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349"/>
      </w:tblGrid>
      <w:tr w:rsidR="00186802" w:rsidRPr="00706D48" w14:paraId="55230FA5" w14:textId="77777777" w:rsidTr="00A90C30">
        <w:trPr>
          <w:trHeight w:val="2400"/>
        </w:trPr>
        <w:tc>
          <w:tcPr>
            <w:tcW w:w="9067" w:type="dxa"/>
            <w:gridSpan w:val="2"/>
            <w:vAlign w:val="center"/>
          </w:tcPr>
          <w:p w14:paraId="5D2E5295" w14:textId="52698356" w:rsidR="00186802" w:rsidRPr="00706D48" w:rsidRDefault="009732B7" w:rsidP="005349FB">
            <w:pPr>
              <w:jc w:val="center"/>
              <w:rPr>
                <w:b/>
                <w:color w:val="548DD4"/>
                <w:sz w:val="40"/>
                <w:szCs w:val="40"/>
                <w:lang w:val="en-US"/>
              </w:rPr>
            </w:pPr>
            <w:bookmarkStart w:id="0" w:name="_Hlk108809840"/>
            <w:r w:rsidRPr="00706D48">
              <w:rPr>
                <w:b/>
                <w:color w:val="548DD4"/>
                <w:sz w:val="40"/>
                <w:szCs w:val="40"/>
                <w:lang w:val="en-US"/>
              </w:rPr>
              <w:t>OP-AY</w:t>
            </w:r>
          </w:p>
        </w:tc>
      </w:tr>
      <w:tr w:rsidR="00186802" w:rsidRPr="00706D48" w14:paraId="784E0C0A" w14:textId="77777777" w:rsidTr="00A90C30">
        <w:tc>
          <w:tcPr>
            <w:tcW w:w="9067" w:type="dxa"/>
            <w:gridSpan w:val="2"/>
          </w:tcPr>
          <w:p w14:paraId="532F467F" w14:textId="05F1D511" w:rsidR="00186802" w:rsidRPr="00706D48" w:rsidRDefault="00922120" w:rsidP="005035D0">
            <w:pPr>
              <w:tabs>
                <w:tab w:val="left" w:pos="5695"/>
              </w:tabs>
              <w:jc w:val="center"/>
              <w:rPr>
                <w:rFonts w:eastAsia="MS Mincho" w:cs="Arial"/>
                <w:b/>
                <w:noProof/>
                <w:sz w:val="48"/>
                <w:szCs w:val="48"/>
              </w:rPr>
            </w:pPr>
            <w:r w:rsidRPr="00706D48">
              <w:rPr>
                <w:rFonts w:cs="Arial"/>
                <w:b/>
                <w:sz w:val="48"/>
                <w:szCs w:val="48"/>
              </w:rPr>
              <w:t>OP-AY PLATFORM İSKELE</w:t>
            </w:r>
          </w:p>
          <w:p w14:paraId="57B06375" w14:textId="77777777" w:rsidR="00186802" w:rsidRPr="00706D48" w:rsidRDefault="00186802" w:rsidP="005035D0">
            <w:pPr>
              <w:jc w:val="center"/>
              <w:rPr>
                <w:rFonts w:eastAsia="MS Mincho" w:cs="Arial"/>
                <w:b/>
                <w:noProof/>
                <w:sz w:val="48"/>
                <w:szCs w:val="48"/>
              </w:rPr>
            </w:pPr>
            <w:r w:rsidRPr="00706D48">
              <w:rPr>
                <w:rFonts w:eastAsia="MS Mincho" w:cs="Arial"/>
                <w:b/>
                <w:noProof/>
                <w:sz w:val="48"/>
                <w:szCs w:val="48"/>
              </w:rPr>
              <w:t>TEHLİKELİ YÜK ELLEÇLEME REHBERİ</w:t>
            </w:r>
          </w:p>
          <w:p w14:paraId="3D1C0DE6" w14:textId="77777777" w:rsidR="00186802" w:rsidRPr="00706D48" w:rsidRDefault="00186802" w:rsidP="00C62890">
            <w:pPr>
              <w:jc w:val="both"/>
              <w:rPr>
                <w:rFonts w:cs="Arial"/>
              </w:rPr>
            </w:pPr>
          </w:p>
        </w:tc>
      </w:tr>
      <w:tr w:rsidR="00186802" w:rsidRPr="00706D48" w14:paraId="1D2F60C6" w14:textId="77777777" w:rsidTr="00A90C30">
        <w:trPr>
          <w:trHeight w:val="6425"/>
        </w:trPr>
        <w:tc>
          <w:tcPr>
            <w:tcW w:w="9067" w:type="dxa"/>
            <w:gridSpan w:val="2"/>
            <w:vAlign w:val="center"/>
          </w:tcPr>
          <w:p w14:paraId="6530D384" w14:textId="102AA245" w:rsidR="00186802" w:rsidRPr="00706D48" w:rsidRDefault="00D316B4" w:rsidP="00C62890">
            <w:pPr>
              <w:jc w:val="both"/>
              <w:rPr>
                <w:rFonts w:cs="Arial"/>
              </w:rPr>
            </w:pPr>
            <w:r w:rsidRPr="00706D48">
              <w:rPr>
                <w:rFonts w:cs="Arial"/>
                <w:noProof/>
                <w:lang w:eastAsia="tr-TR"/>
              </w:rPr>
              <w:drawing>
                <wp:inline distT="0" distB="0" distL="0" distR="0" wp14:anchorId="05568FD4" wp14:editId="2621C93E">
                  <wp:extent cx="5632526" cy="2982484"/>
                  <wp:effectExtent l="0" t="0" r="635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7516" cy="2995716"/>
                          </a:xfrm>
                          <a:prstGeom prst="rect">
                            <a:avLst/>
                          </a:prstGeom>
                          <a:noFill/>
                        </pic:spPr>
                      </pic:pic>
                    </a:graphicData>
                  </a:graphic>
                </wp:inline>
              </w:drawing>
            </w:r>
          </w:p>
        </w:tc>
      </w:tr>
      <w:tr w:rsidR="00186802" w:rsidRPr="00706D48" w14:paraId="472BF046" w14:textId="77777777" w:rsidTr="00A90C30">
        <w:tc>
          <w:tcPr>
            <w:tcW w:w="9067" w:type="dxa"/>
            <w:gridSpan w:val="2"/>
          </w:tcPr>
          <w:p w14:paraId="3791B7D3" w14:textId="30D08402" w:rsidR="00186802" w:rsidRPr="00706D48" w:rsidRDefault="00186802" w:rsidP="00EB381E">
            <w:pPr>
              <w:tabs>
                <w:tab w:val="left" w:pos="6326"/>
              </w:tabs>
              <w:ind w:left="-567" w:firstLine="567"/>
              <w:jc w:val="both"/>
              <w:rPr>
                <w:rFonts w:eastAsia="MS Mincho" w:cs="Arial"/>
                <w:b/>
                <w:noProof/>
                <w:sz w:val="24"/>
                <w:szCs w:val="24"/>
              </w:rPr>
            </w:pPr>
            <w:r w:rsidRPr="00706D48">
              <w:rPr>
                <w:rFonts w:eastAsia="MS Mincho" w:cs="Arial"/>
                <w:b/>
                <w:noProof/>
                <w:sz w:val="24"/>
                <w:szCs w:val="24"/>
              </w:rPr>
              <w:t xml:space="preserve">Hazırlama Tarihi : </w:t>
            </w:r>
            <w:r w:rsidR="00C62890" w:rsidRPr="00706D48">
              <w:rPr>
                <w:rFonts w:eastAsia="MS Mincho" w:cs="Arial"/>
                <w:b/>
                <w:noProof/>
                <w:sz w:val="24"/>
                <w:szCs w:val="24"/>
              </w:rPr>
              <w:t>25</w:t>
            </w:r>
            <w:r w:rsidRPr="00706D48">
              <w:rPr>
                <w:rFonts w:eastAsia="MS Mincho" w:cs="Arial"/>
                <w:b/>
                <w:noProof/>
                <w:sz w:val="24"/>
                <w:szCs w:val="24"/>
              </w:rPr>
              <w:t>/</w:t>
            </w:r>
            <w:r w:rsidR="00C62890" w:rsidRPr="00706D48">
              <w:rPr>
                <w:rFonts w:eastAsia="MS Mincho" w:cs="Arial"/>
                <w:b/>
                <w:noProof/>
                <w:sz w:val="24"/>
                <w:szCs w:val="24"/>
              </w:rPr>
              <w:t>0</w:t>
            </w:r>
            <w:r w:rsidR="004E76E6" w:rsidRPr="00706D48">
              <w:rPr>
                <w:rFonts w:eastAsia="MS Mincho" w:cs="Arial"/>
                <w:b/>
                <w:noProof/>
                <w:sz w:val="24"/>
                <w:szCs w:val="24"/>
              </w:rPr>
              <w:t>8</w:t>
            </w:r>
            <w:r w:rsidR="00791CEF">
              <w:rPr>
                <w:rFonts w:eastAsia="MS Mincho" w:cs="Arial"/>
                <w:b/>
                <w:noProof/>
                <w:sz w:val="24"/>
                <w:szCs w:val="24"/>
              </w:rPr>
              <w:t>/2022 (Rev.0</w:t>
            </w:r>
            <w:r w:rsidR="00885C1B">
              <w:rPr>
                <w:rFonts w:eastAsia="MS Mincho" w:cs="Arial"/>
                <w:b/>
                <w:noProof/>
                <w:sz w:val="24"/>
                <w:szCs w:val="24"/>
              </w:rPr>
              <w:t>4</w:t>
            </w:r>
            <w:r w:rsidRPr="00706D48">
              <w:rPr>
                <w:rFonts w:eastAsia="MS Mincho" w:cs="Arial"/>
                <w:b/>
                <w:noProof/>
                <w:sz w:val="24"/>
                <w:szCs w:val="24"/>
              </w:rPr>
              <w:t>)</w:t>
            </w:r>
          </w:p>
          <w:p w14:paraId="3DA03C09" w14:textId="1F1B9C8A" w:rsidR="00186802" w:rsidRPr="00706D48" w:rsidRDefault="00186802" w:rsidP="00EB381E">
            <w:pPr>
              <w:tabs>
                <w:tab w:val="left" w:pos="6326"/>
              </w:tabs>
              <w:ind w:left="-567" w:firstLine="567"/>
              <w:jc w:val="both"/>
              <w:rPr>
                <w:rFonts w:eastAsia="MS Mincho" w:cs="Arial"/>
                <w:b/>
                <w:noProof/>
                <w:sz w:val="24"/>
                <w:szCs w:val="24"/>
              </w:rPr>
            </w:pPr>
            <w:r w:rsidRPr="00706D48">
              <w:rPr>
                <w:rFonts w:eastAsia="MS Mincho" w:cs="Arial"/>
                <w:b/>
                <w:noProof/>
                <w:sz w:val="24"/>
                <w:szCs w:val="24"/>
              </w:rPr>
              <w:t>(Revizyonlar için Revizyon Sayfasına Bakınız)</w:t>
            </w:r>
          </w:p>
        </w:tc>
      </w:tr>
      <w:tr w:rsidR="00186802" w:rsidRPr="00706D48" w14:paraId="4A259F82" w14:textId="77777777" w:rsidTr="00A90C30">
        <w:trPr>
          <w:gridBefore w:val="1"/>
          <w:wBefore w:w="5103" w:type="dxa"/>
        </w:trPr>
        <w:tc>
          <w:tcPr>
            <w:tcW w:w="3964" w:type="dxa"/>
          </w:tcPr>
          <w:p w14:paraId="7BAD8072" w14:textId="7C1AC721" w:rsidR="00186802" w:rsidRPr="00706D48" w:rsidRDefault="00186802" w:rsidP="00C62890">
            <w:pPr>
              <w:jc w:val="both"/>
              <w:rPr>
                <w:rFonts w:cs="Arial"/>
              </w:rPr>
            </w:pPr>
            <w:r w:rsidRPr="00706D48">
              <w:rPr>
                <w:rFonts w:cs="Arial"/>
                <w:b/>
              </w:rPr>
              <w:t xml:space="preserve">AD SOYAD: </w:t>
            </w:r>
            <w:r w:rsidR="00A30A91" w:rsidRPr="00706D48">
              <w:rPr>
                <w:rFonts w:cs="Arial"/>
                <w:b/>
              </w:rPr>
              <w:t>Hakan Y</w:t>
            </w:r>
            <w:r w:rsidR="006807F4" w:rsidRPr="00706D48">
              <w:rPr>
                <w:rFonts w:cs="Arial"/>
                <w:b/>
              </w:rPr>
              <w:t>Ü</w:t>
            </w:r>
            <w:r w:rsidR="00A30A91" w:rsidRPr="00706D48">
              <w:rPr>
                <w:rFonts w:cs="Arial"/>
                <w:b/>
              </w:rPr>
              <w:t>CEER</w:t>
            </w:r>
          </w:p>
        </w:tc>
      </w:tr>
      <w:tr w:rsidR="00186802" w:rsidRPr="00706D48" w14:paraId="6000255D" w14:textId="77777777" w:rsidTr="00A90C30">
        <w:trPr>
          <w:gridBefore w:val="1"/>
          <w:wBefore w:w="5103" w:type="dxa"/>
          <w:trHeight w:val="575"/>
        </w:trPr>
        <w:tc>
          <w:tcPr>
            <w:tcW w:w="3964" w:type="dxa"/>
          </w:tcPr>
          <w:p w14:paraId="20650F14" w14:textId="1650C704" w:rsidR="00186802" w:rsidRPr="00706D48" w:rsidRDefault="00186802" w:rsidP="00C62890">
            <w:pPr>
              <w:jc w:val="both"/>
              <w:rPr>
                <w:rFonts w:cs="Arial"/>
              </w:rPr>
            </w:pPr>
            <w:r w:rsidRPr="00706D48">
              <w:rPr>
                <w:rFonts w:cs="Arial"/>
                <w:b/>
              </w:rPr>
              <w:t xml:space="preserve"> İMZA</w:t>
            </w:r>
          </w:p>
        </w:tc>
      </w:tr>
      <w:tr w:rsidR="00186802" w:rsidRPr="00706D48" w14:paraId="71A1488C" w14:textId="77777777" w:rsidTr="00A90C30">
        <w:trPr>
          <w:gridBefore w:val="1"/>
          <w:wBefore w:w="5103" w:type="dxa"/>
          <w:trHeight w:val="839"/>
        </w:trPr>
        <w:tc>
          <w:tcPr>
            <w:tcW w:w="3964" w:type="dxa"/>
          </w:tcPr>
          <w:p w14:paraId="4306A97F" w14:textId="33EFB082" w:rsidR="00186802" w:rsidRPr="00706D48" w:rsidRDefault="00186802" w:rsidP="00C62890">
            <w:pPr>
              <w:jc w:val="both"/>
              <w:rPr>
                <w:rFonts w:cs="Arial"/>
              </w:rPr>
            </w:pPr>
            <w:r w:rsidRPr="00706D48">
              <w:rPr>
                <w:rFonts w:cs="Arial"/>
                <w:b/>
              </w:rPr>
              <w:t>MÜHÜR</w:t>
            </w:r>
          </w:p>
        </w:tc>
      </w:tr>
      <w:tr w:rsidR="00186802" w:rsidRPr="00706D48" w14:paraId="727F3AA5" w14:textId="77777777" w:rsidTr="00A90C30">
        <w:trPr>
          <w:trHeight w:val="483"/>
        </w:trPr>
        <w:tc>
          <w:tcPr>
            <w:tcW w:w="9067" w:type="dxa"/>
            <w:gridSpan w:val="2"/>
          </w:tcPr>
          <w:p w14:paraId="2B18D3B9" w14:textId="7DA0854C" w:rsidR="00186802" w:rsidRPr="00706D48" w:rsidRDefault="00186802" w:rsidP="00EB381E">
            <w:pPr>
              <w:tabs>
                <w:tab w:val="left" w:pos="6326"/>
              </w:tabs>
              <w:ind w:left="-567" w:firstLine="567"/>
              <w:jc w:val="both"/>
              <w:rPr>
                <w:rFonts w:eastAsia="MS Mincho" w:cs="Arial"/>
                <w:b/>
                <w:noProof/>
                <w:sz w:val="24"/>
                <w:szCs w:val="24"/>
              </w:rPr>
            </w:pPr>
            <w:r w:rsidRPr="00706D48">
              <w:rPr>
                <w:rFonts w:eastAsia="MS Mincho" w:cs="Arial"/>
                <w:b/>
                <w:noProof/>
                <w:sz w:val="24"/>
                <w:szCs w:val="24"/>
              </w:rPr>
              <w:t>İŞLETMECİ</w:t>
            </w:r>
            <w:r w:rsidR="008223E3" w:rsidRPr="00706D48">
              <w:rPr>
                <w:rFonts w:eastAsia="MS Mincho" w:cs="Arial"/>
                <w:b/>
                <w:noProof/>
                <w:sz w:val="24"/>
                <w:szCs w:val="24"/>
              </w:rPr>
              <w:t xml:space="preserve"> : </w:t>
            </w:r>
            <w:r w:rsidR="0069501E" w:rsidRPr="00706D48">
              <w:rPr>
                <w:rFonts w:eastAsia="MS Mincho" w:cs="Arial"/>
                <w:b/>
                <w:noProof/>
                <w:sz w:val="24"/>
                <w:szCs w:val="24"/>
              </w:rPr>
              <w:t>OP-AY AKARYAKIT TİC.LTD.ŞTİ.</w:t>
            </w:r>
          </w:p>
        </w:tc>
      </w:tr>
      <w:bookmarkEnd w:id="0"/>
    </w:tbl>
    <w:p w14:paraId="5FE8FA13" w14:textId="77777777" w:rsidR="00186802" w:rsidRPr="00706D48" w:rsidRDefault="00186802" w:rsidP="00C62890">
      <w:pPr>
        <w:jc w:val="both"/>
        <w:rPr>
          <w:rFonts w:cs="Arial"/>
        </w:rPr>
        <w:sectPr w:rsidR="00186802" w:rsidRPr="00706D48">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14:paraId="7F27D40C" w14:textId="77777777" w:rsidR="00A90C30" w:rsidRPr="00706D48" w:rsidRDefault="00A90C30" w:rsidP="00C62890">
      <w:pPr>
        <w:jc w:val="both"/>
        <w:rPr>
          <w:rFonts w:cs="Arial"/>
          <w:b/>
        </w:rPr>
      </w:pPr>
      <w:bookmarkStart w:id="1" w:name="_Toc312008894"/>
      <w:bookmarkStart w:id="2" w:name="_Toc312997163"/>
      <w:bookmarkStart w:id="3" w:name="_Hlk108810258"/>
      <w:r w:rsidRPr="00706D48">
        <w:rPr>
          <w:rFonts w:cs="Arial"/>
          <w:b/>
        </w:rPr>
        <w:lastRenderedPageBreak/>
        <w:t>REVİZYON SAYFASI</w:t>
      </w:r>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407"/>
        <w:gridCol w:w="2102"/>
        <w:gridCol w:w="1571"/>
        <w:gridCol w:w="2046"/>
        <w:gridCol w:w="1176"/>
      </w:tblGrid>
      <w:tr w:rsidR="00A90C30" w:rsidRPr="00706D48" w14:paraId="5A51D030" w14:textId="77777777" w:rsidTr="00885C1B">
        <w:trPr>
          <w:trHeight w:val="433"/>
        </w:trPr>
        <w:tc>
          <w:tcPr>
            <w:tcW w:w="419" w:type="pct"/>
            <w:vMerge w:val="restart"/>
            <w:vAlign w:val="center"/>
          </w:tcPr>
          <w:p w14:paraId="35FED1C3" w14:textId="77777777" w:rsidR="00A90C30" w:rsidRPr="00706D48" w:rsidRDefault="00A90C30" w:rsidP="00C62890">
            <w:pPr>
              <w:jc w:val="both"/>
              <w:rPr>
                <w:rFonts w:cs="Arial"/>
                <w:b/>
              </w:rPr>
            </w:pPr>
            <w:r w:rsidRPr="00706D48">
              <w:rPr>
                <w:rFonts w:cs="Arial"/>
                <w:b/>
              </w:rPr>
              <w:t>Sıra No</w:t>
            </w:r>
          </w:p>
        </w:tc>
        <w:tc>
          <w:tcPr>
            <w:tcW w:w="776" w:type="pct"/>
            <w:vMerge w:val="restart"/>
            <w:vAlign w:val="center"/>
          </w:tcPr>
          <w:p w14:paraId="0BC1F3FE" w14:textId="77777777" w:rsidR="00A90C30" w:rsidRPr="00706D48" w:rsidRDefault="00A90C30" w:rsidP="00C62890">
            <w:pPr>
              <w:jc w:val="both"/>
              <w:rPr>
                <w:rFonts w:cs="Arial"/>
                <w:b/>
              </w:rPr>
            </w:pPr>
            <w:r w:rsidRPr="00706D48">
              <w:rPr>
                <w:rFonts w:cs="Arial"/>
                <w:b/>
              </w:rPr>
              <w:t>Revizyon No</w:t>
            </w:r>
          </w:p>
        </w:tc>
        <w:tc>
          <w:tcPr>
            <w:tcW w:w="1160" w:type="pct"/>
            <w:vMerge w:val="restart"/>
            <w:vAlign w:val="center"/>
          </w:tcPr>
          <w:p w14:paraId="2ABA1C0F" w14:textId="77777777" w:rsidR="00A90C30" w:rsidRPr="00706D48" w:rsidRDefault="00A90C30" w:rsidP="00C62890">
            <w:pPr>
              <w:jc w:val="both"/>
              <w:rPr>
                <w:rFonts w:cs="Arial"/>
                <w:b/>
              </w:rPr>
            </w:pPr>
            <w:r w:rsidRPr="00706D48">
              <w:rPr>
                <w:rFonts w:cs="Arial"/>
                <w:b/>
              </w:rPr>
              <w:t>Revizyonun İçeriği</w:t>
            </w:r>
          </w:p>
        </w:tc>
        <w:tc>
          <w:tcPr>
            <w:tcW w:w="867" w:type="pct"/>
            <w:vMerge w:val="restart"/>
            <w:vAlign w:val="center"/>
          </w:tcPr>
          <w:p w14:paraId="40D33B8C" w14:textId="77777777" w:rsidR="00A90C30" w:rsidRPr="00706D48" w:rsidRDefault="00A90C30" w:rsidP="00C62890">
            <w:pPr>
              <w:jc w:val="both"/>
              <w:rPr>
                <w:rFonts w:cs="Arial"/>
                <w:b/>
              </w:rPr>
            </w:pPr>
            <w:r w:rsidRPr="00706D48">
              <w:rPr>
                <w:rFonts w:cs="Arial"/>
                <w:b/>
              </w:rPr>
              <w:t>Revizyon Tarihi</w:t>
            </w:r>
          </w:p>
        </w:tc>
        <w:tc>
          <w:tcPr>
            <w:tcW w:w="1779" w:type="pct"/>
            <w:gridSpan w:val="2"/>
            <w:vAlign w:val="center"/>
          </w:tcPr>
          <w:p w14:paraId="02A04A5F" w14:textId="77777777" w:rsidR="00A90C30" w:rsidRPr="00706D48" w:rsidRDefault="00A90C30" w:rsidP="00C62890">
            <w:pPr>
              <w:jc w:val="both"/>
              <w:rPr>
                <w:rFonts w:cs="Arial"/>
                <w:b/>
              </w:rPr>
            </w:pPr>
            <w:r w:rsidRPr="00706D48">
              <w:rPr>
                <w:rFonts w:cs="Arial"/>
                <w:b/>
              </w:rPr>
              <w:t>Revizyonu Yapanın</w:t>
            </w:r>
          </w:p>
        </w:tc>
      </w:tr>
      <w:tr w:rsidR="00A90C30" w:rsidRPr="00706D48" w14:paraId="5269D07C" w14:textId="77777777" w:rsidTr="00885C1B">
        <w:trPr>
          <w:trHeight w:val="411"/>
        </w:trPr>
        <w:tc>
          <w:tcPr>
            <w:tcW w:w="419" w:type="pct"/>
            <w:vMerge/>
            <w:vAlign w:val="center"/>
          </w:tcPr>
          <w:p w14:paraId="0FACABB1" w14:textId="77777777" w:rsidR="00A90C30" w:rsidRPr="00706D48" w:rsidRDefault="00A90C30" w:rsidP="00C62890">
            <w:pPr>
              <w:jc w:val="both"/>
              <w:rPr>
                <w:rFonts w:cs="Arial"/>
                <w:b/>
              </w:rPr>
            </w:pPr>
          </w:p>
        </w:tc>
        <w:tc>
          <w:tcPr>
            <w:tcW w:w="776" w:type="pct"/>
            <w:vMerge/>
          </w:tcPr>
          <w:p w14:paraId="6E435F25" w14:textId="77777777" w:rsidR="00A90C30" w:rsidRPr="00706D48" w:rsidRDefault="00A90C30" w:rsidP="00C62890">
            <w:pPr>
              <w:jc w:val="both"/>
              <w:rPr>
                <w:rFonts w:cs="Arial"/>
                <w:b/>
              </w:rPr>
            </w:pPr>
          </w:p>
        </w:tc>
        <w:tc>
          <w:tcPr>
            <w:tcW w:w="1160" w:type="pct"/>
            <w:vMerge/>
          </w:tcPr>
          <w:p w14:paraId="29A5F0F9" w14:textId="77777777" w:rsidR="00A90C30" w:rsidRPr="00706D48" w:rsidRDefault="00A90C30" w:rsidP="00C62890">
            <w:pPr>
              <w:jc w:val="both"/>
              <w:rPr>
                <w:rFonts w:cs="Arial"/>
                <w:b/>
              </w:rPr>
            </w:pPr>
          </w:p>
        </w:tc>
        <w:tc>
          <w:tcPr>
            <w:tcW w:w="867" w:type="pct"/>
            <w:vMerge/>
          </w:tcPr>
          <w:p w14:paraId="5E1A54E6" w14:textId="77777777" w:rsidR="00A90C30" w:rsidRPr="00706D48" w:rsidRDefault="00A90C30" w:rsidP="00C62890">
            <w:pPr>
              <w:jc w:val="both"/>
              <w:rPr>
                <w:rFonts w:cs="Arial"/>
                <w:b/>
              </w:rPr>
            </w:pPr>
          </w:p>
        </w:tc>
        <w:tc>
          <w:tcPr>
            <w:tcW w:w="1129" w:type="pct"/>
            <w:vAlign w:val="center"/>
          </w:tcPr>
          <w:p w14:paraId="3337F098" w14:textId="77777777" w:rsidR="00A90C30" w:rsidRPr="00706D48" w:rsidRDefault="00A90C30" w:rsidP="00C62890">
            <w:pPr>
              <w:jc w:val="both"/>
              <w:rPr>
                <w:rFonts w:cs="Arial"/>
                <w:b/>
              </w:rPr>
            </w:pPr>
            <w:r w:rsidRPr="00706D48">
              <w:rPr>
                <w:rFonts w:cs="Arial"/>
                <w:b/>
              </w:rPr>
              <w:t>Adı Soyadı</w:t>
            </w:r>
          </w:p>
        </w:tc>
        <w:tc>
          <w:tcPr>
            <w:tcW w:w="650" w:type="pct"/>
            <w:vAlign w:val="center"/>
          </w:tcPr>
          <w:p w14:paraId="0415C66C" w14:textId="77777777" w:rsidR="00A90C30" w:rsidRPr="00706D48" w:rsidRDefault="00A90C30" w:rsidP="00C62890">
            <w:pPr>
              <w:jc w:val="both"/>
              <w:rPr>
                <w:rFonts w:cs="Arial"/>
                <w:b/>
              </w:rPr>
            </w:pPr>
            <w:r w:rsidRPr="00706D48">
              <w:rPr>
                <w:rFonts w:cs="Arial"/>
                <w:b/>
              </w:rPr>
              <w:t>İmzası</w:t>
            </w:r>
          </w:p>
        </w:tc>
      </w:tr>
      <w:tr w:rsidR="00A90C30" w:rsidRPr="00706D48" w14:paraId="408D245A" w14:textId="77777777" w:rsidTr="00885C1B">
        <w:trPr>
          <w:trHeight w:val="411"/>
        </w:trPr>
        <w:tc>
          <w:tcPr>
            <w:tcW w:w="419" w:type="pct"/>
            <w:vAlign w:val="center"/>
          </w:tcPr>
          <w:p w14:paraId="61B91AD8" w14:textId="6CC9DC9C" w:rsidR="00A90C30" w:rsidRPr="00706D48" w:rsidRDefault="00724AB4" w:rsidP="00C62890">
            <w:pPr>
              <w:jc w:val="both"/>
              <w:rPr>
                <w:rFonts w:cs="Arial"/>
                <w:b/>
              </w:rPr>
            </w:pPr>
            <w:r>
              <w:rPr>
                <w:rFonts w:cs="Arial"/>
                <w:b/>
              </w:rPr>
              <w:t>1</w:t>
            </w:r>
          </w:p>
        </w:tc>
        <w:tc>
          <w:tcPr>
            <w:tcW w:w="776" w:type="pct"/>
          </w:tcPr>
          <w:p w14:paraId="1547C549" w14:textId="78D78983" w:rsidR="00A90C30" w:rsidRPr="00706D48" w:rsidRDefault="0071405B" w:rsidP="00C62890">
            <w:pPr>
              <w:jc w:val="both"/>
              <w:rPr>
                <w:rFonts w:cs="Arial"/>
                <w:b/>
              </w:rPr>
            </w:pPr>
            <w:r>
              <w:rPr>
                <w:rFonts w:cs="Arial"/>
                <w:b/>
              </w:rPr>
              <w:t>01</w:t>
            </w:r>
          </w:p>
        </w:tc>
        <w:tc>
          <w:tcPr>
            <w:tcW w:w="1160" w:type="pct"/>
          </w:tcPr>
          <w:p w14:paraId="7D683BCF" w14:textId="2B18C1EF" w:rsidR="00A90C30" w:rsidRPr="00706D48" w:rsidRDefault="006627FA" w:rsidP="00C62890">
            <w:pPr>
              <w:jc w:val="both"/>
              <w:rPr>
                <w:rFonts w:cs="Arial"/>
                <w:b/>
              </w:rPr>
            </w:pPr>
            <w:r w:rsidRPr="006627FA">
              <w:rPr>
                <w:rFonts w:cs="Arial"/>
                <w:b/>
              </w:rPr>
              <w:t xml:space="preserve">DGSA </w:t>
            </w:r>
            <w:proofErr w:type="spellStart"/>
            <w:r w:rsidRPr="006627FA">
              <w:rPr>
                <w:rFonts w:cs="Arial"/>
                <w:b/>
              </w:rPr>
              <w:t>change</w:t>
            </w:r>
            <w:proofErr w:type="spellEnd"/>
          </w:p>
        </w:tc>
        <w:tc>
          <w:tcPr>
            <w:tcW w:w="867" w:type="pct"/>
          </w:tcPr>
          <w:p w14:paraId="22CB808B" w14:textId="31B02CB6" w:rsidR="00A90C30" w:rsidRPr="00706D48" w:rsidRDefault="0071405B" w:rsidP="00C62890">
            <w:pPr>
              <w:jc w:val="both"/>
              <w:rPr>
                <w:rFonts w:cs="Arial"/>
                <w:b/>
              </w:rPr>
            </w:pPr>
            <w:r>
              <w:rPr>
                <w:rFonts w:cs="Arial"/>
                <w:b/>
              </w:rPr>
              <w:t>10.01.2023</w:t>
            </w:r>
          </w:p>
        </w:tc>
        <w:tc>
          <w:tcPr>
            <w:tcW w:w="1129" w:type="pct"/>
            <w:vAlign w:val="center"/>
          </w:tcPr>
          <w:p w14:paraId="740F1036" w14:textId="017D2367" w:rsidR="00A90C30" w:rsidRPr="00706D48" w:rsidRDefault="0071405B" w:rsidP="00C62890">
            <w:pPr>
              <w:jc w:val="both"/>
              <w:rPr>
                <w:rFonts w:cs="Arial"/>
                <w:b/>
              </w:rPr>
            </w:pPr>
            <w:r>
              <w:rPr>
                <w:rFonts w:cs="Arial"/>
                <w:b/>
              </w:rPr>
              <w:t>Mustafa Şekerci</w:t>
            </w:r>
          </w:p>
        </w:tc>
        <w:tc>
          <w:tcPr>
            <w:tcW w:w="650" w:type="pct"/>
            <w:vAlign w:val="center"/>
          </w:tcPr>
          <w:p w14:paraId="00EDDEE8" w14:textId="77777777" w:rsidR="00A90C30" w:rsidRPr="00706D48" w:rsidRDefault="00A90C30" w:rsidP="00C62890">
            <w:pPr>
              <w:jc w:val="both"/>
              <w:rPr>
                <w:rFonts w:cs="Arial"/>
                <w:b/>
              </w:rPr>
            </w:pPr>
          </w:p>
        </w:tc>
      </w:tr>
      <w:tr w:rsidR="00A90C30" w:rsidRPr="00706D48" w14:paraId="2ED29C5E" w14:textId="77777777" w:rsidTr="00885C1B">
        <w:trPr>
          <w:trHeight w:val="411"/>
        </w:trPr>
        <w:tc>
          <w:tcPr>
            <w:tcW w:w="419" w:type="pct"/>
            <w:vAlign w:val="center"/>
          </w:tcPr>
          <w:p w14:paraId="2BB8187D" w14:textId="3FE45A26" w:rsidR="00A90C30" w:rsidRPr="00706D48" w:rsidRDefault="00791CEF" w:rsidP="00C62890">
            <w:pPr>
              <w:jc w:val="both"/>
              <w:rPr>
                <w:rFonts w:cs="Arial"/>
                <w:b/>
              </w:rPr>
            </w:pPr>
            <w:r>
              <w:rPr>
                <w:rFonts w:cs="Arial"/>
                <w:b/>
              </w:rPr>
              <w:t>2</w:t>
            </w:r>
          </w:p>
        </w:tc>
        <w:tc>
          <w:tcPr>
            <w:tcW w:w="776" w:type="pct"/>
          </w:tcPr>
          <w:p w14:paraId="5090478E" w14:textId="36634058" w:rsidR="00A90C30" w:rsidRPr="00706D48" w:rsidRDefault="00791CEF" w:rsidP="00C62890">
            <w:pPr>
              <w:jc w:val="both"/>
              <w:rPr>
                <w:rFonts w:cs="Arial"/>
                <w:b/>
              </w:rPr>
            </w:pPr>
            <w:r>
              <w:rPr>
                <w:rFonts w:cs="Arial"/>
                <w:b/>
              </w:rPr>
              <w:t>02</w:t>
            </w:r>
          </w:p>
        </w:tc>
        <w:tc>
          <w:tcPr>
            <w:tcW w:w="1160" w:type="pct"/>
          </w:tcPr>
          <w:p w14:paraId="4A15EBC0" w14:textId="53DFE349" w:rsidR="00A90C30" w:rsidRPr="00706D48" w:rsidRDefault="006627FA" w:rsidP="00C62890">
            <w:pPr>
              <w:jc w:val="both"/>
              <w:rPr>
                <w:rFonts w:cs="Arial"/>
                <w:b/>
              </w:rPr>
            </w:pPr>
            <w:r w:rsidRPr="006627FA">
              <w:rPr>
                <w:rFonts w:cs="Arial"/>
                <w:b/>
              </w:rPr>
              <w:t xml:space="preserve">DGSA </w:t>
            </w:r>
            <w:proofErr w:type="spellStart"/>
            <w:r w:rsidRPr="006627FA">
              <w:rPr>
                <w:rFonts w:cs="Arial"/>
                <w:b/>
              </w:rPr>
              <w:t>change</w:t>
            </w:r>
            <w:proofErr w:type="spellEnd"/>
          </w:p>
        </w:tc>
        <w:tc>
          <w:tcPr>
            <w:tcW w:w="867" w:type="pct"/>
          </w:tcPr>
          <w:p w14:paraId="4602046F" w14:textId="12089B78" w:rsidR="00A90C30" w:rsidRPr="00706D48" w:rsidRDefault="00791CEF" w:rsidP="00C62890">
            <w:pPr>
              <w:jc w:val="both"/>
              <w:rPr>
                <w:rFonts w:cs="Arial"/>
                <w:b/>
              </w:rPr>
            </w:pPr>
            <w:r>
              <w:rPr>
                <w:rFonts w:cs="Arial"/>
                <w:b/>
              </w:rPr>
              <w:t>5.6.2023</w:t>
            </w:r>
          </w:p>
        </w:tc>
        <w:tc>
          <w:tcPr>
            <w:tcW w:w="1129" w:type="pct"/>
            <w:vAlign w:val="center"/>
          </w:tcPr>
          <w:p w14:paraId="5670EE70" w14:textId="415DA6A5" w:rsidR="00A90C30" w:rsidRPr="00706D48" w:rsidRDefault="00857E9E" w:rsidP="00C62890">
            <w:pPr>
              <w:jc w:val="both"/>
              <w:rPr>
                <w:rFonts w:cs="Arial"/>
                <w:b/>
              </w:rPr>
            </w:pPr>
            <w:r>
              <w:rPr>
                <w:rFonts w:cs="Arial"/>
                <w:b/>
              </w:rPr>
              <w:t>Damla Güngör</w:t>
            </w:r>
          </w:p>
        </w:tc>
        <w:tc>
          <w:tcPr>
            <w:tcW w:w="650" w:type="pct"/>
            <w:vAlign w:val="center"/>
          </w:tcPr>
          <w:p w14:paraId="45782FE7" w14:textId="77777777" w:rsidR="00A90C30" w:rsidRPr="00706D48" w:rsidRDefault="00A90C30" w:rsidP="00C62890">
            <w:pPr>
              <w:jc w:val="both"/>
              <w:rPr>
                <w:rFonts w:cs="Arial"/>
                <w:b/>
              </w:rPr>
            </w:pPr>
          </w:p>
        </w:tc>
      </w:tr>
      <w:tr w:rsidR="00A90C30" w:rsidRPr="00706D48" w14:paraId="68446B66" w14:textId="77777777" w:rsidTr="00885C1B">
        <w:trPr>
          <w:trHeight w:val="411"/>
        </w:trPr>
        <w:tc>
          <w:tcPr>
            <w:tcW w:w="419" w:type="pct"/>
            <w:vAlign w:val="center"/>
          </w:tcPr>
          <w:p w14:paraId="046B2A41" w14:textId="6B1278FE" w:rsidR="00A90C30" w:rsidRPr="00706D48" w:rsidRDefault="00885C1B" w:rsidP="00C62890">
            <w:pPr>
              <w:jc w:val="both"/>
              <w:rPr>
                <w:rFonts w:cs="Arial"/>
                <w:b/>
              </w:rPr>
            </w:pPr>
            <w:r>
              <w:rPr>
                <w:rFonts w:cs="Arial"/>
                <w:b/>
              </w:rPr>
              <w:t>3</w:t>
            </w:r>
          </w:p>
        </w:tc>
        <w:tc>
          <w:tcPr>
            <w:tcW w:w="776" w:type="pct"/>
          </w:tcPr>
          <w:p w14:paraId="1E40AB00" w14:textId="4966ED35" w:rsidR="00A90C30" w:rsidRPr="00706D48" w:rsidRDefault="00885C1B" w:rsidP="00C62890">
            <w:pPr>
              <w:jc w:val="both"/>
              <w:rPr>
                <w:rFonts w:cs="Arial"/>
                <w:b/>
              </w:rPr>
            </w:pPr>
            <w:r>
              <w:rPr>
                <w:rFonts w:cs="Arial"/>
                <w:b/>
              </w:rPr>
              <w:t>03</w:t>
            </w:r>
          </w:p>
        </w:tc>
        <w:tc>
          <w:tcPr>
            <w:tcW w:w="1160" w:type="pct"/>
          </w:tcPr>
          <w:p w14:paraId="31ECD8FF" w14:textId="55854884" w:rsidR="00A90C30" w:rsidRPr="00706D48" w:rsidRDefault="006627FA" w:rsidP="00C62890">
            <w:pPr>
              <w:jc w:val="both"/>
              <w:rPr>
                <w:rFonts w:cs="Arial"/>
                <w:b/>
              </w:rPr>
            </w:pPr>
            <w:r w:rsidRPr="006627FA">
              <w:rPr>
                <w:rFonts w:cs="Arial"/>
                <w:b/>
              </w:rPr>
              <w:t xml:space="preserve">DGSA </w:t>
            </w:r>
            <w:proofErr w:type="spellStart"/>
            <w:r w:rsidRPr="006627FA">
              <w:rPr>
                <w:rFonts w:cs="Arial"/>
                <w:b/>
              </w:rPr>
              <w:t>change</w:t>
            </w:r>
            <w:proofErr w:type="spellEnd"/>
          </w:p>
        </w:tc>
        <w:tc>
          <w:tcPr>
            <w:tcW w:w="867" w:type="pct"/>
          </w:tcPr>
          <w:p w14:paraId="664D78BD" w14:textId="2B2C7EE4" w:rsidR="00A90C30" w:rsidRPr="00706D48" w:rsidRDefault="00885C1B" w:rsidP="00C62890">
            <w:pPr>
              <w:jc w:val="both"/>
              <w:rPr>
                <w:rFonts w:cs="Arial"/>
                <w:b/>
              </w:rPr>
            </w:pPr>
            <w:r>
              <w:rPr>
                <w:rFonts w:cs="Arial"/>
                <w:b/>
              </w:rPr>
              <w:t>10.04.2024</w:t>
            </w:r>
          </w:p>
        </w:tc>
        <w:tc>
          <w:tcPr>
            <w:tcW w:w="1129" w:type="pct"/>
            <w:vAlign w:val="center"/>
          </w:tcPr>
          <w:p w14:paraId="451DDD27" w14:textId="37330362" w:rsidR="00A90C30" w:rsidRPr="00706D48" w:rsidRDefault="00885C1B" w:rsidP="00C62890">
            <w:pPr>
              <w:jc w:val="both"/>
              <w:rPr>
                <w:rFonts w:cs="Arial"/>
                <w:b/>
              </w:rPr>
            </w:pPr>
            <w:r>
              <w:rPr>
                <w:rFonts w:cs="Arial"/>
                <w:b/>
              </w:rPr>
              <w:t>Erdi Yılmaz</w:t>
            </w:r>
          </w:p>
        </w:tc>
        <w:tc>
          <w:tcPr>
            <w:tcW w:w="650" w:type="pct"/>
            <w:vAlign w:val="center"/>
          </w:tcPr>
          <w:p w14:paraId="25B9E9A0" w14:textId="77777777" w:rsidR="00A90C30" w:rsidRPr="00706D48" w:rsidRDefault="00A90C30" w:rsidP="00C62890">
            <w:pPr>
              <w:jc w:val="both"/>
              <w:rPr>
                <w:rFonts w:cs="Arial"/>
                <w:b/>
              </w:rPr>
            </w:pPr>
          </w:p>
        </w:tc>
      </w:tr>
      <w:tr w:rsidR="00885C1B" w:rsidRPr="00706D48" w14:paraId="24CDD81E" w14:textId="77777777" w:rsidTr="00885C1B">
        <w:trPr>
          <w:trHeight w:val="411"/>
        </w:trPr>
        <w:tc>
          <w:tcPr>
            <w:tcW w:w="419" w:type="pct"/>
            <w:vAlign w:val="center"/>
          </w:tcPr>
          <w:p w14:paraId="014D0F97" w14:textId="650CC0DA" w:rsidR="00885C1B" w:rsidRPr="00706D48" w:rsidRDefault="00885C1B" w:rsidP="00885C1B">
            <w:pPr>
              <w:jc w:val="both"/>
              <w:rPr>
                <w:rFonts w:cs="Arial"/>
                <w:b/>
              </w:rPr>
            </w:pPr>
            <w:r>
              <w:rPr>
                <w:rFonts w:cs="Arial"/>
                <w:b/>
              </w:rPr>
              <w:t>4</w:t>
            </w:r>
          </w:p>
        </w:tc>
        <w:tc>
          <w:tcPr>
            <w:tcW w:w="776" w:type="pct"/>
          </w:tcPr>
          <w:p w14:paraId="045BC65C" w14:textId="3EC5F8A5" w:rsidR="00885C1B" w:rsidRPr="00706D48" w:rsidRDefault="00885C1B" w:rsidP="00885C1B">
            <w:pPr>
              <w:jc w:val="both"/>
              <w:rPr>
                <w:rFonts w:cs="Arial"/>
                <w:b/>
              </w:rPr>
            </w:pPr>
            <w:r>
              <w:rPr>
                <w:rFonts w:cs="Arial"/>
                <w:b/>
              </w:rPr>
              <w:t>04</w:t>
            </w:r>
          </w:p>
        </w:tc>
        <w:tc>
          <w:tcPr>
            <w:tcW w:w="1160" w:type="pct"/>
          </w:tcPr>
          <w:p w14:paraId="4FD57B3C" w14:textId="68C29F5D" w:rsidR="00885C1B" w:rsidRPr="00706D48" w:rsidRDefault="006627FA" w:rsidP="00885C1B">
            <w:pPr>
              <w:jc w:val="both"/>
              <w:rPr>
                <w:rFonts w:cs="Arial"/>
                <w:b/>
              </w:rPr>
            </w:pPr>
            <w:r w:rsidRPr="006627FA">
              <w:rPr>
                <w:rFonts w:cs="Arial"/>
                <w:b/>
              </w:rPr>
              <w:t xml:space="preserve">DGSA </w:t>
            </w:r>
            <w:proofErr w:type="spellStart"/>
            <w:r w:rsidRPr="006627FA">
              <w:rPr>
                <w:rFonts w:cs="Arial"/>
                <w:b/>
              </w:rPr>
              <w:t>change</w:t>
            </w:r>
            <w:proofErr w:type="spellEnd"/>
          </w:p>
        </w:tc>
        <w:tc>
          <w:tcPr>
            <w:tcW w:w="867" w:type="pct"/>
          </w:tcPr>
          <w:p w14:paraId="4BE57A88" w14:textId="1F7A0A73" w:rsidR="00885C1B" w:rsidRPr="00706D48" w:rsidRDefault="00885C1B" w:rsidP="00885C1B">
            <w:pPr>
              <w:jc w:val="both"/>
              <w:rPr>
                <w:rFonts w:cs="Arial"/>
                <w:b/>
              </w:rPr>
            </w:pPr>
            <w:r>
              <w:rPr>
                <w:rFonts w:cs="Arial"/>
                <w:b/>
              </w:rPr>
              <w:t>03.07.2024</w:t>
            </w:r>
          </w:p>
        </w:tc>
        <w:tc>
          <w:tcPr>
            <w:tcW w:w="1129" w:type="pct"/>
            <w:vAlign w:val="center"/>
          </w:tcPr>
          <w:p w14:paraId="3D9A83CE" w14:textId="2D33F5D2" w:rsidR="00885C1B" w:rsidRPr="00706D48" w:rsidRDefault="00885C1B" w:rsidP="00885C1B">
            <w:pPr>
              <w:jc w:val="both"/>
              <w:rPr>
                <w:rFonts w:cs="Arial"/>
                <w:b/>
              </w:rPr>
            </w:pPr>
            <w:r>
              <w:rPr>
                <w:rFonts w:cs="Arial"/>
                <w:b/>
              </w:rPr>
              <w:t>Damla Güngör</w:t>
            </w:r>
          </w:p>
        </w:tc>
        <w:tc>
          <w:tcPr>
            <w:tcW w:w="650" w:type="pct"/>
            <w:vAlign w:val="center"/>
          </w:tcPr>
          <w:p w14:paraId="6BBF4BDA" w14:textId="77777777" w:rsidR="00885C1B" w:rsidRPr="00706D48" w:rsidRDefault="00885C1B" w:rsidP="00885C1B">
            <w:pPr>
              <w:jc w:val="both"/>
              <w:rPr>
                <w:rFonts w:cs="Arial"/>
                <w:b/>
              </w:rPr>
            </w:pPr>
          </w:p>
        </w:tc>
      </w:tr>
      <w:tr w:rsidR="00885C1B" w:rsidRPr="00706D48" w14:paraId="2F2A3F76" w14:textId="77777777" w:rsidTr="00885C1B">
        <w:trPr>
          <w:trHeight w:val="411"/>
        </w:trPr>
        <w:tc>
          <w:tcPr>
            <w:tcW w:w="419" w:type="pct"/>
            <w:vAlign w:val="center"/>
          </w:tcPr>
          <w:p w14:paraId="634DD0B0" w14:textId="77777777" w:rsidR="00885C1B" w:rsidRPr="00706D48" w:rsidRDefault="00885C1B" w:rsidP="00885C1B">
            <w:pPr>
              <w:jc w:val="both"/>
              <w:rPr>
                <w:rFonts w:cs="Arial"/>
                <w:b/>
              </w:rPr>
            </w:pPr>
          </w:p>
        </w:tc>
        <w:tc>
          <w:tcPr>
            <w:tcW w:w="776" w:type="pct"/>
          </w:tcPr>
          <w:p w14:paraId="3B4BE4D4" w14:textId="77777777" w:rsidR="00885C1B" w:rsidRPr="00706D48" w:rsidRDefault="00885C1B" w:rsidP="00885C1B">
            <w:pPr>
              <w:jc w:val="both"/>
              <w:rPr>
                <w:rFonts w:cs="Arial"/>
                <w:b/>
              </w:rPr>
            </w:pPr>
          </w:p>
        </w:tc>
        <w:tc>
          <w:tcPr>
            <w:tcW w:w="1160" w:type="pct"/>
          </w:tcPr>
          <w:p w14:paraId="69965A47" w14:textId="77777777" w:rsidR="00885C1B" w:rsidRPr="00706D48" w:rsidRDefault="00885C1B" w:rsidP="00885C1B">
            <w:pPr>
              <w:jc w:val="both"/>
              <w:rPr>
                <w:rFonts w:cs="Arial"/>
                <w:b/>
              </w:rPr>
            </w:pPr>
          </w:p>
        </w:tc>
        <w:tc>
          <w:tcPr>
            <w:tcW w:w="867" w:type="pct"/>
          </w:tcPr>
          <w:p w14:paraId="481237A6" w14:textId="77777777" w:rsidR="00885C1B" w:rsidRPr="00706D48" w:rsidRDefault="00885C1B" w:rsidP="00885C1B">
            <w:pPr>
              <w:jc w:val="both"/>
              <w:rPr>
                <w:rFonts w:cs="Arial"/>
                <w:b/>
              </w:rPr>
            </w:pPr>
          </w:p>
        </w:tc>
        <w:tc>
          <w:tcPr>
            <w:tcW w:w="1129" w:type="pct"/>
            <w:vAlign w:val="center"/>
          </w:tcPr>
          <w:p w14:paraId="7DEDBDAF" w14:textId="77777777" w:rsidR="00885C1B" w:rsidRPr="00706D48" w:rsidRDefault="00885C1B" w:rsidP="00885C1B">
            <w:pPr>
              <w:jc w:val="both"/>
              <w:rPr>
                <w:rFonts w:cs="Arial"/>
                <w:b/>
              </w:rPr>
            </w:pPr>
          </w:p>
        </w:tc>
        <w:tc>
          <w:tcPr>
            <w:tcW w:w="650" w:type="pct"/>
            <w:vAlign w:val="center"/>
          </w:tcPr>
          <w:p w14:paraId="2492CF5F" w14:textId="77777777" w:rsidR="00885C1B" w:rsidRPr="00706D48" w:rsidRDefault="00885C1B" w:rsidP="00885C1B">
            <w:pPr>
              <w:jc w:val="both"/>
              <w:rPr>
                <w:rFonts w:cs="Arial"/>
                <w:b/>
              </w:rPr>
            </w:pPr>
          </w:p>
        </w:tc>
      </w:tr>
      <w:tr w:rsidR="00885C1B" w:rsidRPr="00706D48" w14:paraId="5F3A40AB" w14:textId="77777777" w:rsidTr="00885C1B">
        <w:trPr>
          <w:trHeight w:val="411"/>
        </w:trPr>
        <w:tc>
          <w:tcPr>
            <w:tcW w:w="419" w:type="pct"/>
            <w:vAlign w:val="center"/>
          </w:tcPr>
          <w:p w14:paraId="1C7A1345" w14:textId="77777777" w:rsidR="00885C1B" w:rsidRPr="00706D48" w:rsidRDefault="00885C1B" w:rsidP="00885C1B">
            <w:pPr>
              <w:jc w:val="both"/>
              <w:rPr>
                <w:rFonts w:cs="Arial"/>
                <w:b/>
              </w:rPr>
            </w:pPr>
          </w:p>
        </w:tc>
        <w:tc>
          <w:tcPr>
            <w:tcW w:w="776" w:type="pct"/>
          </w:tcPr>
          <w:p w14:paraId="1241F72A" w14:textId="77777777" w:rsidR="00885C1B" w:rsidRPr="00706D48" w:rsidRDefault="00885C1B" w:rsidP="00885C1B">
            <w:pPr>
              <w:jc w:val="both"/>
              <w:rPr>
                <w:rFonts w:cs="Arial"/>
                <w:b/>
              </w:rPr>
            </w:pPr>
          </w:p>
        </w:tc>
        <w:tc>
          <w:tcPr>
            <w:tcW w:w="1160" w:type="pct"/>
          </w:tcPr>
          <w:p w14:paraId="07B3C979" w14:textId="77777777" w:rsidR="00885C1B" w:rsidRPr="00706D48" w:rsidRDefault="00885C1B" w:rsidP="00885C1B">
            <w:pPr>
              <w:jc w:val="both"/>
              <w:rPr>
                <w:rFonts w:cs="Arial"/>
                <w:b/>
              </w:rPr>
            </w:pPr>
          </w:p>
        </w:tc>
        <w:tc>
          <w:tcPr>
            <w:tcW w:w="867" w:type="pct"/>
          </w:tcPr>
          <w:p w14:paraId="1744D7D0" w14:textId="77777777" w:rsidR="00885C1B" w:rsidRPr="00706D48" w:rsidRDefault="00885C1B" w:rsidP="00885C1B">
            <w:pPr>
              <w:jc w:val="both"/>
              <w:rPr>
                <w:rFonts w:cs="Arial"/>
                <w:b/>
              </w:rPr>
            </w:pPr>
          </w:p>
        </w:tc>
        <w:tc>
          <w:tcPr>
            <w:tcW w:w="1129" w:type="pct"/>
            <w:vAlign w:val="center"/>
          </w:tcPr>
          <w:p w14:paraId="47180A86" w14:textId="77777777" w:rsidR="00885C1B" w:rsidRPr="00706D48" w:rsidRDefault="00885C1B" w:rsidP="00885C1B">
            <w:pPr>
              <w:jc w:val="both"/>
              <w:rPr>
                <w:rFonts w:cs="Arial"/>
                <w:b/>
              </w:rPr>
            </w:pPr>
          </w:p>
        </w:tc>
        <w:tc>
          <w:tcPr>
            <w:tcW w:w="650" w:type="pct"/>
            <w:vAlign w:val="center"/>
          </w:tcPr>
          <w:p w14:paraId="005886DB" w14:textId="77777777" w:rsidR="00885C1B" w:rsidRPr="00706D48" w:rsidRDefault="00885C1B" w:rsidP="00885C1B">
            <w:pPr>
              <w:jc w:val="both"/>
              <w:rPr>
                <w:rFonts w:cs="Arial"/>
                <w:b/>
              </w:rPr>
            </w:pPr>
          </w:p>
        </w:tc>
      </w:tr>
      <w:tr w:rsidR="00885C1B" w:rsidRPr="00706D48" w14:paraId="28C4FDEC" w14:textId="77777777" w:rsidTr="00885C1B">
        <w:trPr>
          <w:trHeight w:val="411"/>
        </w:trPr>
        <w:tc>
          <w:tcPr>
            <w:tcW w:w="419" w:type="pct"/>
            <w:vAlign w:val="center"/>
          </w:tcPr>
          <w:p w14:paraId="4087EE45" w14:textId="77777777" w:rsidR="00885C1B" w:rsidRPr="00706D48" w:rsidRDefault="00885C1B" w:rsidP="00885C1B">
            <w:pPr>
              <w:jc w:val="both"/>
              <w:rPr>
                <w:rFonts w:cs="Arial"/>
                <w:b/>
              </w:rPr>
            </w:pPr>
          </w:p>
        </w:tc>
        <w:tc>
          <w:tcPr>
            <w:tcW w:w="776" w:type="pct"/>
          </w:tcPr>
          <w:p w14:paraId="39CCA51C" w14:textId="77777777" w:rsidR="00885C1B" w:rsidRPr="00706D48" w:rsidRDefault="00885C1B" w:rsidP="00885C1B">
            <w:pPr>
              <w:jc w:val="both"/>
              <w:rPr>
                <w:rFonts w:cs="Arial"/>
                <w:b/>
              </w:rPr>
            </w:pPr>
          </w:p>
        </w:tc>
        <w:tc>
          <w:tcPr>
            <w:tcW w:w="1160" w:type="pct"/>
          </w:tcPr>
          <w:p w14:paraId="7AE6E70E" w14:textId="77777777" w:rsidR="00885C1B" w:rsidRPr="00706D48" w:rsidRDefault="00885C1B" w:rsidP="00885C1B">
            <w:pPr>
              <w:jc w:val="both"/>
              <w:rPr>
                <w:rFonts w:cs="Arial"/>
                <w:b/>
              </w:rPr>
            </w:pPr>
          </w:p>
        </w:tc>
        <w:tc>
          <w:tcPr>
            <w:tcW w:w="867" w:type="pct"/>
          </w:tcPr>
          <w:p w14:paraId="073AF3A8" w14:textId="77777777" w:rsidR="00885C1B" w:rsidRPr="00706D48" w:rsidRDefault="00885C1B" w:rsidP="00885C1B">
            <w:pPr>
              <w:jc w:val="both"/>
              <w:rPr>
                <w:rFonts w:cs="Arial"/>
                <w:b/>
              </w:rPr>
            </w:pPr>
          </w:p>
        </w:tc>
        <w:tc>
          <w:tcPr>
            <w:tcW w:w="1129" w:type="pct"/>
            <w:vAlign w:val="center"/>
          </w:tcPr>
          <w:p w14:paraId="7BA23956" w14:textId="77777777" w:rsidR="00885C1B" w:rsidRPr="00706D48" w:rsidRDefault="00885C1B" w:rsidP="00885C1B">
            <w:pPr>
              <w:jc w:val="both"/>
              <w:rPr>
                <w:rFonts w:cs="Arial"/>
                <w:b/>
              </w:rPr>
            </w:pPr>
          </w:p>
        </w:tc>
        <w:tc>
          <w:tcPr>
            <w:tcW w:w="650" w:type="pct"/>
            <w:vAlign w:val="center"/>
          </w:tcPr>
          <w:p w14:paraId="197E991F" w14:textId="77777777" w:rsidR="00885C1B" w:rsidRPr="00706D48" w:rsidRDefault="00885C1B" w:rsidP="00885C1B">
            <w:pPr>
              <w:jc w:val="both"/>
              <w:rPr>
                <w:rFonts w:cs="Arial"/>
                <w:b/>
              </w:rPr>
            </w:pPr>
          </w:p>
        </w:tc>
      </w:tr>
      <w:tr w:rsidR="00885C1B" w:rsidRPr="00706D48" w14:paraId="7CF984EA" w14:textId="77777777" w:rsidTr="00885C1B">
        <w:trPr>
          <w:trHeight w:val="411"/>
        </w:trPr>
        <w:tc>
          <w:tcPr>
            <w:tcW w:w="419" w:type="pct"/>
            <w:vAlign w:val="center"/>
          </w:tcPr>
          <w:p w14:paraId="702EE84C" w14:textId="77777777" w:rsidR="00885C1B" w:rsidRPr="00706D48" w:rsidRDefault="00885C1B" w:rsidP="00885C1B">
            <w:pPr>
              <w:jc w:val="both"/>
              <w:rPr>
                <w:rFonts w:cs="Arial"/>
                <w:b/>
              </w:rPr>
            </w:pPr>
          </w:p>
        </w:tc>
        <w:tc>
          <w:tcPr>
            <w:tcW w:w="776" w:type="pct"/>
          </w:tcPr>
          <w:p w14:paraId="5292A49E" w14:textId="77777777" w:rsidR="00885C1B" w:rsidRPr="00706D48" w:rsidRDefault="00885C1B" w:rsidP="00885C1B">
            <w:pPr>
              <w:jc w:val="both"/>
              <w:rPr>
                <w:rFonts w:cs="Arial"/>
                <w:b/>
              </w:rPr>
            </w:pPr>
          </w:p>
        </w:tc>
        <w:tc>
          <w:tcPr>
            <w:tcW w:w="1160" w:type="pct"/>
          </w:tcPr>
          <w:p w14:paraId="5EC228B9" w14:textId="77777777" w:rsidR="00885C1B" w:rsidRPr="00706D48" w:rsidRDefault="00885C1B" w:rsidP="00885C1B">
            <w:pPr>
              <w:jc w:val="both"/>
              <w:rPr>
                <w:rFonts w:cs="Arial"/>
                <w:b/>
              </w:rPr>
            </w:pPr>
          </w:p>
        </w:tc>
        <w:tc>
          <w:tcPr>
            <w:tcW w:w="867" w:type="pct"/>
          </w:tcPr>
          <w:p w14:paraId="59A12D8D" w14:textId="77777777" w:rsidR="00885C1B" w:rsidRPr="00706D48" w:rsidRDefault="00885C1B" w:rsidP="00885C1B">
            <w:pPr>
              <w:jc w:val="both"/>
              <w:rPr>
                <w:rFonts w:cs="Arial"/>
                <w:b/>
              </w:rPr>
            </w:pPr>
          </w:p>
        </w:tc>
        <w:tc>
          <w:tcPr>
            <w:tcW w:w="1129" w:type="pct"/>
            <w:vAlign w:val="center"/>
          </w:tcPr>
          <w:p w14:paraId="175D6D17" w14:textId="77777777" w:rsidR="00885C1B" w:rsidRPr="00706D48" w:rsidRDefault="00885C1B" w:rsidP="00885C1B">
            <w:pPr>
              <w:jc w:val="both"/>
              <w:rPr>
                <w:rFonts w:cs="Arial"/>
                <w:b/>
              </w:rPr>
            </w:pPr>
          </w:p>
        </w:tc>
        <w:tc>
          <w:tcPr>
            <w:tcW w:w="650" w:type="pct"/>
            <w:vAlign w:val="center"/>
          </w:tcPr>
          <w:p w14:paraId="762ED049" w14:textId="77777777" w:rsidR="00885C1B" w:rsidRPr="00706D48" w:rsidRDefault="00885C1B" w:rsidP="00885C1B">
            <w:pPr>
              <w:jc w:val="both"/>
              <w:rPr>
                <w:rFonts w:cs="Arial"/>
                <w:b/>
              </w:rPr>
            </w:pPr>
          </w:p>
        </w:tc>
      </w:tr>
      <w:tr w:rsidR="00885C1B" w:rsidRPr="00706D48" w14:paraId="74FAA617" w14:textId="77777777" w:rsidTr="00885C1B">
        <w:trPr>
          <w:trHeight w:val="411"/>
        </w:trPr>
        <w:tc>
          <w:tcPr>
            <w:tcW w:w="419" w:type="pct"/>
            <w:vAlign w:val="center"/>
          </w:tcPr>
          <w:p w14:paraId="4C224ABE" w14:textId="77777777" w:rsidR="00885C1B" w:rsidRPr="00706D48" w:rsidRDefault="00885C1B" w:rsidP="00885C1B">
            <w:pPr>
              <w:jc w:val="both"/>
              <w:rPr>
                <w:rFonts w:cs="Arial"/>
                <w:b/>
              </w:rPr>
            </w:pPr>
          </w:p>
        </w:tc>
        <w:tc>
          <w:tcPr>
            <w:tcW w:w="776" w:type="pct"/>
          </w:tcPr>
          <w:p w14:paraId="5A9A3144" w14:textId="77777777" w:rsidR="00885C1B" w:rsidRPr="00706D48" w:rsidRDefault="00885C1B" w:rsidP="00885C1B">
            <w:pPr>
              <w:jc w:val="both"/>
              <w:rPr>
                <w:rFonts w:cs="Arial"/>
                <w:b/>
              </w:rPr>
            </w:pPr>
          </w:p>
        </w:tc>
        <w:tc>
          <w:tcPr>
            <w:tcW w:w="1160" w:type="pct"/>
          </w:tcPr>
          <w:p w14:paraId="6860DA2A" w14:textId="77777777" w:rsidR="00885C1B" w:rsidRPr="00706D48" w:rsidRDefault="00885C1B" w:rsidP="00885C1B">
            <w:pPr>
              <w:jc w:val="both"/>
              <w:rPr>
                <w:rFonts w:cs="Arial"/>
                <w:b/>
              </w:rPr>
            </w:pPr>
          </w:p>
        </w:tc>
        <w:tc>
          <w:tcPr>
            <w:tcW w:w="867" w:type="pct"/>
          </w:tcPr>
          <w:p w14:paraId="669E5CA4" w14:textId="77777777" w:rsidR="00885C1B" w:rsidRPr="00706D48" w:rsidRDefault="00885C1B" w:rsidP="00885C1B">
            <w:pPr>
              <w:jc w:val="both"/>
              <w:rPr>
                <w:rFonts w:cs="Arial"/>
                <w:b/>
              </w:rPr>
            </w:pPr>
          </w:p>
        </w:tc>
        <w:tc>
          <w:tcPr>
            <w:tcW w:w="1129" w:type="pct"/>
            <w:vAlign w:val="center"/>
          </w:tcPr>
          <w:p w14:paraId="6454E22F" w14:textId="77777777" w:rsidR="00885C1B" w:rsidRPr="00706D48" w:rsidRDefault="00885C1B" w:rsidP="00885C1B">
            <w:pPr>
              <w:jc w:val="both"/>
              <w:rPr>
                <w:rFonts w:cs="Arial"/>
                <w:b/>
              </w:rPr>
            </w:pPr>
          </w:p>
        </w:tc>
        <w:tc>
          <w:tcPr>
            <w:tcW w:w="650" w:type="pct"/>
            <w:vAlign w:val="center"/>
          </w:tcPr>
          <w:p w14:paraId="2776006A" w14:textId="77777777" w:rsidR="00885C1B" w:rsidRPr="00706D48" w:rsidRDefault="00885C1B" w:rsidP="00885C1B">
            <w:pPr>
              <w:jc w:val="both"/>
              <w:rPr>
                <w:rFonts w:cs="Arial"/>
                <w:b/>
              </w:rPr>
            </w:pPr>
          </w:p>
        </w:tc>
      </w:tr>
      <w:tr w:rsidR="00885C1B" w:rsidRPr="00706D48" w14:paraId="1F48FDE4" w14:textId="77777777" w:rsidTr="00885C1B">
        <w:trPr>
          <w:trHeight w:val="411"/>
        </w:trPr>
        <w:tc>
          <w:tcPr>
            <w:tcW w:w="419" w:type="pct"/>
            <w:vAlign w:val="center"/>
          </w:tcPr>
          <w:p w14:paraId="7357BC86" w14:textId="77777777" w:rsidR="00885C1B" w:rsidRPr="00706D48" w:rsidRDefault="00885C1B" w:rsidP="00885C1B">
            <w:pPr>
              <w:jc w:val="both"/>
              <w:rPr>
                <w:rFonts w:cs="Arial"/>
                <w:b/>
              </w:rPr>
            </w:pPr>
          </w:p>
        </w:tc>
        <w:tc>
          <w:tcPr>
            <w:tcW w:w="776" w:type="pct"/>
          </w:tcPr>
          <w:p w14:paraId="07E85679" w14:textId="77777777" w:rsidR="00885C1B" w:rsidRPr="00706D48" w:rsidRDefault="00885C1B" w:rsidP="00885C1B">
            <w:pPr>
              <w:jc w:val="both"/>
              <w:rPr>
                <w:rFonts w:cs="Arial"/>
                <w:b/>
              </w:rPr>
            </w:pPr>
          </w:p>
        </w:tc>
        <w:tc>
          <w:tcPr>
            <w:tcW w:w="1160" w:type="pct"/>
          </w:tcPr>
          <w:p w14:paraId="774A01BF" w14:textId="77777777" w:rsidR="00885C1B" w:rsidRPr="00706D48" w:rsidRDefault="00885C1B" w:rsidP="00885C1B">
            <w:pPr>
              <w:jc w:val="both"/>
              <w:rPr>
                <w:rFonts w:cs="Arial"/>
                <w:b/>
              </w:rPr>
            </w:pPr>
          </w:p>
        </w:tc>
        <w:tc>
          <w:tcPr>
            <w:tcW w:w="867" w:type="pct"/>
          </w:tcPr>
          <w:p w14:paraId="6D31F984" w14:textId="77777777" w:rsidR="00885C1B" w:rsidRPr="00706D48" w:rsidRDefault="00885C1B" w:rsidP="00885C1B">
            <w:pPr>
              <w:jc w:val="both"/>
              <w:rPr>
                <w:rFonts w:cs="Arial"/>
                <w:b/>
              </w:rPr>
            </w:pPr>
          </w:p>
        </w:tc>
        <w:tc>
          <w:tcPr>
            <w:tcW w:w="1129" w:type="pct"/>
            <w:vAlign w:val="center"/>
          </w:tcPr>
          <w:p w14:paraId="313E23FB" w14:textId="77777777" w:rsidR="00885C1B" w:rsidRPr="00706D48" w:rsidRDefault="00885C1B" w:rsidP="00885C1B">
            <w:pPr>
              <w:jc w:val="both"/>
              <w:rPr>
                <w:rFonts w:cs="Arial"/>
                <w:b/>
              </w:rPr>
            </w:pPr>
          </w:p>
        </w:tc>
        <w:tc>
          <w:tcPr>
            <w:tcW w:w="650" w:type="pct"/>
            <w:vAlign w:val="center"/>
          </w:tcPr>
          <w:p w14:paraId="37F724BB" w14:textId="77777777" w:rsidR="00885C1B" w:rsidRPr="00706D48" w:rsidRDefault="00885C1B" w:rsidP="00885C1B">
            <w:pPr>
              <w:jc w:val="both"/>
              <w:rPr>
                <w:rFonts w:cs="Arial"/>
                <w:b/>
              </w:rPr>
            </w:pPr>
          </w:p>
        </w:tc>
      </w:tr>
      <w:tr w:rsidR="00885C1B" w:rsidRPr="00706D48" w14:paraId="35F5D43D" w14:textId="77777777" w:rsidTr="00885C1B">
        <w:trPr>
          <w:trHeight w:val="411"/>
        </w:trPr>
        <w:tc>
          <w:tcPr>
            <w:tcW w:w="419" w:type="pct"/>
            <w:vAlign w:val="center"/>
          </w:tcPr>
          <w:p w14:paraId="1C6D5724" w14:textId="77777777" w:rsidR="00885C1B" w:rsidRPr="00706D48" w:rsidRDefault="00885C1B" w:rsidP="00885C1B">
            <w:pPr>
              <w:jc w:val="both"/>
              <w:rPr>
                <w:rFonts w:cs="Arial"/>
                <w:b/>
              </w:rPr>
            </w:pPr>
          </w:p>
        </w:tc>
        <w:tc>
          <w:tcPr>
            <w:tcW w:w="776" w:type="pct"/>
          </w:tcPr>
          <w:p w14:paraId="29B4BC8C" w14:textId="77777777" w:rsidR="00885C1B" w:rsidRPr="00706D48" w:rsidRDefault="00885C1B" w:rsidP="00885C1B">
            <w:pPr>
              <w:jc w:val="both"/>
              <w:rPr>
                <w:rFonts w:cs="Arial"/>
                <w:b/>
              </w:rPr>
            </w:pPr>
          </w:p>
        </w:tc>
        <w:tc>
          <w:tcPr>
            <w:tcW w:w="1160" w:type="pct"/>
          </w:tcPr>
          <w:p w14:paraId="15B210BE" w14:textId="77777777" w:rsidR="00885C1B" w:rsidRPr="00706D48" w:rsidRDefault="00885C1B" w:rsidP="00885C1B">
            <w:pPr>
              <w:jc w:val="both"/>
              <w:rPr>
                <w:rFonts w:cs="Arial"/>
                <w:b/>
              </w:rPr>
            </w:pPr>
          </w:p>
        </w:tc>
        <w:tc>
          <w:tcPr>
            <w:tcW w:w="867" w:type="pct"/>
          </w:tcPr>
          <w:p w14:paraId="6B39003E" w14:textId="77777777" w:rsidR="00885C1B" w:rsidRPr="00706D48" w:rsidRDefault="00885C1B" w:rsidP="00885C1B">
            <w:pPr>
              <w:jc w:val="both"/>
              <w:rPr>
                <w:rFonts w:cs="Arial"/>
                <w:b/>
              </w:rPr>
            </w:pPr>
          </w:p>
        </w:tc>
        <w:tc>
          <w:tcPr>
            <w:tcW w:w="1129" w:type="pct"/>
            <w:vAlign w:val="center"/>
          </w:tcPr>
          <w:p w14:paraId="04CB45B6" w14:textId="77777777" w:rsidR="00885C1B" w:rsidRPr="00706D48" w:rsidRDefault="00885C1B" w:rsidP="00885C1B">
            <w:pPr>
              <w:jc w:val="both"/>
              <w:rPr>
                <w:rFonts w:cs="Arial"/>
                <w:b/>
              </w:rPr>
            </w:pPr>
          </w:p>
        </w:tc>
        <w:tc>
          <w:tcPr>
            <w:tcW w:w="650" w:type="pct"/>
            <w:vAlign w:val="center"/>
          </w:tcPr>
          <w:p w14:paraId="053DFBE9" w14:textId="77777777" w:rsidR="00885C1B" w:rsidRPr="00706D48" w:rsidRDefault="00885C1B" w:rsidP="00885C1B">
            <w:pPr>
              <w:jc w:val="both"/>
              <w:rPr>
                <w:rFonts w:cs="Arial"/>
                <w:b/>
              </w:rPr>
            </w:pPr>
          </w:p>
        </w:tc>
      </w:tr>
      <w:tr w:rsidR="00885C1B" w:rsidRPr="00706D48" w14:paraId="4C4CA8BB" w14:textId="77777777" w:rsidTr="00885C1B">
        <w:trPr>
          <w:trHeight w:val="411"/>
        </w:trPr>
        <w:tc>
          <w:tcPr>
            <w:tcW w:w="419" w:type="pct"/>
            <w:vAlign w:val="center"/>
          </w:tcPr>
          <w:p w14:paraId="02B7BDA6" w14:textId="77777777" w:rsidR="00885C1B" w:rsidRPr="00706D48" w:rsidRDefault="00885C1B" w:rsidP="00885C1B">
            <w:pPr>
              <w:jc w:val="both"/>
              <w:rPr>
                <w:rFonts w:cs="Arial"/>
                <w:b/>
              </w:rPr>
            </w:pPr>
          </w:p>
        </w:tc>
        <w:tc>
          <w:tcPr>
            <w:tcW w:w="776" w:type="pct"/>
          </w:tcPr>
          <w:p w14:paraId="5DF333B6" w14:textId="77777777" w:rsidR="00885C1B" w:rsidRPr="00706D48" w:rsidRDefault="00885C1B" w:rsidP="00885C1B">
            <w:pPr>
              <w:jc w:val="both"/>
              <w:rPr>
                <w:rFonts w:cs="Arial"/>
                <w:b/>
              </w:rPr>
            </w:pPr>
          </w:p>
        </w:tc>
        <w:tc>
          <w:tcPr>
            <w:tcW w:w="1160" w:type="pct"/>
          </w:tcPr>
          <w:p w14:paraId="5613C5FA" w14:textId="77777777" w:rsidR="00885C1B" w:rsidRPr="00706D48" w:rsidRDefault="00885C1B" w:rsidP="00885C1B">
            <w:pPr>
              <w:jc w:val="both"/>
              <w:rPr>
                <w:rFonts w:cs="Arial"/>
                <w:b/>
              </w:rPr>
            </w:pPr>
          </w:p>
        </w:tc>
        <w:tc>
          <w:tcPr>
            <w:tcW w:w="867" w:type="pct"/>
          </w:tcPr>
          <w:p w14:paraId="4F9EF823" w14:textId="77777777" w:rsidR="00885C1B" w:rsidRPr="00706D48" w:rsidRDefault="00885C1B" w:rsidP="00885C1B">
            <w:pPr>
              <w:jc w:val="both"/>
              <w:rPr>
                <w:rFonts w:cs="Arial"/>
                <w:b/>
              </w:rPr>
            </w:pPr>
          </w:p>
        </w:tc>
        <w:tc>
          <w:tcPr>
            <w:tcW w:w="1129" w:type="pct"/>
            <w:vAlign w:val="center"/>
          </w:tcPr>
          <w:p w14:paraId="20A23B45" w14:textId="77777777" w:rsidR="00885C1B" w:rsidRPr="00706D48" w:rsidRDefault="00885C1B" w:rsidP="00885C1B">
            <w:pPr>
              <w:jc w:val="both"/>
              <w:rPr>
                <w:rFonts w:cs="Arial"/>
                <w:b/>
              </w:rPr>
            </w:pPr>
          </w:p>
        </w:tc>
        <w:tc>
          <w:tcPr>
            <w:tcW w:w="650" w:type="pct"/>
            <w:vAlign w:val="center"/>
          </w:tcPr>
          <w:p w14:paraId="0AC896C5" w14:textId="77777777" w:rsidR="00885C1B" w:rsidRPr="00706D48" w:rsidRDefault="00885C1B" w:rsidP="00885C1B">
            <w:pPr>
              <w:jc w:val="both"/>
              <w:rPr>
                <w:rFonts w:cs="Arial"/>
                <w:b/>
              </w:rPr>
            </w:pPr>
          </w:p>
        </w:tc>
      </w:tr>
      <w:tr w:rsidR="00885C1B" w:rsidRPr="00706D48" w14:paraId="5E287CFF" w14:textId="77777777" w:rsidTr="00885C1B">
        <w:trPr>
          <w:trHeight w:val="411"/>
        </w:trPr>
        <w:tc>
          <w:tcPr>
            <w:tcW w:w="419" w:type="pct"/>
            <w:vAlign w:val="center"/>
          </w:tcPr>
          <w:p w14:paraId="10859200" w14:textId="77777777" w:rsidR="00885C1B" w:rsidRPr="00706D48" w:rsidRDefault="00885C1B" w:rsidP="00885C1B">
            <w:pPr>
              <w:jc w:val="both"/>
              <w:rPr>
                <w:rFonts w:cs="Arial"/>
                <w:b/>
              </w:rPr>
            </w:pPr>
          </w:p>
        </w:tc>
        <w:tc>
          <w:tcPr>
            <w:tcW w:w="776" w:type="pct"/>
          </w:tcPr>
          <w:p w14:paraId="6F3EB708" w14:textId="77777777" w:rsidR="00885C1B" w:rsidRPr="00706D48" w:rsidRDefault="00885C1B" w:rsidP="00885C1B">
            <w:pPr>
              <w:jc w:val="both"/>
              <w:rPr>
                <w:rFonts w:cs="Arial"/>
                <w:b/>
              </w:rPr>
            </w:pPr>
          </w:p>
        </w:tc>
        <w:tc>
          <w:tcPr>
            <w:tcW w:w="1160" w:type="pct"/>
          </w:tcPr>
          <w:p w14:paraId="54008E1D" w14:textId="77777777" w:rsidR="00885C1B" w:rsidRPr="00706D48" w:rsidRDefault="00885C1B" w:rsidP="00885C1B">
            <w:pPr>
              <w:jc w:val="both"/>
              <w:rPr>
                <w:rFonts w:cs="Arial"/>
                <w:b/>
              </w:rPr>
            </w:pPr>
          </w:p>
        </w:tc>
        <w:tc>
          <w:tcPr>
            <w:tcW w:w="867" w:type="pct"/>
          </w:tcPr>
          <w:p w14:paraId="3458D111" w14:textId="77777777" w:rsidR="00885C1B" w:rsidRPr="00706D48" w:rsidRDefault="00885C1B" w:rsidP="00885C1B">
            <w:pPr>
              <w:jc w:val="both"/>
              <w:rPr>
                <w:rFonts w:cs="Arial"/>
                <w:b/>
              </w:rPr>
            </w:pPr>
          </w:p>
        </w:tc>
        <w:tc>
          <w:tcPr>
            <w:tcW w:w="1129" w:type="pct"/>
            <w:vAlign w:val="center"/>
          </w:tcPr>
          <w:p w14:paraId="4E594D8B" w14:textId="77777777" w:rsidR="00885C1B" w:rsidRPr="00706D48" w:rsidRDefault="00885C1B" w:rsidP="00885C1B">
            <w:pPr>
              <w:jc w:val="both"/>
              <w:rPr>
                <w:rFonts w:cs="Arial"/>
                <w:b/>
              </w:rPr>
            </w:pPr>
          </w:p>
        </w:tc>
        <w:tc>
          <w:tcPr>
            <w:tcW w:w="650" w:type="pct"/>
            <w:vAlign w:val="center"/>
          </w:tcPr>
          <w:p w14:paraId="5300BB91" w14:textId="77777777" w:rsidR="00885C1B" w:rsidRPr="00706D48" w:rsidRDefault="00885C1B" w:rsidP="00885C1B">
            <w:pPr>
              <w:jc w:val="both"/>
              <w:rPr>
                <w:rFonts w:cs="Arial"/>
                <w:b/>
              </w:rPr>
            </w:pPr>
          </w:p>
        </w:tc>
      </w:tr>
      <w:tr w:rsidR="00885C1B" w:rsidRPr="00706D48" w14:paraId="622BEDB3" w14:textId="77777777" w:rsidTr="00885C1B">
        <w:trPr>
          <w:trHeight w:val="411"/>
        </w:trPr>
        <w:tc>
          <w:tcPr>
            <w:tcW w:w="419" w:type="pct"/>
            <w:vAlign w:val="center"/>
          </w:tcPr>
          <w:p w14:paraId="7784EEEC" w14:textId="77777777" w:rsidR="00885C1B" w:rsidRPr="00706D48" w:rsidRDefault="00885C1B" w:rsidP="00885C1B">
            <w:pPr>
              <w:jc w:val="both"/>
              <w:rPr>
                <w:rFonts w:cs="Arial"/>
                <w:b/>
              </w:rPr>
            </w:pPr>
          </w:p>
        </w:tc>
        <w:tc>
          <w:tcPr>
            <w:tcW w:w="776" w:type="pct"/>
          </w:tcPr>
          <w:p w14:paraId="41CEC21B" w14:textId="77777777" w:rsidR="00885C1B" w:rsidRPr="00706D48" w:rsidRDefault="00885C1B" w:rsidP="00885C1B">
            <w:pPr>
              <w:jc w:val="both"/>
              <w:rPr>
                <w:rFonts w:cs="Arial"/>
                <w:b/>
              </w:rPr>
            </w:pPr>
          </w:p>
        </w:tc>
        <w:tc>
          <w:tcPr>
            <w:tcW w:w="1160" w:type="pct"/>
          </w:tcPr>
          <w:p w14:paraId="33F94EB7" w14:textId="77777777" w:rsidR="00885C1B" w:rsidRPr="00706D48" w:rsidRDefault="00885C1B" w:rsidP="00885C1B">
            <w:pPr>
              <w:jc w:val="both"/>
              <w:rPr>
                <w:rFonts w:cs="Arial"/>
                <w:b/>
              </w:rPr>
            </w:pPr>
          </w:p>
        </w:tc>
        <w:tc>
          <w:tcPr>
            <w:tcW w:w="867" w:type="pct"/>
          </w:tcPr>
          <w:p w14:paraId="7E4D9233" w14:textId="77777777" w:rsidR="00885C1B" w:rsidRPr="00706D48" w:rsidRDefault="00885C1B" w:rsidP="00885C1B">
            <w:pPr>
              <w:jc w:val="both"/>
              <w:rPr>
                <w:rFonts w:cs="Arial"/>
                <w:b/>
              </w:rPr>
            </w:pPr>
          </w:p>
        </w:tc>
        <w:tc>
          <w:tcPr>
            <w:tcW w:w="1129" w:type="pct"/>
            <w:vAlign w:val="center"/>
          </w:tcPr>
          <w:p w14:paraId="00EEB8ED" w14:textId="77777777" w:rsidR="00885C1B" w:rsidRPr="00706D48" w:rsidRDefault="00885C1B" w:rsidP="00885C1B">
            <w:pPr>
              <w:jc w:val="both"/>
              <w:rPr>
                <w:rFonts w:cs="Arial"/>
                <w:b/>
              </w:rPr>
            </w:pPr>
          </w:p>
        </w:tc>
        <w:tc>
          <w:tcPr>
            <w:tcW w:w="650" w:type="pct"/>
            <w:vAlign w:val="center"/>
          </w:tcPr>
          <w:p w14:paraId="6138FC17" w14:textId="77777777" w:rsidR="00885C1B" w:rsidRPr="00706D48" w:rsidRDefault="00885C1B" w:rsidP="00885C1B">
            <w:pPr>
              <w:jc w:val="both"/>
              <w:rPr>
                <w:rFonts w:cs="Arial"/>
                <w:b/>
              </w:rPr>
            </w:pPr>
          </w:p>
        </w:tc>
      </w:tr>
      <w:tr w:rsidR="00885C1B" w:rsidRPr="00706D48" w14:paraId="08E43CD1" w14:textId="77777777" w:rsidTr="00885C1B">
        <w:trPr>
          <w:trHeight w:val="411"/>
        </w:trPr>
        <w:tc>
          <w:tcPr>
            <w:tcW w:w="419" w:type="pct"/>
            <w:vAlign w:val="center"/>
          </w:tcPr>
          <w:p w14:paraId="403A0C12" w14:textId="77777777" w:rsidR="00885C1B" w:rsidRPr="00706D48" w:rsidRDefault="00885C1B" w:rsidP="00885C1B">
            <w:pPr>
              <w:jc w:val="both"/>
              <w:rPr>
                <w:rFonts w:cs="Arial"/>
                <w:b/>
              </w:rPr>
            </w:pPr>
          </w:p>
        </w:tc>
        <w:tc>
          <w:tcPr>
            <w:tcW w:w="776" w:type="pct"/>
          </w:tcPr>
          <w:p w14:paraId="0DEDE516" w14:textId="77777777" w:rsidR="00885C1B" w:rsidRPr="00706D48" w:rsidRDefault="00885C1B" w:rsidP="00885C1B">
            <w:pPr>
              <w:jc w:val="both"/>
              <w:rPr>
                <w:rFonts w:cs="Arial"/>
                <w:b/>
              </w:rPr>
            </w:pPr>
          </w:p>
        </w:tc>
        <w:tc>
          <w:tcPr>
            <w:tcW w:w="1160" w:type="pct"/>
          </w:tcPr>
          <w:p w14:paraId="7A7A2899" w14:textId="77777777" w:rsidR="00885C1B" w:rsidRPr="00706D48" w:rsidRDefault="00885C1B" w:rsidP="00885C1B">
            <w:pPr>
              <w:jc w:val="both"/>
              <w:rPr>
                <w:rFonts w:cs="Arial"/>
                <w:b/>
              </w:rPr>
            </w:pPr>
          </w:p>
        </w:tc>
        <w:tc>
          <w:tcPr>
            <w:tcW w:w="867" w:type="pct"/>
          </w:tcPr>
          <w:p w14:paraId="3B746AD8" w14:textId="77777777" w:rsidR="00885C1B" w:rsidRPr="00706D48" w:rsidRDefault="00885C1B" w:rsidP="00885C1B">
            <w:pPr>
              <w:jc w:val="both"/>
              <w:rPr>
                <w:rFonts w:cs="Arial"/>
                <w:b/>
              </w:rPr>
            </w:pPr>
          </w:p>
        </w:tc>
        <w:tc>
          <w:tcPr>
            <w:tcW w:w="1129" w:type="pct"/>
            <w:vAlign w:val="center"/>
          </w:tcPr>
          <w:p w14:paraId="7C33C4A5" w14:textId="77777777" w:rsidR="00885C1B" w:rsidRPr="00706D48" w:rsidRDefault="00885C1B" w:rsidP="00885C1B">
            <w:pPr>
              <w:jc w:val="both"/>
              <w:rPr>
                <w:rFonts w:cs="Arial"/>
                <w:b/>
              </w:rPr>
            </w:pPr>
          </w:p>
        </w:tc>
        <w:tc>
          <w:tcPr>
            <w:tcW w:w="650" w:type="pct"/>
            <w:vAlign w:val="center"/>
          </w:tcPr>
          <w:p w14:paraId="690BE886" w14:textId="77777777" w:rsidR="00885C1B" w:rsidRPr="00706D48" w:rsidRDefault="00885C1B" w:rsidP="00885C1B">
            <w:pPr>
              <w:jc w:val="both"/>
              <w:rPr>
                <w:rFonts w:cs="Arial"/>
                <w:b/>
              </w:rPr>
            </w:pPr>
          </w:p>
        </w:tc>
      </w:tr>
      <w:tr w:rsidR="00885C1B" w:rsidRPr="00706D48" w14:paraId="0ED7276E" w14:textId="77777777" w:rsidTr="00885C1B">
        <w:trPr>
          <w:trHeight w:val="411"/>
        </w:trPr>
        <w:tc>
          <w:tcPr>
            <w:tcW w:w="419" w:type="pct"/>
            <w:vAlign w:val="center"/>
          </w:tcPr>
          <w:p w14:paraId="32262E99" w14:textId="77777777" w:rsidR="00885C1B" w:rsidRPr="00706D48" w:rsidRDefault="00885C1B" w:rsidP="00885C1B">
            <w:pPr>
              <w:jc w:val="both"/>
              <w:rPr>
                <w:rFonts w:cs="Arial"/>
                <w:b/>
              </w:rPr>
            </w:pPr>
          </w:p>
        </w:tc>
        <w:tc>
          <w:tcPr>
            <w:tcW w:w="776" w:type="pct"/>
          </w:tcPr>
          <w:p w14:paraId="7DD680DD" w14:textId="77777777" w:rsidR="00885C1B" w:rsidRPr="00706D48" w:rsidRDefault="00885C1B" w:rsidP="00885C1B">
            <w:pPr>
              <w:jc w:val="both"/>
              <w:rPr>
                <w:rFonts w:cs="Arial"/>
                <w:b/>
              </w:rPr>
            </w:pPr>
          </w:p>
        </w:tc>
        <w:tc>
          <w:tcPr>
            <w:tcW w:w="1160" w:type="pct"/>
          </w:tcPr>
          <w:p w14:paraId="291AA3F5" w14:textId="77777777" w:rsidR="00885C1B" w:rsidRPr="00706D48" w:rsidRDefault="00885C1B" w:rsidP="00885C1B">
            <w:pPr>
              <w:jc w:val="both"/>
              <w:rPr>
                <w:rFonts w:cs="Arial"/>
                <w:b/>
              </w:rPr>
            </w:pPr>
          </w:p>
        </w:tc>
        <w:tc>
          <w:tcPr>
            <w:tcW w:w="867" w:type="pct"/>
          </w:tcPr>
          <w:p w14:paraId="7E10C9A3" w14:textId="77777777" w:rsidR="00885C1B" w:rsidRPr="00706D48" w:rsidRDefault="00885C1B" w:rsidP="00885C1B">
            <w:pPr>
              <w:jc w:val="both"/>
              <w:rPr>
                <w:rFonts w:cs="Arial"/>
                <w:b/>
              </w:rPr>
            </w:pPr>
          </w:p>
        </w:tc>
        <w:tc>
          <w:tcPr>
            <w:tcW w:w="1129" w:type="pct"/>
            <w:vAlign w:val="center"/>
          </w:tcPr>
          <w:p w14:paraId="65147809" w14:textId="77777777" w:rsidR="00885C1B" w:rsidRPr="00706D48" w:rsidRDefault="00885C1B" w:rsidP="00885C1B">
            <w:pPr>
              <w:jc w:val="both"/>
              <w:rPr>
                <w:rFonts w:cs="Arial"/>
                <w:b/>
              </w:rPr>
            </w:pPr>
          </w:p>
        </w:tc>
        <w:tc>
          <w:tcPr>
            <w:tcW w:w="650" w:type="pct"/>
            <w:vAlign w:val="center"/>
          </w:tcPr>
          <w:p w14:paraId="5D4DDAFE" w14:textId="77777777" w:rsidR="00885C1B" w:rsidRPr="00706D48" w:rsidRDefault="00885C1B" w:rsidP="00885C1B">
            <w:pPr>
              <w:jc w:val="both"/>
              <w:rPr>
                <w:rFonts w:cs="Arial"/>
                <w:b/>
              </w:rPr>
            </w:pPr>
          </w:p>
        </w:tc>
      </w:tr>
      <w:tr w:rsidR="00885C1B" w:rsidRPr="00706D48" w14:paraId="70DD76C4" w14:textId="77777777" w:rsidTr="00885C1B">
        <w:trPr>
          <w:trHeight w:val="411"/>
        </w:trPr>
        <w:tc>
          <w:tcPr>
            <w:tcW w:w="419" w:type="pct"/>
            <w:vAlign w:val="center"/>
          </w:tcPr>
          <w:p w14:paraId="6D044E0B" w14:textId="77777777" w:rsidR="00885C1B" w:rsidRPr="00706D48" w:rsidRDefault="00885C1B" w:rsidP="00885C1B">
            <w:pPr>
              <w:jc w:val="both"/>
              <w:rPr>
                <w:rFonts w:cs="Arial"/>
                <w:b/>
              </w:rPr>
            </w:pPr>
          </w:p>
        </w:tc>
        <w:tc>
          <w:tcPr>
            <w:tcW w:w="776" w:type="pct"/>
          </w:tcPr>
          <w:p w14:paraId="5932E006" w14:textId="77777777" w:rsidR="00885C1B" w:rsidRPr="00706D48" w:rsidRDefault="00885C1B" w:rsidP="00885C1B">
            <w:pPr>
              <w:jc w:val="both"/>
              <w:rPr>
                <w:rFonts w:cs="Arial"/>
                <w:b/>
              </w:rPr>
            </w:pPr>
          </w:p>
        </w:tc>
        <w:tc>
          <w:tcPr>
            <w:tcW w:w="1160" w:type="pct"/>
          </w:tcPr>
          <w:p w14:paraId="0FC932E7" w14:textId="77777777" w:rsidR="00885C1B" w:rsidRPr="00706D48" w:rsidRDefault="00885C1B" w:rsidP="00885C1B">
            <w:pPr>
              <w:jc w:val="both"/>
              <w:rPr>
                <w:rFonts w:cs="Arial"/>
                <w:b/>
              </w:rPr>
            </w:pPr>
          </w:p>
        </w:tc>
        <w:tc>
          <w:tcPr>
            <w:tcW w:w="867" w:type="pct"/>
          </w:tcPr>
          <w:p w14:paraId="34B290E6" w14:textId="77777777" w:rsidR="00885C1B" w:rsidRPr="00706D48" w:rsidRDefault="00885C1B" w:rsidP="00885C1B">
            <w:pPr>
              <w:jc w:val="both"/>
              <w:rPr>
                <w:rFonts w:cs="Arial"/>
                <w:b/>
              </w:rPr>
            </w:pPr>
          </w:p>
        </w:tc>
        <w:tc>
          <w:tcPr>
            <w:tcW w:w="1129" w:type="pct"/>
            <w:vAlign w:val="center"/>
          </w:tcPr>
          <w:p w14:paraId="416D9E3F" w14:textId="77777777" w:rsidR="00885C1B" w:rsidRPr="00706D48" w:rsidRDefault="00885C1B" w:rsidP="00885C1B">
            <w:pPr>
              <w:jc w:val="both"/>
              <w:rPr>
                <w:rFonts w:cs="Arial"/>
                <w:b/>
              </w:rPr>
            </w:pPr>
          </w:p>
        </w:tc>
        <w:tc>
          <w:tcPr>
            <w:tcW w:w="650" w:type="pct"/>
            <w:vAlign w:val="center"/>
          </w:tcPr>
          <w:p w14:paraId="255CB6CC" w14:textId="77777777" w:rsidR="00885C1B" w:rsidRPr="00706D48" w:rsidRDefault="00885C1B" w:rsidP="00885C1B">
            <w:pPr>
              <w:jc w:val="both"/>
              <w:rPr>
                <w:rFonts w:cs="Arial"/>
                <w:b/>
              </w:rPr>
            </w:pPr>
          </w:p>
        </w:tc>
      </w:tr>
      <w:tr w:rsidR="00885C1B" w:rsidRPr="00706D48" w14:paraId="3D906078" w14:textId="77777777" w:rsidTr="00885C1B">
        <w:trPr>
          <w:trHeight w:val="411"/>
        </w:trPr>
        <w:tc>
          <w:tcPr>
            <w:tcW w:w="419" w:type="pct"/>
            <w:vAlign w:val="center"/>
          </w:tcPr>
          <w:p w14:paraId="65EEEC34" w14:textId="77777777" w:rsidR="00885C1B" w:rsidRPr="00706D48" w:rsidRDefault="00885C1B" w:rsidP="00885C1B">
            <w:pPr>
              <w:jc w:val="both"/>
              <w:rPr>
                <w:rFonts w:cs="Arial"/>
                <w:b/>
              </w:rPr>
            </w:pPr>
          </w:p>
        </w:tc>
        <w:tc>
          <w:tcPr>
            <w:tcW w:w="776" w:type="pct"/>
          </w:tcPr>
          <w:p w14:paraId="19E8854C" w14:textId="77777777" w:rsidR="00885C1B" w:rsidRPr="00706D48" w:rsidRDefault="00885C1B" w:rsidP="00885C1B">
            <w:pPr>
              <w:jc w:val="both"/>
              <w:rPr>
                <w:rFonts w:cs="Arial"/>
                <w:b/>
              </w:rPr>
            </w:pPr>
          </w:p>
        </w:tc>
        <w:tc>
          <w:tcPr>
            <w:tcW w:w="1160" w:type="pct"/>
          </w:tcPr>
          <w:p w14:paraId="084E7880" w14:textId="77777777" w:rsidR="00885C1B" w:rsidRPr="00706D48" w:rsidRDefault="00885C1B" w:rsidP="00885C1B">
            <w:pPr>
              <w:jc w:val="both"/>
              <w:rPr>
                <w:rFonts w:cs="Arial"/>
                <w:b/>
              </w:rPr>
            </w:pPr>
          </w:p>
        </w:tc>
        <w:tc>
          <w:tcPr>
            <w:tcW w:w="867" w:type="pct"/>
          </w:tcPr>
          <w:p w14:paraId="45716957" w14:textId="77777777" w:rsidR="00885C1B" w:rsidRPr="00706D48" w:rsidRDefault="00885C1B" w:rsidP="00885C1B">
            <w:pPr>
              <w:jc w:val="both"/>
              <w:rPr>
                <w:rFonts w:cs="Arial"/>
                <w:b/>
              </w:rPr>
            </w:pPr>
          </w:p>
        </w:tc>
        <w:tc>
          <w:tcPr>
            <w:tcW w:w="1129" w:type="pct"/>
            <w:vAlign w:val="center"/>
          </w:tcPr>
          <w:p w14:paraId="2AE31A34" w14:textId="77777777" w:rsidR="00885C1B" w:rsidRPr="00706D48" w:rsidRDefault="00885C1B" w:rsidP="00885C1B">
            <w:pPr>
              <w:jc w:val="both"/>
              <w:rPr>
                <w:rFonts w:cs="Arial"/>
                <w:b/>
              </w:rPr>
            </w:pPr>
          </w:p>
        </w:tc>
        <w:tc>
          <w:tcPr>
            <w:tcW w:w="650" w:type="pct"/>
            <w:vAlign w:val="center"/>
          </w:tcPr>
          <w:p w14:paraId="6571106F" w14:textId="77777777" w:rsidR="00885C1B" w:rsidRPr="00706D48" w:rsidRDefault="00885C1B" w:rsidP="00885C1B">
            <w:pPr>
              <w:jc w:val="both"/>
              <w:rPr>
                <w:rFonts w:cs="Arial"/>
                <w:b/>
              </w:rPr>
            </w:pPr>
          </w:p>
        </w:tc>
      </w:tr>
      <w:tr w:rsidR="00885C1B" w:rsidRPr="00706D48" w14:paraId="348ADD31" w14:textId="77777777" w:rsidTr="00885C1B">
        <w:trPr>
          <w:trHeight w:val="411"/>
        </w:trPr>
        <w:tc>
          <w:tcPr>
            <w:tcW w:w="419" w:type="pct"/>
            <w:vAlign w:val="center"/>
          </w:tcPr>
          <w:p w14:paraId="3651B2B0" w14:textId="77777777" w:rsidR="00885C1B" w:rsidRPr="00706D48" w:rsidRDefault="00885C1B" w:rsidP="00885C1B">
            <w:pPr>
              <w:jc w:val="both"/>
              <w:rPr>
                <w:rFonts w:cs="Arial"/>
                <w:b/>
              </w:rPr>
            </w:pPr>
          </w:p>
        </w:tc>
        <w:tc>
          <w:tcPr>
            <w:tcW w:w="776" w:type="pct"/>
          </w:tcPr>
          <w:p w14:paraId="7740D8C2" w14:textId="77777777" w:rsidR="00885C1B" w:rsidRPr="00706D48" w:rsidRDefault="00885C1B" w:rsidP="00885C1B">
            <w:pPr>
              <w:jc w:val="both"/>
              <w:rPr>
                <w:rFonts w:cs="Arial"/>
                <w:b/>
              </w:rPr>
            </w:pPr>
          </w:p>
        </w:tc>
        <w:tc>
          <w:tcPr>
            <w:tcW w:w="1160" w:type="pct"/>
          </w:tcPr>
          <w:p w14:paraId="0DC88DFB" w14:textId="77777777" w:rsidR="00885C1B" w:rsidRPr="00706D48" w:rsidRDefault="00885C1B" w:rsidP="00885C1B">
            <w:pPr>
              <w:jc w:val="both"/>
              <w:rPr>
                <w:rFonts w:cs="Arial"/>
                <w:b/>
              </w:rPr>
            </w:pPr>
          </w:p>
        </w:tc>
        <w:tc>
          <w:tcPr>
            <w:tcW w:w="867" w:type="pct"/>
          </w:tcPr>
          <w:p w14:paraId="61FB8144" w14:textId="77777777" w:rsidR="00885C1B" w:rsidRPr="00706D48" w:rsidRDefault="00885C1B" w:rsidP="00885C1B">
            <w:pPr>
              <w:jc w:val="both"/>
              <w:rPr>
                <w:rFonts w:cs="Arial"/>
                <w:b/>
              </w:rPr>
            </w:pPr>
          </w:p>
        </w:tc>
        <w:tc>
          <w:tcPr>
            <w:tcW w:w="1129" w:type="pct"/>
            <w:vAlign w:val="center"/>
          </w:tcPr>
          <w:p w14:paraId="089AF88E" w14:textId="77777777" w:rsidR="00885C1B" w:rsidRPr="00706D48" w:rsidRDefault="00885C1B" w:rsidP="00885C1B">
            <w:pPr>
              <w:jc w:val="both"/>
              <w:rPr>
                <w:rFonts w:cs="Arial"/>
                <w:b/>
              </w:rPr>
            </w:pPr>
          </w:p>
        </w:tc>
        <w:tc>
          <w:tcPr>
            <w:tcW w:w="650" w:type="pct"/>
            <w:vAlign w:val="center"/>
          </w:tcPr>
          <w:p w14:paraId="3C3E13D0" w14:textId="77777777" w:rsidR="00885C1B" w:rsidRPr="00706D48" w:rsidRDefault="00885C1B" w:rsidP="00885C1B">
            <w:pPr>
              <w:jc w:val="both"/>
              <w:rPr>
                <w:rFonts w:cs="Arial"/>
                <w:b/>
              </w:rPr>
            </w:pPr>
          </w:p>
        </w:tc>
      </w:tr>
      <w:tr w:rsidR="00885C1B" w:rsidRPr="00706D48" w14:paraId="008F5B2D" w14:textId="77777777" w:rsidTr="00885C1B">
        <w:trPr>
          <w:trHeight w:val="411"/>
        </w:trPr>
        <w:tc>
          <w:tcPr>
            <w:tcW w:w="419" w:type="pct"/>
            <w:vAlign w:val="center"/>
          </w:tcPr>
          <w:p w14:paraId="355B3B9E" w14:textId="77777777" w:rsidR="00885C1B" w:rsidRPr="00706D48" w:rsidRDefault="00885C1B" w:rsidP="00885C1B">
            <w:pPr>
              <w:jc w:val="both"/>
              <w:rPr>
                <w:rFonts w:cs="Arial"/>
                <w:b/>
              </w:rPr>
            </w:pPr>
          </w:p>
        </w:tc>
        <w:tc>
          <w:tcPr>
            <w:tcW w:w="776" w:type="pct"/>
          </w:tcPr>
          <w:p w14:paraId="080AE010" w14:textId="77777777" w:rsidR="00885C1B" w:rsidRPr="00706D48" w:rsidRDefault="00885C1B" w:rsidP="00885C1B">
            <w:pPr>
              <w:jc w:val="both"/>
              <w:rPr>
                <w:rFonts w:cs="Arial"/>
                <w:b/>
              </w:rPr>
            </w:pPr>
          </w:p>
        </w:tc>
        <w:tc>
          <w:tcPr>
            <w:tcW w:w="1160" w:type="pct"/>
          </w:tcPr>
          <w:p w14:paraId="24427A1D" w14:textId="77777777" w:rsidR="00885C1B" w:rsidRPr="00706D48" w:rsidRDefault="00885C1B" w:rsidP="00885C1B">
            <w:pPr>
              <w:jc w:val="both"/>
              <w:rPr>
                <w:rFonts w:cs="Arial"/>
                <w:b/>
              </w:rPr>
            </w:pPr>
          </w:p>
        </w:tc>
        <w:tc>
          <w:tcPr>
            <w:tcW w:w="867" w:type="pct"/>
          </w:tcPr>
          <w:p w14:paraId="25537C22" w14:textId="77777777" w:rsidR="00885C1B" w:rsidRPr="00706D48" w:rsidRDefault="00885C1B" w:rsidP="00885C1B">
            <w:pPr>
              <w:jc w:val="both"/>
              <w:rPr>
                <w:rFonts w:cs="Arial"/>
                <w:b/>
              </w:rPr>
            </w:pPr>
          </w:p>
        </w:tc>
        <w:tc>
          <w:tcPr>
            <w:tcW w:w="1129" w:type="pct"/>
            <w:vAlign w:val="center"/>
          </w:tcPr>
          <w:p w14:paraId="0ECDF6C7" w14:textId="77777777" w:rsidR="00885C1B" w:rsidRPr="00706D48" w:rsidRDefault="00885C1B" w:rsidP="00885C1B">
            <w:pPr>
              <w:jc w:val="both"/>
              <w:rPr>
                <w:rFonts w:cs="Arial"/>
                <w:b/>
              </w:rPr>
            </w:pPr>
          </w:p>
        </w:tc>
        <w:tc>
          <w:tcPr>
            <w:tcW w:w="650" w:type="pct"/>
            <w:vAlign w:val="center"/>
          </w:tcPr>
          <w:p w14:paraId="0E80DC47" w14:textId="77777777" w:rsidR="00885C1B" w:rsidRPr="00706D48" w:rsidRDefault="00885C1B" w:rsidP="00885C1B">
            <w:pPr>
              <w:jc w:val="both"/>
              <w:rPr>
                <w:rFonts w:cs="Arial"/>
                <w:b/>
              </w:rPr>
            </w:pPr>
          </w:p>
        </w:tc>
      </w:tr>
      <w:tr w:rsidR="00885C1B" w:rsidRPr="00706D48" w14:paraId="6165F060" w14:textId="77777777" w:rsidTr="00885C1B">
        <w:trPr>
          <w:trHeight w:val="411"/>
        </w:trPr>
        <w:tc>
          <w:tcPr>
            <w:tcW w:w="419" w:type="pct"/>
            <w:vAlign w:val="center"/>
          </w:tcPr>
          <w:p w14:paraId="39F28AEE" w14:textId="77777777" w:rsidR="00885C1B" w:rsidRPr="00706D48" w:rsidRDefault="00885C1B" w:rsidP="00885C1B">
            <w:pPr>
              <w:jc w:val="both"/>
              <w:rPr>
                <w:rFonts w:cs="Arial"/>
                <w:b/>
              </w:rPr>
            </w:pPr>
          </w:p>
        </w:tc>
        <w:tc>
          <w:tcPr>
            <w:tcW w:w="776" w:type="pct"/>
          </w:tcPr>
          <w:p w14:paraId="28C8A554" w14:textId="77777777" w:rsidR="00885C1B" w:rsidRPr="00706D48" w:rsidRDefault="00885C1B" w:rsidP="00885C1B">
            <w:pPr>
              <w:jc w:val="both"/>
              <w:rPr>
                <w:rFonts w:cs="Arial"/>
                <w:b/>
              </w:rPr>
            </w:pPr>
          </w:p>
        </w:tc>
        <w:tc>
          <w:tcPr>
            <w:tcW w:w="1160" w:type="pct"/>
          </w:tcPr>
          <w:p w14:paraId="347B4B54" w14:textId="77777777" w:rsidR="00885C1B" w:rsidRPr="00706D48" w:rsidRDefault="00885C1B" w:rsidP="00885C1B">
            <w:pPr>
              <w:jc w:val="both"/>
              <w:rPr>
                <w:rFonts w:cs="Arial"/>
                <w:b/>
              </w:rPr>
            </w:pPr>
          </w:p>
        </w:tc>
        <w:tc>
          <w:tcPr>
            <w:tcW w:w="867" w:type="pct"/>
          </w:tcPr>
          <w:p w14:paraId="790597C0" w14:textId="77777777" w:rsidR="00885C1B" w:rsidRPr="00706D48" w:rsidRDefault="00885C1B" w:rsidP="00885C1B">
            <w:pPr>
              <w:jc w:val="both"/>
              <w:rPr>
                <w:rFonts w:cs="Arial"/>
                <w:b/>
              </w:rPr>
            </w:pPr>
          </w:p>
        </w:tc>
        <w:tc>
          <w:tcPr>
            <w:tcW w:w="1129" w:type="pct"/>
            <w:vAlign w:val="center"/>
          </w:tcPr>
          <w:p w14:paraId="669B9077" w14:textId="77777777" w:rsidR="00885C1B" w:rsidRPr="00706D48" w:rsidRDefault="00885C1B" w:rsidP="00885C1B">
            <w:pPr>
              <w:jc w:val="both"/>
              <w:rPr>
                <w:rFonts w:cs="Arial"/>
                <w:b/>
              </w:rPr>
            </w:pPr>
          </w:p>
        </w:tc>
        <w:tc>
          <w:tcPr>
            <w:tcW w:w="650" w:type="pct"/>
            <w:vAlign w:val="center"/>
          </w:tcPr>
          <w:p w14:paraId="79021ED6" w14:textId="77777777" w:rsidR="00885C1B" w:rsidRPr="00706D48" w:rsidRDefault="00885C1B" w:rsidP="00885C1B">
            <w:pPr>
              <w:jc w:val="both"/>
              <w:rPr>
                <w:rFonts w:cs="Arial"/>
                <w:b/>
              </w:rPr>
            </w:pPr>
          </w:p>
        </w:tc>
      </w:tr>
      <w:tr w:rsidR="00885C1B" w:rsidRPr="00706D48" w14:paraId="1084EB27" w14:textId="77777777" w:rsidTr="00885C1B">
        <w:trPr>
          <w:trHeight w:val="411"/>
        </w:trPr>
        <w:tc>
          <w:tcPr>
            <w:tcW w:w="419" w:type="pct"/>
            <w:vAlign w:val="center"/>
          </w:tcPr>
          <w:p w14:paraId="62CB7955" w14:textId="77777777" w:rsidR="00885C1B" w:rsidRPr="00706D48" w:rsidRDefault="00885C1B" w:rsidP="00885C1B">
            <w:pPr>
              <w:jc w:val="both"/>
              <w:rPr>
                <w:rFonts w:cs="Arial"/>
                <w:b/>
              </w:rPr>
            </w:pPr>
          </w:p>
        </w:tc>
        <w:tc>
          <w:tcPr>
            <w:tcW w:w="776" w:type="pct"/>
          </w:tcPr>
          <w:p w14:paraId="32FA93E3" w14:textId="77777777" w:rsidR="00885C1B" w:rsidRPr="00706D48" w:rsidRDefault="00885C1B" w:rsidP="00885C1B">
            <w:pPr>
              <w:jc w:val="both"/>
              <w:rPr>
                <w:rFonts w:cs="Arial"/>
                <w:b/>
              </w:rPr>
            </w:pPr>
          </w:p>
        </w:tc>
        <w:tc>
          <w:tcPr>
            <w:tcW w:w="1160" w:type="pct"/>
          </w:tcPr>
          <w:p w14:paraId="5208356B" w14:textId="77777777" w:rsidR="00885C1B" w:rsidRPr="00706D48" w:rsidRDefault="00885C1B" w:rsidP="00885C1B">
            <w:pPr>
              <w:jc w:val="both"/>
              <w:rPr>
                <w:rFonts w:cs="Arial"/>
                <w:b/>
              </w:rPr>
            </w:pPr>
          </w:p>
        </w:tc>
        <w:tc>
          <w:tcPr>
            <w:tcW w:w="867" w:type="pct"/>
          </w:tcPr>
          <w:p w14:paraId="1FF62E6D" w14:textId="77777777" w:rsidR="00885C1B" w:rsidRPr="00706D48" w:rsidRDefault="00885C1B" w:rsidP="00885C1B">
            <w:pPr>
              <w:jc w:val="both"/>
              <w:rPr>
                <w:rFonts w:cs="Arial"/>
                <w:b/>
              </w:rPr>
            </w:pPr>
          </w:p>
        </w:tc>
        <w:tc>
          <w:tcPr>
            <w:tcW w:w="1129" w:type="pct"/>
            <w:vAlign w:val="center"/>
          </w:tcPr>
          <w:p w14:paraId="425FDC4C" w14:textId="77777777" w:rsidR="00885C1B" w:rsidRPr="00706D48" w:rsidRDefault="00885C1B" w:rsidP="00885C1B">
            <w:pPr>
              <w:jc w:val="both"/>
              <w:rPr>
                <w:rFonts w:cs="Arial"/>
                <w:b/>
              </w:rPr>
            </w:pPr>
          </w:p>
        </w:tc>
        <w:tc>
          <w:tcPr>
            <w:tcW w:w="650" w:type="pct"/>
            <w:vAlign w:val="center"/>
          </w:tcPr>
          <w:p w14:paraId="72931B22" w14:textId="77777777" w:rsidR="00885C1B" w:rsidRPr="00706D48" w:rsidRDefault="00885C1B" w:rsidP="00885C1B">
            <w:pPr>
              <w:jc w:val="both"/>
              <w:rPr>
                <w:rFonts w:cs="Arial"/>
                <w:b/>
              </w:rPr>
            </w:pPr>
          </w:p>
        </w:tc>
      </w:tr>
      <w:tr w:rsidR="00885C1B" w:rsidRPr="00706D48" w14:paraId="26DE39C6" w14:textId="77777777" w:rsidTr="00885C1B">
        <w:trPr>
          <w:trHeight w:val="411"/>
        </w:trPr>
        <w:tc>
          <w:tcPr>
            <w:tcW w:w="419" w:type="pct"/>
            <w:vAlign w:val="center"/>
          </w:tcPr>
          <w:p w14:paraId="4B512A84" w14:textId="77777777" w:rsidR="00885C1B" w:rsidRPr="00706D48" w:rsidRDefault="00885C1B" w:rsidP="00885C1B">
            <w:pPr>
              <w:jc w:val="both"/>
              <w:rPr>
                <w:rFonts w:cs="Arial"/>
                <w:b/>
              </w:rPr>
            </w:pPr>
          </w:p>
        </w:tc>
        <w:tc>
          <w:tcPr>
            <w:tcW w:w="776" w:type="pct"/>
          </w:tcPr>
          <w:p w14:paraId="03D8F7F4" w14:textId="77777777" w:rsidR="00885C1B" w:rsidRPr="00706D48" w:rsidRDefault="00885C1B" w:rsidP="00885C1B">
            <w:pPr>
              <w:jc w:val="both"/>
              <w:rPr>
                <w:rFonts w:cs="Arial"/>
                <w:b/>
              </w:rPr>
            </w:pPr>
          </w:p>
        </w:tc>
        <w:tc>
          <w:tcPr>
            <w:tcW w:w="1160" w:type="pct"/>
          </w:tcPr>
          <w:p w14:paraId="35ACF1A1" w14:textId="77777777" w:rsidR="00885C1B" w:rsidRPr="00706D48" w:rsidRDefault="00885C1B" w:rsidP="00885C1B">
            <w:pPr>
              <w:jc w:val="both"/>
              <w:rPr>
                <w:rFonts w:cs="Arial"/>
                <w:b/>
              </w:rPr>
            </w:pPr>
          </w:p>
        </w:tc>
        <w:tc>
          <w:tcPr>
            <w:tcW w:w="867" w:type="pct"/>
          </w:tcPr>
          <w:p w14:paraId="46BE8AD9" w14:textId="77777777" w:rsidR="00885C1B" w:rsidRPr="00706D48" w:rsidRDefault="00885C1B" w:rsidP="00885C1B">
            <w:pPr>
              <w:jc w:val="both"/>
              <w:rPr>
                <w:rFonts w:cs="Arial"/>
                <w:b/>
              </w:rPr>
            </w:pPr>
          </w:p>
        </w:tc>
        <w:tc>
          <w:tcPr>
            <w:tcW w:w="1129" w:type="pct"/>
            <w:vAlign w:val="center"/>
          </w:tcPr>
          <w:p w14:paraId="16E18D1D" w14:textId="77777777" w:rsidR="00885C1B" w:rsidRPr="00706D48" w:rsidRDefault="00885C1B" w:rsidP="00885C1B">
            <w:pPr>
              <w:jc w:val="both"/>
              <w:rPr>
                <w:rFonts w:cs="Arial"/>
                <w:b/>
              </w:rPr>
            </w:pPr>
          </w:p>
        </w:tc>
        <w:tc>
          <w:tcPr>
            <w:tcW w:w="650" w:type="pct"/>
            <w:vAlign w:val="center"/>
          </w:tcPr>
          <w:p w14:paraId="65EF42B0" w14:textId="77777777" w:rsidR="00885C1B" w:rsidRPr="00706D48" w:rsidRDefault="00885C1B" w:rsidP="00885C1B">
            <w:pPr>
              <w:jc w:val="both"/>
              <w:rPr>
                <w:rFonts w:cs="Arial"/>
                <w:b/>
              </w:rPr>
            </w:pPr>
          </w:p>
        </w:tc>
      </w:tr>
      <w:tr w:rsidR="00885C1B" w:rsidRPr="00706D48" w14:paraId="5F0FE041" w14:textId="77777777" w:rsidTr="00885C1B">
        <w:trPr>
          <w:trHeight w:val="411"/>
        </w:trPr>
        <w:tc>
          <w:tcPr>
            <w:tcW w:w="419" w:type="pct"/>
            <w:vAlign w:val="center"/>
          </w:tcPr>
          <w:p w14:paraId="538ADF94" w14:textId="77777777" w:rsidR="00885C1B" w:rsidRPr="00706D48" w:rsidRDefault="00885C1B" w:rsidP="00885C1B">
            <w:pPr>
              <w:jc w:val="both"/>
              <w:rPr>
                <w:rFonts w:cs="Arial"/>
                <w:b/>
              </w:rPr>
            </w:pPr>
          </w:p>
        </w:tc>
        <w:tc>
          <w:tcPr>
            <w:tcW w:w="776" w:type="pct"/>
          </w:tcPr>
          <w:p w14:paraId="11B00C68" w14:textId="77777777" w:rsidR="00885C1B" w:rsidRPr="00706D48" w:rsidRDefault="00885C1B" w:rsidP="00885C1B">
            <w:pPr>
              <w:jc w:val="both"/>
              <w:rPr>
                <w:rFonts w:cs="Arial"/>
                <w:b/>
              </w:rPr>
            </w:pPr>
          </w:p>
        </w:tc>
        <w:tc>
          <w:tcPr>
            <w:tcW w:w="1160" w:type="pct"/>
          </w:tcPr>
          <w:p w14:paraId="29D8AAE1" w14:textId="77777777" w:rsidR="00885C1B" w:rsidRPr="00706D48" w:rsidRDefault="00885C1B" w:rsidP="00885C1B">
            <w:pPr>
              <w:jc w:val="both"/>
              <w:rPr>
                <w:rFonts w:cs="Arial"/>
                <w:b/>
              </w:rPr>
            </w:pPr>
          </w:p>
        </w:tc>
        <w:tc>
          <w:tcPr>
            <w:tcW w:w="867" w:type="pct"/>
          </w:tcPr>
          <w:p w14:paraId="78203CF2" w14:textId="77777777" w:rsidR="00885C1B" w:rsidRPr="00706D48" w:rsidRDefault="00885C1B" w:rsidP="00885C1B">
            <w:pPr>
              <w:jc w:val="both"/>
              <w:rPr>
                <w:rFonts w:cs="Arial"/>
                <w:b/>
              </w:rPr>
            </w:pPr>
          </w:p>
        </w:tc>
        <w:tc>
          <w:tcPr>
            <w:tcW w:w="1129" w:type="pct"/>
            <w:vAlign w:val="center"/>
          </w:tcPr>
          <w:p w14:paraId="07CF0D7F" w14:textId="77777777" w:rsidR="00885C1B" w:rsidRPr="00706D48" w:rsidRDefault="00885C1B" w:rsidP="00885C1B">
            <w:pPr>
              <w:jc w:val="both"/>
              <w:rPr>
                <w:rFonts w:cs="Arial"/>
                <w:b/>
              </w:rPr>
            </w:pPr>
          </w:p>
        </w:tc>
        <w:tc>
          <w:tcPr>
            <w:tcW w:w="650" w:type="pct"/>
            <w:vAlign w:val="center"/>
          </w:tcPr>
          <w:p w14:paraId="2D458519" w14:textId="77777777" w:rsidR="00885C1B" w:rsidRPr="00706D48" w:rsidRDefault="00885C1B" w:rsidP="00885C1B">
            <w:pPr>
              <w:jc w:val="both"/>
              <w:rPr>
                <w:rFonts w:cs="Arial"/>
                <w:b/>
              </w:rPr>
            </w:pPr>
          </w:p>
        </w:tc>
      </w:tr>
      <w:tr w:rsidR="00885C1B" w:rsidRPr="00706D48" w14:paraId="053CE3CB" w14:textId="77777777" w:rsidTr="00885C1B">
        <w:trPr>
          <w:trHeight w:val="411"/>
        </w:trPr>
        <w:tc>
          <w:tcPr>
            <w:tcW w:w="419" w:type="pct"/>
            <w:vAlign w:val="center"/>
          </w:tcPr>
          <w:p w14:paraId="7E880EAE" w14:textId="77777777" w:rsidR="00885C1B" w:rsidRPr="00706D48" w:rsidRDefault="00885C1B" w:rsidP="00885C1B">
            <w:pPr>
              <w:jc w:val="both"/>
              <w:rPr>
                <w:rFonts w:cs="Arial"/>
                <w:b/>
              </w:rPr>
            </w:pPr>
          </w:p>
        </w:tc>
        <w:tc>
          <w:tcPr>
            <w:tcW w:w="776" w:type="pct"/>
          </w:tcPr>
          <w:p w14:paraId="44A83600" w14:textId="77777777" w:rsidR="00885C1B" w:rsidRPr="00706D48" w:rsidRDefault="00885C1B" w:rsidP="00885C1B">
            <w:pPr>
              <w:jc w:val="both"/>
              <w:rPr>
                <w:rFonts w:cs="Arial"/>
                <w:b/>
              </w:rPr>
            </w:pPr>
          </w:p>
        </w:tc>
        <w:tc>
          <w:tcPr>
            <w:tcW w:w="1160" w:type="pct"/>
          </w:tcPr>
          <w:p w14:paraId="042C8388" w14:textId="77777777" w:rsidR="00885C1B" w:rsidRPr="00706D48" w:rsidRDefault="00885C1B" w:rsidP="00885C1B">
            <w:pPr>
              <w:jc w:val="both"/>
              <w:rPr>
                <w:rFonts w:cs="Arial"/>
                <w:b/>
              </w:rPr>
            </w:pPr>
          </w:p>
        </w:tc>
        <w:tc>
          <w:tcPr>
            <w:tcW w:w="867" w:type="pct"/>
          </w:tcPr>
          <w:p w14:paraId="3ABEB09A" w14:textId="77777777" w:rsidR="00885C1B" w:rsidRPr="00706D48" w:rsidRDefault="00885C1B" w:rsidP="00885C1B">
            <w:pPr>
              <w:jc w:val="both"/>
              <w:rPr>
                <w:rFonts w:cs="Arial"/>
                <w:b/>
              </w:rPr>
            </w:pPr>
          </w:p>
        </w:tc>
        <w:tc>
          <w:tcPr>
            <w:tcW w:w="1129" w:type="pct"/>
            <w:vAlign w:val="center"/>
          </w:tcPr>
          <w:p w14:paraId="4089E6A0" w14:textId="77777777" w:rsidR="00885C1B" w:rsidRPr="00706D48" w:rsidRDefault="00885C1B" w:rsidP="00885C1B">
            <w:pPr>
              <w:jc w:val="both"/>
              <w:rPr>
                <w:rFonts w:cs="Arial"/>
                <w:b/>
              </w:rPr>
            </w:pPr>
          </w:p>
        </w:tc>
        <w:tc>
          <w:tcPr>
            <w:tcW w:w="650" w:type="pct"/>
            <w:vAlign w:val="center"/>
          </w:tcPr>
          <w:p w14:paraId="05616A6F" w14:textId="77777777" w:rsidR="00885C1B" w:rsidRPr="00706D48" w:rsidRDefault="00885C1B" w:rsidP="00885C1B">
            <w:pPr>
              <w:jc w:val="both"/>
              <w:rPr>
                <w:rFonts w:cs="Arial"/>
                <w:b/>
              </w:rPr>
            </w:pPr>
          </w:p>
        </w:tc>
      </w:tr>
      <w:tr w:rsidR="00885C1B" w:rsidRPr="00706D48" w14:paraId="1AC278A9" w14:textId="77777777" w:rsidTr="00885C1B">
        <w:trPr>
          <w:trHeight w:val="411"/>
        </w:trPr>
        <w:tc>
          <w:tcPr>
            <w:tcW w:w="419" w:type="pct"/>
            <w:vAlign w:val="center"/>
          </w:tcPr>
          <w:p w14:paraId="3744B037" w14:textId="77777777" w:rsidR="00885C1B" w:rsidRPr="00706D48" w:rsidRDefault="00885C1B" w:rsidP="00885C1B">
            <w:pPr>
              <w:jc w:val="both"/>
              <w:rPr>
                <w:rFonts w:cs="Arial"/>
                <w:b/>
              </w:rPr>
            </w:pPr>
          </w:p>
        </w:tc>
        <w:tc>
          <w:tcPr>
            <w:tcW w:w="776" w:type="pct"/>
          </w:tcPr>
          <w:p w14:paraId="6129106F" w14:textId="77777777" w:rsidR="00885C1B" w:rsidRPr="00706D48" w:rsidRDefault="00885C1B" w:rsidP="00885C1B">
            <w:pPr>
              <w:jc w:val="both"/>
              <w:rPr>
                <w:rFonts w:cs="Arial"/>
                <w:b/>
              </w:rPr>
            </w:pPr>
          </w:p>
        </w:tc>
        <w:tc>
          <w:tcPr>
            <w:tcW w:w="1160" w:type="pct"/>
          </w:tcPr>
          <w:p w14:paraId="7F686616" w14:textId="77777777" w:rsidR="00885C1B" w:rsidRPr="00706D48" w:rsidRDefault="00885C1B" w:rsidP="00885C1B">
            <w:pPr>
              <w:jc w:val="both"/>
              <w:rPr>
                <w:rFonts w:cs="Arial"/>
                <w:b/>
              </w:rPr>
            </w:pPr>
          </w:p>
        </w:tc>
        <w:tc>
          <w:tcPr>
            <w:tcW w:w="867" w:type="pct"/>
          </w:tcPr>
          <w:p w14:paraId="63214C2E" w14:textId="77777777" w:rsidR="00885C1B" w:rsidRPr="00706D48" w:rsidRDefault="00885C1B" w:rsidP="00885C1B">
            <w:pPr>
              <w:jc w:val="both"/>
              <w:rPr>
                <w:rFonts w:cs="Arial"/>
                <w:b/>
              </w:rPr>
            </w:pPr>
          </w:p>
        </w:tc>
        <w:tc>
          <w:tcPr>
            <w:tcW w:w="1129" w:type="pct"/>
            <w:vAlign w:val="center"/>
          </w:tcPr>
          <w:p w14:paraId="0F747A06" w14:textId="77777777" w:rsidR="00885C1B" w:rsidRPr="00706D48" w:rsidRDefault="00885C1B" w:rsidP="00885C1B">
            <w:pPr>
              <w:jc w:val="both"/>
              <w:rPr>
                <w:rFonts w:cs="Arial"/>
                <w:b/>
              </w:rPr>
            </w:pPr>
          </w:p>
        </w:tc>
        <w:tc>
          <w:tcPr>
            <w:tcW w:w="650" w:type="pct"/>
            <w:vAlign w:val="center"/>
          </w:tcPr>
          <w:p w14:paraId="0279EE95" w14:textId="77777777" w:rsidR="00885C1B" w:rsidRPr="00706D48" w:rsidRDefault="00885C1B" w:rsidP="00885C1B">
            <w:pPr>
              <w:jc w:val="both"/>
              <w:rPr>
                <w:rFonts w:cs="Arial"/>
                <w:b/>
              </w:rPr>
            </w:pPr>
          </w:p>
        </w:tc>
      </w:tr>
    </w:tbl>
    <w:p w14:paraId="682B4A42" w14:textId="77777777" w:rsidR="00A90C30" w:rsidRPr="00706D48" w:rsidRDefault="00A90C30" w:rsidP="00C62890">
      <w:pPr>
        <w:jc w:val="both"/>
        <w:rPr>
          <w:rFonts w:cs="Arial"/>
        </w:rPr>
        <w:sectPr w:rsidR="00A90C30" w:rsidRPr="00706D48">
          <w:pgSz w:w="11906" w:h="16838"/>
          <w:pgMar w:top="1417" w:right="1417" w:bottom="1417" w:left="1417" w:header="708" w:footer="708" w:gutter="0"/>
          <w:cols w:space="708"/>
          <w:docGrid w:linePitch="360"/>
        </w:sectPr>
      </w:pPr>
    </w:p>
    <w:bookmarkEnd w:id="3"/>
    <w:p w14:paraId="4064BF56" w14:textId="1BBC3F41" w:rsidR="001B161B" w:rsidRPr="00706D48" w:rsidRDefault="001D29A6" w:rsidP="00C62890">
      <w:pPr>
        <w:jc w:val="both"/>
        <w:rPr>
          <w:rFonts w:cs="Arial"/>
        </w:rPr>
      </w:pPr>
      <w:r w:rsidRPr="00706D48">
        <w:rPr>
          <w:rFonts w:cs="Arial"/>
        </w:rPr>
        <w:lastRenderedPageBreak/>
        <w:t>İÇİNDEKİLER</w:t>
      </w:r>
    </w:p>
    <w:p w14:paraId="3EC264CB" w14:textId="77777777" w:rsidR="001D29A6" w:rsidRPr="00706D48" w:rsidRDefault="001D29A6" w:rsidP="00C62890">
      <w:pPr>
        <w:jc w:val="both"/>
        <w:rPr>
          <w:rFonts w:cs="Arial"/>
        </w:rPr>
      </w:pPr>
    </w:p>
    <w:p w14:paraId="4F6DF18C" w14:textId="6E79078B" w:rsidR="00604E64" w:rsidRPr="00706D48" w:rsidRDefault="003B13E3">
      <w:pPr>
        <w:pStyle w:val="T1"/>
        <w:tabs>
          <w:tab w:val="left" w:pos="440"/>
          <w:tab w:val="right" w:leader="dot" w:pos="9062"/>
        </w:tabs>
        <w:rPr>
          <w:rFonts w:asciiTheme="minorHAnsi" w:eastAsiaTheme="minorEastAsia" w:hAnsiTheme="minorHAnsi"/>
          <w:noProof/>
          <w:lang w:eastAsia="tr-TR"/>
        </w:rPr>
      </w:pPr>
      <w:r w:rsidRPr="00706D48">
        <w:rPr>
          <w:rFonts w:cs="Arial"/>
        </w:rPr>
        <w:fldChar w:fldCharType="begin"/>
      </w:r>
      <w:r w:rsidRPr="00706D48">
        <w:rPr>
          <w:rFonts w:cs="Arial"/>
        </w:rPr>
        <w:instrText xml:space="preserve"> TOC \o "1-3" \h \z \u </w:instrText>
      </w:r>
      <w:r w:rsidRPr="00706D48">
        <w:rPr>
          <w:rFonts w:cs="Arial"/>
        </w:rPr>
        <w:fldChar w:fldCharType="separate"/>
      </w:r>
      <w:hyperlink w:anchor="_Toc110073324" w:history="1">
        <w:r w:rsidR="00604E64" w:rsidRPr="00706D48">
          <w:rPr>
            <w:rStyle w:val="Kpr"/>
            <w:rFonts w:cs="Arial"/>
            <w:noProof/>
          </w:rPr>
          <w:t>1</w:t>
        </w:r>
        <w:r w:rsidR="00604E64" w:rsidRPr="00706D48">
          <w:rPr>
            <w:rFonts w:asciiTheme="minorHAnsi" w:eastAsiaTheme="minorEastAsia" w:hAnsiTheme="minorHAnsi"/>
            <w:noProof/>
            <w:lang w:eastAsia="tr-TR"/>
          </w:rPr>
          <w:tab/>
        </w:r>
        <w:r w:rsidR="00604E64" w:rsidRPr="00706D48">
          <w:rPr>
            <w:rStyle w:val="Kpr"/>
            <w:rFonts w:cs="Arial"/>
            <w:noProof/>
          </w:rPr>
          <w:t>GİRİŞ</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_Toc110073324 \h </w:instrText>
        </w:r>
        <w:r w:rsidR="00604E64" w:rsidRPr="00706D48">
          <w:rPr>
            <w:noProof/>
            <w:webHidden/>
          </w:rPr>
        </w:r>
        <w:r w:rsidR="00604E64" w:rsidRPr="00706D48">
          <w:rPr>
            <w:noProof/>
            <w:webHidden/>
          </w:rPr>
          <w:fldChar w:fldCharType="separate"/>
        </w:r>
        <w:r w:rsidR="00B919E6" w:rsidRPr="00706D48">
          <w:rPr>
            <w:noProof/>
            <w:webHidden/>
          </w:rPr>
          <w:t>1-1</w:t>
        </w:r>
        <w:r w:rsidR="00604E64" w:rsidRPr="00706D48">
          <w:rPr>
            <w:noProof/>
            <w:webHidden/>
          </w:rPr>
          <w:fldChar w:fldCharType="end"/>
        </w:r>
      </w:hyperlink>
    </w:p>
    <w:p w14:paraId="47D86239" w14:textId="676C53F9"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25" w:history="1">
        <w:r w:rsidR="00604E64" w:rsidRPr="00706D48">
          <w:rPr>
            <w:rStyle w:val="Kpr"/>
            <w:rFonts w:cs="Arial"/>
            <w:noProof/>
          </w:rPr>
          <w:t>1.1</w:t>
        </w:r>
        <w:r w:rsidR="00604E64" w:rsidRPr="00706D48">
          <w:rPr>
            <w:rFonts w:asciiTheme="minorHAnsi" w:eastAsiaTheme="minorEastAsia" w:hAnsiTheme="minorHAnsi"/>
            <w:noProof/>
            <w:lang w:eastAsia="tr-TR"/>
          </w:rPr>
          <w:tab/>
        </w:r>
        <w:r w:rsidR="00604E64" w:rsidRPr="00706D48">
          <w:rPr>
            <w:rStyle w:val="Kpr"/>
            <w:rFonts w:cs="Arial"/>
            <w:noProof/>
          </w:rPr>
          <w:t>Liman Tesis Bilgi Formu</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_Toc110073325 \h </w:instrText>
        </w:r>
        <w:r w:rsidR="00604E64" w:rsidRPr="00706D48">
          <w:rPr>
            <w:noProof/>
            <w:webHidden/>
          </w:rPr>
        </w:r>
        <w:r w:rsidR="00604E64" w:rsidRPr="00706D48">
          <w:rPr>
            <w:noProof/>
            <w:webHidden/>
          </w:rPr>
          <w:fldChar w:fldCharType="separate"/>
        </w:r>
        <w:r w:rsidR="00B919E6" w:rsidRPr="00706D48">
          <w:rPr>
            <w:noProof/>
            <w:webHidden/>
          </w:rPr>
          <w:t>1-2</w:t>
        </w:r>
        <w:r w:rsidR="00604E64" w:rsidRPr="00706D48">
          <w:rPr>
            <w:noProof/>
            <w:webHidden/>
          </w:rPr>
          <w:fldChar w:fldCharType="end"/>
        </w:r>
      </w:hyperlink>
    </w:p>
    <w:p w14:paraId="533D00CB" w14:textId="0CAA56B4"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26" w:history="1">
        <w:r w:rsidR="00604E64" w:rsidRPr="00706D48">
          <w:rPr>
            <w:rStyle w:val="Kpr"/>
            <w:rFonts w:cs="Arial"/>
            <w:noProof/>
          </w:rPr>
          <w:t>1.2</w:t>
        </w:r>
        <w:r w:rsidR="00604E64" w:rsidRPr="00706D48">
          <w:rPr>
            <w:rFonts w:asciiTheme="minorHAnsi" w:eastAsiaTheme="minorEastAsia" w:hAnsiTheme="minorHAnsi"/>
            <w:noProof/>
            <w:lang w:eastAsia="tr-TR"/>
          </w:rPr>
          <w:tab/>
        </w:r>
        <w:r w:rsidR="00604E64" w:rsidRPr="00706D48">
          <w:rPr>
            <w:rStyle w:val="Kpr"/>
            <w:rFonts w:cs="Arial"/>
            <w:noProof/>
          </w:rPr>
          <w:t>Liman tesisinde Elleçlenen ve Geçici Depolanan Tehlikeli Yüklere İlişkin Tahmil/Tahliye, Elleçleme ve Depolama Prosedürleri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_Toc110073326 \h </w:instrText>
        </w:r>
        <w:r w:rsidR="00604E64" w:rsidRPr="00706D48">
          <w:rPr>
            <w:noProof/>
            <w:webHidden/>
          </w:rPr>
        </w:r>
        <w:r w:rsidR="00604E64" w:rsidRPr="00706D48">
          <w:rPr>
            <w:noProof/>
            <w:webHidden/>
          </w:rPr>
          <w:fldChar w:fldCharType="separate"/>
        </w:r>
        <w:r w:rsidR="00B919E6" w:rsidRPr="00706D48">
          <w:rPr>
            <w:noProof/>
            <w:webHidden/>
          </w:rPr>
          <w:t>1-5</w:t>
        </w:r>
        <w:r w:rsidR="00604E64" w:rsidRPr="00706D48">
          <w:rPr>
            <w:noProof/>
            <w:webHidden/>
          </w:rPr>
          <w:fldChar w:fldCharType="end"/>
        </w:r>
      </w:hyperlink>
    </w:p>
    <w:p w14:paraId="66544EA6" w14:textId="3821C66B"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27" w:history="1">
        <w:r w:rsidR="00604E64" w:rsidRPr="00706D48">
          <w:rPr>
            <w:rStyle w:val="Kpr"/>
            <w:rFonts w:cs="Arial"/>
            <w:noProof/>
          </w:rPr>
          <w:t>1.3</w:t>
        </w:r>
        <w:r w:rsidR="00604E64" w:rsidRPr="00706D48">
          <w:rPr>
            <w:rFonts w:asciiTheme="minorHAnsi" w:eastAsiaTheme="minorEastAsia" w:hAnsiTheme="minorHAnsi"/>
            <w:noProof/>
            <w:lang w:eastAsia="tr-TR"/>
          </w:rPr>
          <w:tab/>
        </w:r>
        <w:r w:rsidR="00604E64" w:rsidRPr="00706D48">
          <w:rPr>
            <w:rStyle w:val="Kpr"/>
            <w:rFonts w:cs="Arial"/>
            <w:noProof/>
          </w:rPr>
          <w:t>Tehlikeli Sıvı Dökme Yükler Emniyetli Elleçlenmesi Operasyonu Prosedürü</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_Toc110073327 \h </w:instrText>
        </w:r>
        <w:r w:rsidR="00604E64" w:rsidRPr="00706D48">
          <w:rPr>
            <w:noProof/>
            <w:webHidden/>
          </w:rPr>
        </w:r>
        <w:r w:rsidR="00604E64" w:rsidRPr="00706D48">
          <w:rPr>
            <w:noProof/>
            <w:webHidden/>
          </w:rPr>
          <w:fldChar w:fldCharType="separate"/>
        </w:r>
        <w:r w:rsidR="00B919E6" w:rsidRPr="00706D48">
          <w:rPr>
            <w:noProof/>
            <w:webHidden/>
          </w:rPr>
          <w:t>1-6</w:t>
        </w:r>
        <w:r w:rsidR="00604E64" w:rsidRPr="00706D48">
          <w:rPr>
            <w:noProof/>
            <w:webHidden/>
          </w:rPr>
          <w:fldChar w:fldCharType="end"/>
        </w:r>
      </w:hyperlink>
    </w:p>
    <w:p w14:paraId="4B5A2D84" w14:textId="7829FBB4" w:rsidR="00604E64" w:rsidRPr="00706D48" w:rsidRDefault="00000000">
      <w:pPr>
        <w:pStyle w:val="T3"/>
        <w:tabs>
          <w:tab w:val="left" w:pos="1320"/>
          <w:tab w:val="right" w:leader="dot" w:pos="9062"/>
        </w:tabs>
        <w:rPr>
          <w:rFonts w:asciiTheme="minorHAnsi" w:eastAsiaTheme="minorEastAsia" w:hAnsiTheme="minorHAnsi"/>
          <w:noProof/>
          <w:lang w:eastAsia="tr-TR"/>
        </w:rPr>
      </w:pPr>
      <w:hyperlink w:anchor="_Toc110073328" w:history="1">
        <w:r w:rsidR="00604E64" w:rsidRPr="00706D48">
          <w:rPr>
            <w:rStyle w:val="Kpr"/>
            <w:rFonts w:cs="Arial"/>
            <w:noProof/>
          </w:rPr>
          <w:t>1.3.1</w:t>
        </w:r>
        <w:r w:rsidR="00604E64" w:rsidRPr="00706D48">
          <w:rPr>
            <w:rFonts w:asciiTheme="minorHAnsi" w:eastAsiaTheme="minorEastAsia" w:hAnsiTheme="minorHAnsi"/>
            <w:noProof/>
            <w:lang w:eastAsia="tr-TR"/>
          </w:rPr>
          <w:tab/>
        </w:r>
        <w:r w:rsidR="00604E64" w:rsidRPr="00706D48">
          <w:rPr>
            <w:rStyle w:val="Kpr"/>
            <w:rFonts w:cs="Arial"/>
            <w:noProof/>
          </w:rPr>
          <w:t>Uygulama</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_Toc110073328 \h </w:instrText>
        </w:r>
        <w:r w:rsidR="00604E64" w:rsidRPr="00706D48">
          <w:rPr>
            <w:noProof/>
            <w:webHidden/>
          </w:rPr>
        </w:r>
        <w:r w:rsidR="00604E64" w:rsidRPr="00706D48">
          <w:rPr>
            <w:noProof/>
            <w:webHidden/>
          </w:rPr>
          <w:fldChar w:fldCharType="separate"/>
        </w:r>
        <w:r w:rsidR="00B919E6" w:rsidRPr="00706D48">
          <w:rPr>
            <w:noProof/>
            <w:webHidden/>
          </w:rPr>
          <w:t>1-6</w:t>
        </w:r>
        <w:r w:rsidR="00604E64" w:rsidRPr="00706D48">
          <w:rPr>
            <w:noProof/>
            <w:webHidden/>
          </w:rPr>
          <w:fldChar w:fldCharType="end"/>
        </w:r>
      </w:hyperlink>
    </w:p>
    <w:p w14:paraId="5D90FA6B" w14:textId="013256F0" w:rsidR="00604E64" w:rsidRPr="00706D48" w:rsidRDefault="00000000">
      <w:pPr>
        <w:pStyle w:val="T3"/>
        <w:tabs>
          <w:tab w:val="left" w:pos="1320"/>
          <w:tab w:val="right" w:leader="dot" w:pos="9062"/>
        </w:tabs>
        <w:rPr>
          <w:rFonts w:asciiTheme="minorHAnsi" w:eastAsiaTheme="minorEastAsia" w:hAnsiTheme="minorHAnsi"/>
          <w:noProof/>
          <w:lang w:eastAsia="tr-TR"/>
        </w:rPr>
      </w:pPr>
      <w:hyperlink w:anchor="_Toc110073329" w:history="1">
        <w:r w:rsidR="00604E64" w:rsidRPr="00706D48">
          <w:rPr>
            <w:rStyle w:val="Kpr"/>
            <w:rFonts w:cs="Arial"/>
            <w:noProof/>
          </w:rPr>
          <w:t>1.3.2</w:t>
        </w:r>
        <w:r w:rsidR="00604E64" w:rsidRPr="00706D48">
          <w:rPr>
            <w:rFonts w:asciiTheme="minorHAnsi" w:eastAsiaTheme="minorEastAsia" w:hAnsiTheme="minorHAnsi"/>
            <w:noProof/>
            <w:lang w:eastAsia="tr-TR"/>
          </w:rPr>
          <w:tab/>
        </w:r>
        <w:r w:rsidR="00604E64" w:rsidRPr="00706D48">
          <w:rPr>
            <w:rStyle w:val="Kpr"/>
            <w:rFonts w:cs="Arial"/>
            <w:noProof/>
          </w:rPr>
          <w:t>Gereklilik</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_Toc110073329 \h </w:instrText>
        </w:r>
        <w:r w:rsidR="00604E64" w:rsidRPr="00706D48">
          <w:rPr>
            <w:noProof/>
            <w:webHidden/>
          </w:rPr>
        </w:r>
        <w:r w:rsidR="00604E64" w:rsidRPr="00706D48">
          <w:rPr>
            <w:noProof/>
            <w:webHidden/>
          </w:rPr>
          <w:fldChar w:fldCharType="separate"/>
        </w:r>
        <w:r w:rsidR="00B919E6" w:rsidRPr="00706D48">
          <w:rPr>
            <w:noProof/>
            <w:webHidden/>
          </w:rPr>
          <w:t>1-6</w:t>
        </w:r>
        <w:r w:rsidR="00604E64" w:rsidRPr="00706D48">
          <w:rPr>
            <w:noProof/>
            <w:webHidden/>
          </w:rPr>
          <w:fldChar w:fldCharType="end"/>
        </w:r>
      </w:hyperlink>
    </w:p>
    <w:p w14:paraId="1DE3B011" w14:textId="76677235" w:rsidR="00604E64" w:rsidRPr="00706D48" w:rsidRDefault="00000000">
      <w:pPr>
        <w:pStyle w:val="T3"/>
        <w:tabs>
          <w:tab w:val="left" w:pos="1320"/>
          <w:tab w:val="right" w:leader="dot" w:pos="9062"/>
        </w:tabs>
        <w:rPr>
          <w:rFonts w:asciiTheme="minorHAnsi" w:eastAsiaTheme="minorEastAsia" w:hAnsiTheme="minorHAnsi"/>
          <w:noProof/>
          <w:lang w:eastAsia="tr-TR"/>
        </w:rPr>
      </w:pPr>
      <w:hyperlink w:anchor="_Toc110073330" w:history="1">
        <w:r w:rsidR="00604E64" w:rsidRPr="00706D48">
          <w:rPr>
            <w:rStyle w:val="Kpr"/>
            <w:rFonts w:cs="Arial"/>
            <w:noProof/>
          </w:rPr>
          <w:t>1.3.3</w:t>
        </w:r>
        <w:r w:rsidR="00604E64" w:rsidRPr="00706D48">
          <w:rPr>
            <w:rFonts w:asciiTheme="minorHAnsi" w:eastAsiaTheme="minorEastAsia" w:hAnsiTheme="minorHAnsi"/>
            <w:noProof/>
            <w:lang w:eastAsia="tr-TR"/>
          </w:rPr>
          <w:tab/>
        </w:r>
        <w:r w:rsidR="00604E64" w:rsidRPr="00706D48">
          <w:rPr>
            <w:rStyle w:val="Kpr"/>
            <w:rFonts w:cs="Arial"/>
            <w:noProof/>
          </w:rPr>
          <w:t>Tehlikeli dökme sıvı yükler için kullanılan boru tesisatları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_Toc110073330 \h </w:instrText>
        </w:r>
        <w:r w:rsidR="00604E64" w:rsidRPr="00706D48">
          <w:rPr>
            <w:noProof/>
            <w:webHidden/>
          </w:rPr>
        </w:r>
        <w:r w:rsidR="00604E64" w:rsidRPr="00706D48">
          <w:rPr>
            <w:noProof/>
            <w:webHidden/>
          </w:rPr>
          <w:fldChar w:fldCharType="separate"/>
        </w:r>
        <w:r w:rsidR="00B919E6" w:rsidRPr="00706D48">
          <w:rPr>
            <w:noProof/>
            <w:webHidden/>
          </w:rPr>
          <w:t>1-8</w:t>
        </w:r>
        <w:r w:rsidR="00604E64" w:rsidRPr="00706D48">
          <w:rPr>
            <w:noProof/>
            <w:webHidden/>
          </w:rPr>
          <w:fldChar w:fldCharType="end"/>
        </w:r>
      </w:hyperlink>
    </w:p>
    <w:p w14:paraId="42E643CF" w14:textId="710C2BD8" w:rsidR="00604E64" w:rsidRPr="00706D48" w:rsidRDefault="00000000">
      <w:pPr>
        <w:pStyle w:val="T3"/>
        <w:tabs>
          <w:tab w:val="left" w:pos="1320"/>
          <w:tab w:val="right" w:leader="dot" w:pos="9062"/>
        </w:tabs>
        <w:rPr>
          <w:rFonts w:asciiTheme="minorHAnsi" w:eastAsiaTheme="minorEastAsia" w:hAnsiTheme="minorHAnsi"/>
          <w:noProof/>
          <w:lang w:eastAsia="tr-TR"/>
        </w:rPr>
      </w:pPr>
      <w:hyperlink w:anchor="_Toc110073331" w:history="1">
        <w:r w:rsidR="00604E64" w:rsidRPr="00706D48">
          <w:rPr>
            <w:rStyle w:val="Kpr"/>
            <w:rFonts w:cs="Arial"/>
            <w:noProof/>
          </w:rPr>
          <w:t>1.3.4</w:t>
        </w:r>
        <w:r w:rsidR="00604E64" w:rsidRPr="00706D48">
          <w:rPr>
            <w:rFonts w:asciiTheme="minorHAnsi" w:eastAsiaTheme="minorEastAsia" w:hAnsiTheme="minorHAnsi"/>
            <w:noProof/>
            <w:lang w:eastAsia="tr-TR"/>
          </w:rPr>
          <w:tab/>
        </w:r>
        <w:r w:rsidR="00604E64" w:rsidRPr="00706D48">
          <w:rPr>
            <w:rStyle w:val="Kpr"/>
            <w:rFonts w:cs="Arial"/>
            <w:noProof/>
          </w:rPr>
          <w:t>Operasyon Sorumlusu tarafından</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_Toc110073331 \h </w:instrText>
        </w:r>
        <w:r w:rsidR="00604E64" w:rsidRPr="00706D48">
          <w:rPr>
            <w:noProof/>
            <w:webHidden/>
          </w:rPr>
        </w:r>
        <w:r w:rsidR="00604E64" w:rsidRPr="00706D48">
          <w:rPr>
            <w:noProof/>
            <w:webHidden/>
          </w:rPr>
          <w:fldChar w:fldCharType="separate"/>
        </w:r>
        <w:r w:rsidR="00B919E6" w:rsidRPr="00706D48">
          <w:rPr>
            <w:noProof/>
            <w:webHidden/>
          </w:rPr>
          <w:t>1-8</w:t>
        </w:r>
        <w:r w:rsidR="00604E64" w:rsidRPr="00706D48">
          <w:rPr>
            <w:noProof/>
            <w:webHidden/>
          </w:rPr>
          <w:fldChar w:fldCharType="end"/>
        </w:r>
      </w:hyperlink>
    </w:p>
    <w:p w14:paraId="16C4288E" w14:textId="05FA2E3E" w:rsidR="00604E64" w:rsidRPr="00706D48" w:rsidRDefault="00000000">
      <w:pPr>
        <w:pStyle w:val="T3"/>
        <w:tabs>
          <w:tab w:val="left" w:pos="1320"/>
          <w:tab w:val="right" w:leader="dot" w:pos="9062"/>
        </w:tabs>
        <w:rPr>
          <w:rFonts w:asciiTheme="minorHAnsi" w:eastAsiaTheme="minorEastAsia" w:hAnsiTheme="minorHAnsi"/>
          <w:noProof/>
          <w:lang w:eastAsia="tr-TR"/>
        </w:rPr>
      </w:pPr>
      <w:hyperlink w:anchor="_Toc110073332" w:history="1">
        <w:r w:rsidR="00604E64" w:rsidRPr="00706D48">
          <w:rPr>
            <w:rStyle w:val="Kpr"/>
            <w:rFonts w:cs="Arial"/>
            <w:noProof/>
          </w:rPr>
          <w:t>1.3.5</w:t>
        </w:r>
        <w:r w:rsidR="00604E64" w:rsidRPr="00706D48">
          <w:rPr>
            <w:rFonts w:asciiTheme="minorHAnsi" w:eastAsiaTheme="minorEastAsia" w:hAnsiTheme="minorHAnsi"/>
            <w:noProof/>
            <w:lang w:eastAsia="tr-TR"/>
          </w:rPr>
          <w:tab/>
        </w:r>
        <w:r w:rsidR="00604E64" w:rsidRPr="00706D48">
          <w:rPr>
            <w:rStyle w:val="Kpr"/>
            <w:rFonts w:cs="Arial"/>
            <w:noProof/>
          </w:rPr>
          <w:t>Tutuşma kaynakları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_Toc110073332 \h </w:instrText>
        </w:r>
        <w:r w:rsidR="00604E64" w:rsidRPr="00706D48">
          <w:rPr>
            <w:noProof/>
            <w:webHidden/>
          </w:rPr>
        </w:r>
        <w:r w:rsidR="00604E64" w:rsidRPr="00706D48">
          <w:rPr>
            <w:noProof/>
            <w:webHidden/>
          </w:rPr>
          <w:fldChar w:fldCharType="separate"/>
        </w:r>
        <w:r w:rsidR="00B919E6" w:rsidRPr="00706D48">
          <w:rPr>
            <w:noProof/>
            <w:webHidden/>
          </w:rPr>
          <w:t>1-8</w:t>
        </w:r>
        <w:r w:rsidR="00604E64" w:rsidRPr="00706D48">
          <w:rPr>
            <w:noProof/>
            <w:webHidden/>
          </w:rPr>
          <w:fldChar w:fldCharType="end"/>
        </w:r>
      </w:hyperlink>
    </w:p>
    <w:p w14:paraId="7E548694" w14:textId="6A92D328" w:rsidR="00604E64" w:rsidRPr="00706D48" w:rsidRDefault="00000000">
      <w:pPr>
        <w:pStyle w:val="T3"/>
        <w:tabs>
          <w:tab w:val="left" w:pos="1320"/>
          <w:tab w:val="right" w:leader="dot" w:pos="9062"/>
        </w:tabs>
        <w:rPr>
          <w:rFonts w:asciiTheme="minorHAnsi" w:eastAsiaTheme="minorEastAsia" w:hAnsiTheme="minorHAnsi"/>
          <w:noProof/>
          <w:lang w:eastAsia="tr-TR"/>
        </w:rPr>
      </w:pPr>
      <w:hyperlink w:anchor="_Toc110073333" w:history="1">
        <w:r w:rsidR="00604E64" w:rsidRPr="00706D48">
          <w:rPr>
            <w:rStyle w:val="Kpr"/>
            <w:rFonts w:cs="Arial"/>
            <w:noProof/>
          </w:rPr>
          <w:t>1.3.6</w:t>
        </w:r>
        <w:r w:rsidR="00604E64" w:rsidRPr="00706D48">
          <w:rPr>
            <w:rFonts w:asciiTheme="minorHAnsi" w:eastAsiaTheme="minorEastAsia" w:hAnsiTheme="minorHAnsi"/>
            <w:noProof/>
            <w:lang w:eastAsia="tr-TR"/>
          </w:rPr>
          <w:tab/>
        </w:r>
        <w:r w:rsidR="00604E64" w:rsidRPr="00706D48">
          <w:rPr>
            <w:rStyle w:val="Kpr"/>
            <w:rFonts w:cs="Arial"/>
            <w:noProof/>
          </w:rPr>
          <w:t>Dökülmelerin muhafazaya alınması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_Toc110073333 \h </w:instrText>
        </w:r>
        <w:r w:rsidR="00604E64" w:rsidRPr="00706D48">
          <w:rPr>
            <w:noProof/>
            <w:webHidden/>
          </w:rPr>
        </w:r>
        <w:r w:rsidR="00604E64" w:rsidRPr="00706D48">
          <w:rPr>
            <w:noProof/>
            <w:webHidden/>
          </w:rPr>
          <w:fldChar w:fldCharType="separate"/>
        </w:r>
        <w:r w:rsidR="00B919E6" w:rsidRPr="00706D48">
          <w:rPr>
            <w:noProof/>
            <w:webHidden/>
          </w:rPr>
          <w:t>1-8</w:t>
        </w:r>
        <w:r w:rsidR="00604E64" w:rsidRPr="00706D48">
          <w:rPr>
            <w:noProof/>
            <w:webHidden/>
          </w:rPr>
          <w:fldChar w:fldCharType="end"/>
        </w:r>
      </w:hyperlink>
    </w:p>
    <w:p w14:paraId="0BBBE869" w14:textId="3FD5515F" w:rsidR="00604E64" w:rsidRPr="00706D48" w:rsidRDefault="00000000">
      <w:pPr>
        <w:pStyle w:val="T3"/>
        <w:tabs>
          <w:tab w:val="left" w:pos="1320"/>
          <w:tab w:val="right" w:leader="dot" w:pos="9062"/>
        </w:tabs>
        <w:rPr>
          <w:rFonts w:asciiTheme="minorHAnsi" w:eastAsiaTheme="minorEastAsia" w:hAnsiTheme="minorHAnsi"/>
          <w:noProof/>
          <w:lang w:eastAsia="tr-TR"/>
        </w:rPr>
      </w:pPr>
      <w:hyperlink w:anchor="_Toc110073334" w:history="1">
        <w:r w:rsidR="00604E64" w:rsidRPr="00706D48">
          <w:rPr>
            <w:rStyle w:val="Kpr"/>
            <w:rFonts w:cs="Arial"/>
            <w:noProof/>
          </w:rPr>
          <w:t>1.3.7</w:t>
        </w:r>
        <w:r w:rsidR="00604E64" w:rsidRPr="00706D48">
          <w:rPr>
            <w:rFonts w:asciiTheme="minorHAnsi" w:eastAsiaTheme="minorEastAsia" w:hAnsiTheme="minorHAnsi"/>
            <w:noProof/>
            <w:lang w:eastAsia="tr-TR"/>
          </w:rPr>
          <w:tab/>
        </w:r>
        <w:r w:rsidR="00604E64" w:rsidRPr="00706D48">
          <w:rPr>
            <w:rStyle w:val="Kpr"/>
            <w:rFonts w:cs="Arial"/>
            <w:noProof/>
          </w:rPr>
          <w:t>Elleçleme</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_Toc110073334 \h </w:instrText>
        </w:r>
        <w:r w:rsidR="00604E64" w:rsidRPr="00706D48">
          <w:rPr>
            <w:noProof/>
            <w:webHidden/>
          </w:rPr>
        </w:r>
        <w:r w:rsidR="00604E64" w:rsidRPr="00706D48">
          <w:rPr>
            <w:noProof/>
            <w:webHidden/>
          </w:rPr>
          <w:fldChar w:fldCharType="separate"/>
        </w:r>
        <w:r w:rsidR="00B919E6" w:rsidRPr="00706D48">
          <w:rPr>
            <w:noProof/>
            <w:webHidden/>
          </w:rPr>
          <w:t>1-8</w:t>
        </w:r>
        <w:r w:rsidR="00604E64" w:rsidRPr="00706D48">
          <w:rPr>
            <w:noProof/>
            <w:webHidden/>
          </w:rPr>
          <w:fldChar w:fldCharType="end"/>
        </w:r>
      </w:hyperlink>
    </w:p>
    <w:p w14:paraId="42CFB55F" w14:textId="00FB0257" w:rsidR="00604E64" w:rsidRPr="00706D48" w:rsidRDefault="00000000">
      <w:pPr>
        <w:pStyle w:val="T3"/>
        <w:tabs>
          <w:tab w:val="left" w:pos="1320"/>
          <w:tab w:val="right" w:leader="dot" w:pos="9062"/>
        </w:tabs>
        <w:rPr>
          <w:rFonts w:asciiTheme="minorHAnsi" w:eastAsiaTheme="minorEastAsia" w:hAnsiTheme="minorHAnsi"/>
          <w:noProof/>
          <w:lang w:eastAsia="tr-TR"/>
        </w:rPr>
      </w:pPr>
      <w:hyperlink w:anchor="_Toc110073335" w:history="1">
        <w:r w:rsidR="00604E64" w:rsidRPr="00706D48">
          <w:rPr>
            <w:rStyle w:val="Kpr"/>
            <w:rFonts w:cs="Arial"/>
            <w:noProof/>
          </w:rPr>
          <w:t>1.3.8</w:t>
        </w:r>
        <w:r w:rsidR="00604E64" w:rsidRPr="00706D48">
          <w:rPr>
            <w:rFonts w:asciiTheme="minorHAnsi" w:eastAsiaTheme="minorEastAsia" w:hAnsiTheme="minorHAnsi"/>
            <w:noProof/>
            <w:lang w:eastAsia="tr-TR"/>
          </w:rPr>
          <w:tab/>
        </w:r>
        <w:r w:rsidR="00604E64" w:rsidRPr="00706D48">
          <w:rPr>
            <w:rStyle w:val="Kpr"/>
            <w:rFonts w:cs="Arial"/>
            <w:noProof/>
          </w:rPr>
          <w:t>Başlangıç önlemleri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_Toc110073335 \h </w:instrText>
        </w:r>
        <w:r w:rsidR="00604E64" w:rsidRPr="00706D48">
          <w:rPr>
            <w:noProof/>
            <w:webHidden/>
          </w:rPr>
        </w:r>
        <w:r w:rsidR="00604E64" w:rsidRPr="00706D48">
          <w:rPr>
            <w:noProof/>
            <w:webHidden/>
          </w:rPr>
          <w:fldChar w:fldCharType="separate"/>
        </w:r>
        <w:r w:rsidR="00B919E6" w:rsidRPr="00706D48">
          <w:rPr>
            <w:noProof/>
            <w:webHidden/>
          </w:rPr>
          <w:t>1-9</w:t>
        </w:r>
        <w:r w:rsidR="00604E64" w:rsidRPr="00706D48">
          <w:rPr>
            <w:noProof/>
            <w:webHidden/>
          </w:rPr>
          <w:fldChar w:fldCharType="end"/>
        </w:r>
      </w:hyperlink>
    </w:p>
    <w:p w14:paraId="356DE450" w14:textId="5956AEAE" w:rsidR="00604E64" w:rsidRPr="00706D48" w:rsidRDefault="00000000">
      <w:pPr>
        <w:pStyle w:val="T3"/>
        <w:tabs>
          <w:tab w:val="left" w:pos="1320"/>
          <w:tab w:val="right" w:leader="dot" w:pos="9062"/>
        </w:tabs>
        <w:rPr>
          <w:rFonts w:asciiTheme="minorHAnsi" w:eastAsiaTheme="minorEastAsia" w:hAnsiTheme="minorHAnsi"/>
          <w:noProof/>
          <w:lang w:eastAsia="tr-TR"/>
        </w:rPr>
      </w:pPr>
      <w:hyperlink w:anchor="_Toc110073336" w:history="1">
        <w:r w:rsidR="00604E64" w:rsidRPr="00706D48">
          <w:rPr>
            <w:rStyle w:val="Kpr"/>
            <w:rFonts w:cs="Arial"/>
            <w:noProof/>
          </w:rPr>
          <w:t>1.3.9</w:t>
        </w:r>
        <w:r w:rsidR="00604E64" w:rsidRPr="00706D48">
          <w:rPr>
            <w:rFonts w:asciiTheme="minorHAnsi" w:eastAsiaTheme="minorEastAsia" w:hAnsiTheme="minorHAnsi"/>
            <w:noProof/>
            <w:lang w:eastAsia="tr-TR"/>
          </w:rPr>
          <w:tab/>
        </w:r>
        <w:r w:rsidR="00604E64" w:rsidRPr="00706D48">
          <w:rPr>
            <w:rStyle w:val="Kpr"/>
            <w:rFonts w:cs="Arial"/>
            <w:noProof/>
          </w:rPr>
          <w:t>Pompalama</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_Toc110073336 \h </w:instrText>
        </w:r>
        <w:r w:rsidR="00604E64" w:rsidRPr="00706D48">
          <w:rPr>
            <w:noProof/>
            <w:webHidden/>
          </w:rPr>
        </w:r>
        <w:r w:rsidR="00604E64" w:rsidRPr="00706D48">
          <w:rPr>
            <w:noProof/>
            <w:webHidden/>
          </w:rPr>
          <w:fldChar w:fldCharType="separate"/>
        </w:r>
        <w:r w:rsidR="00B919E6" w:rsidRPr="00706D48">
          <w:rPr>
            <w:noProof/>
            <w:webHidden/>
          </w:rPr>
          <w:t>1-10</w:t>
        </w:r>
        <w:r w:rsidR="00604E64" w:rsidRPr="00706D48">
          <w:rPr>
            <w:noProof/>
            <w:webHidden/>
          </w:rPr>
          <w:fldChar w:fldCharType="end"/>
        </w:r>
      </w:hyperlink>
    </w:p>
    <w:p w14:paraId="53DCB2FE" w14:textId="368088E7" w:rsidR="00604E64" w:rsidRPr="00706D48" w:rsidRDefault="00000000">
      <w:pPr>
        <w:pStyle w:val="T3"/>
        <w:tabs>
          <w:tab w:val="left" w:pos="1320"/>
          <w:tab w:val="right" w:leader="dot" w:pos="9062"/>
        </w:tabs>
        <w:rPr>
          <w:rFonts w:asciiTheme="minorHAnsi" w:eastAsiaTheme="minorEastAsia" w:hAnsiTheme="minorHAnsi"/>
          <w:noProof/>
          <w:lang w:eastAsia="tr-TR"/>
        </w:rPr>
      </w:pPr>
      <w:hyperlink w:anchor="_Toc110073337" w:history="1">
        <w:r w:rsidR="00604E64" w:rsidRPr="00706D48">
          <w:rPr>
            <w:rStyle w:val="Kpr"/>
            <w:rFonts w:cs="Arial"/>
            <w:noProof/>
          </w:rPr>
          <w:t>1.3.10</w:t>
        </w:r>
        <w:r w:rsidR="00604E64" w:rsidRPr="00706D48">
          <w:rPr>
            <w:rFonts w:asciiTheme="minorHAnsi" w:eastAsiaTheme="minorEastAsia" w:hAnsiTheme="minorHAnsi"/>
            <w:noProof/>
            <w:lang w:eastAsia="tr-TR"/>
          </w:rPr>
          <w:tab/>
        </w:r>
        <w:r w:rsidR="00604E64" w:rsidRPr="00706D48">
          <w:rPr>
            <w:rStyle w:val="Kpr"/>
            <w:rFonts w:cs="Arial"/>
            <w:noProof/>
          </w:rPr>
          <w:t>Operasyonun tamamlanması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_Toc110073337 \h </w:instrText>
        </w:r>
        <w:r w:rsidR="00604E64" w:rsidRPr="00706D48">
          <w:rPr>
            <w:noProof/>
            <w:webHidden/>
          </w:rPr>
        </w:r>
        <w:r w:rsidR="00604E64" w:rsidRPr="00706D48">
          <w:rPr>
            <w:noProof/>
            <w:webHidden/>
          </w:rPr>
          <w:fldChar w:fldCharType="separate"/>
        </w:r>
        <w:r w:rsidR="00B919E6" w:rsidRPr="00706D48">
          <w:rPr>
            <w:noProof/>
            <w:webHidden/>
          </w:rPr>
          <w:t>1-10</w:t>
        </w:r>
        <w:r w:rsidR="00604E64" w:rsidRPr="00706D48">
          <w:rPr>
            <w:noProof/>
            <w:webHidden/>
          </w:rPr>
          <w:fldChar w:fldCharType="end"/>
        </w:r>
      </w:hyperlink>
    </w:p>
    <w:p w14:paraId="54CBA39F" w14:textId="2C42BFB9" w:rsidR="00604E64" w:rsidRPr="00706D48" w:rsidRDefault="00000000">
      <w:pPr>
        <w:pStyle w:val="T3"/>
        <w:tabs>
          <w:tab w:val="left" w:pos="1320"/>
          <w:tab w:val="right" w:leader="dot" w:pos="9062"/>
        </w:tabs>
        <w:rPr>
          <w:rFonts w:asciiTheme="minorHAnsi" w:eastAsiaTheme="minorEastAsia" w:hAnsiTheme="minorHAnsi"/>
          <w:noProof/>
          <w:lang w:eastAsia="tr-TR"/>
        </w:rPr>
      </w:pPr>
      <w:hyperlink w:anchor="_Toc110073338" w:history="1">
        <w:r w:rsidR="00604E64" w:rsidRPr="00706D48">
          <w:rPr>
            <w:rStyle w:val="Kpr"/>
            <w:rFonts w:cs="Arial"/>
            <w:noProof/>
          </w:rPr>
          <w:t>1.3.11</w:t>
        </w:r>
        <w:r w:rsidR="00604E64" w:rsidRPr="00706D48">
          <w:rPr>
            <w:rFonts w:asciiTheme="minorHAnsi" w:eastAsiaTheme="minorEastAsia" w:hAnsiTheme="minorHAnsi"/>
            <w:noProof/>
            <w:lang w:eastAsia="tr-TR"/>
          </w:rPr>
          <w:tab/>
        </w:r>
        <w:r w:rsidR="00604E64" w:rsidRPr="00706D48">
          <w:rPr>
            <w:rStyle w:val="Kpr"/>
            <w:rFonts w:cs="Arial"/>
            <w:noProof/>
          </w:rPr>
          <w:t>Diğer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_Toc110073338 \h </w:instrText>
        </w:r>
        <w:r w:rsidR="00604E64" w:rsidRPr="00706D48">
          <w:rPr>
            <w:noProof/>
            <w:webHidden/>
          </w:rPr>
        </w:r>
        <w:r w:rsidR="00604E64" w:rsidRPr="00706D48">
          <w:rPr>
            <w:noProof/>
            <w:webHidden/>
          </w:rPr>
          <w:fldChar w:fldCharType="separate"/>
        </w:r>
        <w:r w:rsidR="00B919E6" w:rsidRPr="00706D48">
          <w:rPr>
            <w:noProof/>
            <w:webHidden/>
          </w:rPr>
          <w:t>1-11</w:t>
        </w:r>
        <w:r w:rsidR="00604E64" w:rsidRPr="00706D48">
          <w:rPr>
            <w:noProof/>
            <w:webHidden/>
          </w:rPr>
          <w:fldChar w:fldCharType="end"/>
        </w:r>
      </w:hyperlink>
    </w:p>
    <w:p w14:paraId="2350F370" w14:textId="0393A3DE" w:rsidR="00604E64" w:rsidRPr="00706D48" w:rsidRDefault="00000000">
      <w:pPr>
        <w:pStyle w:val="T1"/>
        <w:tabs>
          <w:tab w:val="left" w:pos="440"/>
          <w:tab w:val="right" w:leader="dot" w:pos="9062"/>
        </w:tabs>
        <w:rPr>
          <w:rFonts w:asciiTheme="minorHAnsi" w:eastAsiaTheme="minorEastAsia" w:hAnsiTheme="minorHAnsi"/>
          <w:noProof/>
          <w:lang w:eastAsia="tr-TR"/>
        </w:rPr>
      </w:pPr>
      <w:hyperlink w:anchor="_Toc110073339" w:history="1">
        <w:r w:rsidR="00604E64" w:rsidRPr="00706D48">
          <w:rPr>
            <w:rStyle w:val="Kpr"/>
            <w:rFonts w:cs="Arial"/>
            <w:noProof/>
          </w:rPr>
          <w:t>2</w:t>
        </w:r>
        <w:r w:rsidR="00604E64" w:rsidRPr="00706D48">
          <w:rPr>
            <w:rFonts w:asciiTheme="minorHAnsi" w:eastAsiaTheme="minorEastAsia" w:hAnsiTheme="minorHAnsi"/>
            <w:noProof/>
            <w:lang w:eastAsia="tr-TR"/>
          </w:rPr>
          <w:tab/>
        </w:r>
        <w:r w:rsidR="00604E64" w:rsidRPr="00706D48">
          <w:rPr>
            <w:rStyle w:val="Kpr"/>
            <w:rFonts w:cs="Arial"/>
            <w:noProof/>
          </w:rPr>
          <w:t>SORUMLULUK</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_Toc110073339 \h </w:instrText>
        </w:r>
        <w:r w:rsidR="00604E64" w:rsidRPr="00706D48">
          <w:rPr>
            <w:noProof/>
            <w:webHidden/>
          </w:rPr>
        </w:r>
        <w:r w:rsidR="00604E64" w:rsidRPr="00706D48">
          <w:rPr>
            <w:noProof/>
            <w:webHidden/>
          </w:rPr>
          <w:fldChar w:fldCharType="separate"/>
        </w:r>
        <w:r w:rsidR="00B919E6" w:rsidRPr="00706D48">
          <w:rPr>
            <w:noProof/>
            <w:webHidden/>
          </w:rPr>
          <w:t>2-1</w:t>
        </w:r>
        <w:r w:rsidR="00604E64" w:rsidRPr="00706D48">
          <w:rPr>
            <w:noProof/>
            <w:webHidden/>
          </w:rPr>
          <w:fldChar w:fldCharType="end"/>
        </w:r>
      </w:hyperlink>
    </w:p>
    <w:p w14:paraId="7397E002" w14:textId="3943EB62"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40" w:history="1">
        <w:r w:rsidR="00604E64" w:rsidRPr="00706D48">
          <w:rPr>
            <w:rStyle w:val="Kpr"/>
            <w:rFonts w:cs="Arial"/>
            <w:noProof/>
          </w:rPr>
          <w:t>2.1</w:t>
        </w:r>
        <w:r w:rsidR="00604E64" w:rsidRPr="00706D48">
          <w:rPr>
            <w:rFonts w:asciiTheme="minorHAnsi" w:eastAsiaTheme="minorEastAsia" w:hAnsiTheme="minorHAnsi"/>
            <w:noProof/>
            <w:lang w:eastAsia="tr-TR"/>
          </w:rPr>
          <w:tab/>
        </w:r>
        <w:r w:rsidR="00604E64" w:rsidRPr="00706D48">
          <w:rPr>
            <w:rStyle w:val="Kpr"/>
            <w:rFonts w:cs="Arial"/>
            <w:noProof/>
          </w:rPr>
          <w:t>Tüm tarafların genel sorumluluklar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_Toc110073340 \h </w:instrText>
        </w:r>
        <w:r w:rsidR="00604E64" w:rsidRPr="00706D48">
          <w:rPr>
            <w:noProof/>
            <w:webHidden/>
          </w:rPr>
        </w:r>
        <w:r w:rsidR="00604E64" w:rsidRPr="00706D48">
          <w:rPr>
            <w:noProof/>
            <w:webHidden/>
          </w:rPr>
          <w:fldChar w:fldCharType="separate"/>
        </w:r>
        <w:r w:rsidR="00B919E6" w:rsidRPr="00706D48">
          <w:rPr>
            <w:noProof/>
            <w:webHidden/>
          </w:rPr>
          <w:t>2-1</w:t>
        </w:r>
        <w:r w:rsidR="00604E64" w:rsidRPr="00706D48">
          <w:rPr>
            <w:noProof/>
            <w:webHidden/>
          </w:rPr>
          <w:fldChar w:fldCharType="end"/>
        </w:r>
      </w:hyperlink>
    </w:p>
    <w:p w14:paraId="2479A224" w14:textId="79BD0EED"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41" w:history="1">
        <w:r w:rsidR="00604E64" w:rsidRPr="00706D48">
          <w:rPr>
            <w:rStyle w:val="Kpr"/>
            <w:rFonts w:cs="Arial"/>
            <w:noProof/>
          </w:rPr>
          <w:t>2.2</w:t>
        </w:r>
        <w:r w:rsidR="00604E64" w:rsidRPr="00706D48">
          <w:rPr>
            <w:rFonts w:asciiTheme="minorHAnsi" w:eastAsiaTheme="minorEastAsia" w:hAnsiTheme="minorHAnsi"/>
            <w:noProof/>
            <w:lang w:eastAsia="tr-TR"/>
          </w:rPr>
          <w:tab/>
        </w:r>
        <w:r w:rsidR="00604E64" w:rsidRPr="00706D48">
          <w:rPr>
            <w:rStyle w:val="Kpr"/>
            <w:rFonts w:cs="Arial"/>
            <w:noProof/>
          </w:rPr>
          <w:t>Yük ilgilisinin sorumlulukları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_Toc110073341 \h </w:instrText>
        </w:r>
        <w:r w:rsidR="00604E64" w:rsidRPr="00706D48">
          <w:rPr>
            <w:noProof/>
            <w:webHidden/>
          </w:rPr>
        </w:r>
        <w:r w:rsidR="00604E64" w:rsidRPr="00706D48">
          <w:rPr>
            <w:noProof/>
            <w:webHidden/>
          </w:rPr>
          <w:fldChar w:fldCharType="separate"/>
        </w:r>
        <w:r w:rsidR="00B919E6" w:rsidRPr="00706D48">
          <w:rPr>
            <w:noProof/>
            <w:webHidden/>
          </w:rPr>
          <w:t>2-1</w:t>
        </w:r>
        <w:r w:rsidR="00604E64" w:rsidRPr="00706D48">
          <w:rPr>
            <w:noProof/>
            <w:webHidden/>
          </w:rPr>
          <w:fldChar w:fldCharType="end"/>
        </w:r>
      </w:hyperlink>
    </w:p>
    <w:p w14:paraId="694E0AD4" w14:textId="4AF0C3E4"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42" w:history="1">
        <w:r w:rsidR="00604E64" w:rsidRPr="00706D48">
          <w:rPr>
            <w:rStyle w:val="Kpr"/>
            <w:rFonts w:cs="Arial"/>
            <w:noProof/>
          </w:rPr>
          <w:t>2.3</w:t>
        </w:r>
        <w:r w:rsidR="00604E64" w:rsidRPr="00706D48">
          <w:rPr>
            <w:rFonts w:asciiTheme="minorHAnsi" w:eastAsiaTheme="minorEastAsia" w:hAnsiTheme="minorHAnsi"/>
            <w:noProof/>
            <w:lang w:eastAsia="tr-TR"/>
          </w:rPr>
          <w:tab/>
        </w:r>
        <w:r w:rsidR="00604E64" w:rsidRPr="00706D48">
          <w:rPr>
            <w:rStyle w:val="Kpr"/>
            <w:rFonts w:cs="Arial"/>
            <w:noProof/>
          </w:rPr>
          <w:t>Taşıyanın sorumlulukları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_Toc110073342 \h </w:instrText>
        </w:r>
        <w:r w:rsidR="00604E64" w:rsidRPr="00706D48">
          <w:rPr>
            <w:noProof/>
            <w:webHidden/>
          </w:rPr>
        </w:r>
        <w:r w:rsidR="00604E64" w:rsidRPr="00706D48">
          <w:rPr>
            <w:noProof/>
            <w:webHidden/>
          </w:rPr>
          <w:fldChar w:fldCharType="separate"/>
        </w:r>
        <w:r w:rsidR="00B919E6" w:rsidRPr="00706D48">
          <w:rPr>
            <w:noProof/>
            <w:webHidden/>
          </w:rPr>
          <w:t>2-1</w:t>
        </w:r>
        <w:r w:rsidR="00604E64" w:rsidRPr="00706D48">
          <w:rPr>
            <w:noProof/>
            <w:webHidden/>
          </w:rPr>
          <w:fldChar w:fldCharType="end"/>
        </w:r>
      </w:hyperlink>
    </w:p>
    <w:p w14:paraId="7202595A" w14:textId="09DBA069"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43" w:history="1">
        <w:r w:rsidR="00604E64" w:rsidRPr="00706D48">
          <w:rPr>
            <w:rStyle w:val="Kpr"/>
            <w:rFonts w:cs="Arial"/>
            <w:noProof/>
          </w:rPr>
          <w:t>2.4</w:t>
        </w:r>
        <w:r w:rsidR="00604E64" w:rsidRPr="00706D48">
          <w:rPr>
            <w:rFonts w:asciiTheme="minorHAnsi" w:eastAsiaTheme="minorEastAsia" w:hAnsiTheme="minorHAnsi"/>
            <w:noProof/>
            <w:lang w:eastAsia="tr-TR"/>
          </w:rPr>
          <w:tab/>
        </w:r>
        <w:r w:rsidR="00604E64" w:rsidRPr="00706D48">
          <w:rPr>
            <w:rStyle w:val="Kpr"/>
            <w:rFonts w:cs="Arial"/>
            <w:noProof/>
          </w:rPr>
          <w:t>Kıyı tesisi işleticisinin sorumlulukları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_Toc110073343 \h </w:instrText>
        </w:r>
        <w:r w:rsidR="00604E64" w:rsidRPr="00706D48">
          <w:rPr>
            <w:noProof/>
            <w:webHidden/>
          </w:rPr>
        </w:r>
        <w:r w:rsidR="00604E64" w:rsidRPr="00706D48">
          <w:rPr>
            <w:noProof/>
            <w:webHidden/>
          </w:rPr>
          <w:fldChar w:fldCharType="separate"/>
        </w:r>
        <w:r w:rsidR="00B919E6" w:rsidRPr="00706D48">
          <w:rPr>
            <w:noProof/>
            <w:webHidden/>
          </w:rPr>
          <w:t>2-1</w:t>
        </w:r>
        <w:r w:rsidR="00604E64" w:rsidRPr="00706D48">
          <w:rPr>
            <w:noProof/>
            <w:webHidden/>
          </w:rPr>
          <w:fldChar w:fldCharType="end"/>
        </w:r>
      </w:hyperlink>
    </w:p>
    <w:p w14:paraId="5F2AD8F0" w14:textId="6D980E8C"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44" w:history="1">
        <w:r w:rsidR="00604E64" w:rsidRPr="00706D48">
          <w:rPr>
            <w:rStyle w:val="Kpr"/>
            <w:rFonts w:cs="Arial"/>
            <w:noProof/>
          </w:rPr>
          <w:t>2.5</w:t>
        </w:r>
        <w:r w:rsidR="00604E64" w:rsidRPr="00706D48">
          <w:rPr>
            <w:rFonts w:asciiTheme="minorHAnsi" w:eastAsiaTheme="minorEastAsia" w:hAnsiTheme="minorHAnsi"/>
            <w:noProof/>
            <w:lang w:eastAsia="tr-TR"/>
          </w:rPr>
          <w:tab/>
        </w:r>
        <w:r w:rsidR="00604E64" w:rsidRPr="00706D48">
          <w:rPr>
            <w:rStyle w:val="Kpr"/>
            <w:rFonts w:cs="Arial"/>
            <w:noProof/>
          </w:rPr>
          <w:t>Gemi ilgilisinin sorumlulukları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_Toc110073344 \h </w:instrText>
        </w:r>
        <w:r w:rsidR="00604E64" w:rsidRPr="00706D48">
          <w:rPr>
            <w:noProof/>
            <w:webHidden/>
          </w:rPr>
        </w:r>
        <w:r w:rsidR="00604E64" w:rsidRPr="00706D48">
          <w:rPr>
            <w:noProof/>
            <w:webHidden/>
          </w:rPr>
          <w:fldChar w:fldCharType="separate"/>
        </w:r>
        <w:r w:rsidR="00B919E6" w:rsidRPr="00706D48">
          <w:rPr>
            <w:noProof/>
            <w:webHidden/>
          </w:rPr>
          <w:t>2-3</w:t>
        </w:r>
        <w:r w:rsidR="00604E64" w:rsidRPr="00706D48">
          <w:rPr>
            <w:noProof/>
            <w:webHidden/>
          </w:rPr>
          <w:fldChar w:fldCharType="end"/>
        </w:r>
      </w:hyperlink>
    </w:p>
    <w:p w14:paraId="09D16A26" w14:textId="3EB0AF2F"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45" w:history="1">
        <w:r w:rsidR="00604E64" w:rsidRPr="00706D48">
          <w:rPr>
            <w:rStyle w:val="Kpr"/>
            <w:rFonts w:cs="Arial"/>
            <w:noProof/>
          </w:rPr>
          <w:t>2.6</w:t>
        </w:r>
        <w:r w:rsidR="00604E64" w:rsidRPr="00706D48">
          <w:rPr>
            <w:rFonts w:asciiTheme="minorHAnsi" w:eastAsiaTheme="minorEastAsia" w:hAnsiTheme="minorHAnsi"/>
            <w:noProof/>
            <w:lang w:eastAsia="tr-TR"/>
          </w:rPr>
          <w:tab/>
        </w:r>
        <w:r w:rsidR="00604E64" w:rsidRPr="00706D48">
          <w:rPr>
            <w:rStyle w:val="Kpr"/>
            <w:rFonts w:cs="Arial"/>
            <w:noProof/>
          </w:rPr>
          <w:t>Eğitim Sorumlulukları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_Toc110073345 \h </w:instrText>
        </w:r>
        <w:r w:rsidR="00604E64" w:rsidRPr="00706D48">
          <w:rPr>
            <w:noProof/>
            <w:webHidden/>
          </w:rPr>
        </w:r>
        <w:r w:rsidR="00604E64" w:rsidRPr="00706D48">
          <w:rPr>
            <w:noProof/>
            <w:webHidden/>
          </w:rPr>
          <w:fldChar w:fldCharType="separate"/>
        </w:r>
        <w:r w:rsidR="00B919E6" w:rsidRPr="00706D48">
          <w:rPr>
            <w:noProof/>
            <w:webHidden/>
          </w:rPr>
          <w:t>2-4</w:t>
        </w:r>
        <w:r w:rsidR="00604E64" w:rsidRPr="00706D48">
          <w:rPr>
            <w:noProof/>
            <w:webHidden/>
          </w:rPr>
          <w:fldChar w:fldCharType="end"/>
        </w:r>
      </w:hyperlink>
    </w:p>
    <w:p w14:paraId="41E1EA0E" w14:textId="1E6DB1DB"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46" w:history="1">
        <w:r w:rsidR="00604E64" w:rsidRPr="00706D48">
          <w:rPr>
            <w:rStyle w:val="Kpr"/>
            <w:rFonts w:cs="Arial"/>
            <w:noProof/>
          </w:rPr>
          <w:t>2.7</w:t>
        </w:r>
        <w:r w:rsidR="00604E64" w:rsidRPr="00706D48">
          <w:rPr>
            <w:rFonts w:asciiTheme="minorHAnsi" w:eastAsiaTheme="minorEastAsia" w:hAnsiTheme="minorHAnsi"/>
            <w:noProof/>
            <w:lang w:eastAsia="tr-TR"/>
          </w:rPr>
          <w:tab/>
        </w:r>
        <w:r w:rsidR="00604E64" w:rsidRPr="00706D48">
          <w:rPr>
            <w:rStyle w:val="Kpr"/>
            <w:rFonts w:cs="Arial"/>
            <w:noProof/>
          </w:rPr>
          <w:t>Yükleme emniyeti Sorumlulukları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_Toc110073346 \h </w:instrText>
        </w:r>
        <w:r w:rsidR="00604E64" w:rsidRPr="00706D48">
          <w:rPr>
            <w:noProof/>
            <w:webHidden/>
          </w:rPr>
        </w:r>
        <w:r w:rsidR="00604E64" w:rsidRPr="00706D48">
          <w:rPr>
            <w:noProof/>
            <w:webHidden/>
          </w:rPr>
          <w:fldChar w:fldCharType="separate"/>
        </w:r>
        <w:r w:rsidR="00B919E6" w:rsidRPr="00706D48">
          <w:rPr>
            <w:noProof/>
            <w:webHidden/>
          </w:rPr>
          <w:t>2-4</w:t>
        </w:r>
        <w:r w:rsidR="00604E64" w:rsidRPr="00706D48">
          <w:rPr>
            <w:noProof/>
            <w:webHidden/>
          </w:rPr>
          <w:fldChar w:fldCharType="end"/>
        </w:r>
      </w:hyperlink>
    </w:p>
    <w:p w14:paraId="12DCE20C" w14:textId="2F6C838A" w:rsidR="00604E64" w:rsidRPr="00706D48" w:rsidRDefault="00000000">
      <w:pPr>
        <w:pStyle w:val="T1"/>
        <w:tabs>
          <w:tab w:val="left" w:pos="440"/>
          <w:tab w:val="right" w:leader="dot" w:pos="9062"/>
        </w:tabs>
        <w:rPr>
          <w:rFonts w:asciiTheme="minorHAnsi" w:eastAsiaTheme="minorEastAsia" w:hAnsiTheme="minorHAnsi"/>
          <w:noProof/>
          <w:lang w:eastAsia="tr-TR"/>
        </w:rPr>
      </w:pPr>
      <w:hyperlink w:anchor="_Toc110073347" w:history="1">
        <w:r w:rsidR="00604E64" w:rsidRPr="00706D48">
          <w:rPr>
            <w:rStyle w:val="Kpr"/>
            <w:rFonts w:cs="Arial"/>
            <w:noProof/>
          </w:rPr>
          <w:t>3</w:t>
        </w:r>
        <w:r w:rsidR="00604E64" w:rsidRPr="00706D48">
          <w:rPr>
            <w:rFonts w:asciiTheme="minorHAnsi" w:eastAsiaTheme="minorEastAsia" w:hAnsiTheme="minorHAnsi"/>
            <w:noProof/>
            <w:lang w:eastAsia="tr-TR"/>
          </w:rPr>
          <w:tab/>
        </w:r>
        <w:r w:rsidR="00604E64" w:rsidRPr="00706D48">
          <w:rPr>
            <w:rStyle w:val="Kpr"/>
            <w:rFonts w:cs="Arial"/>
            <w:noProof/>
          </w:rPr>
          <w:t>KIYI TESİSİ TARAFINDAN UYGULANACAK KURALLAR VE TEDBİRLER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_Toc110073347 \h </w:instrText>
        </w:r>
        <w:r w:rsidR="00604E64" w:rsidRPr="00706D48">
          <w:rPr>
            <w:noProof/>
            <w:webHidden/>
          </w:rPr>
        </w:r>
        <w:r w:rsidR="00604E64" w:rsidRPr="00706D48">
          <w:rPr>
            <w:noProof/>
            <w:webHidden/>
          </w:rPr>
          <w:fldChar w:fldCharType="separate"/>
        </w:r>
        <w:r w:rsidR="00B919E6" w:rsidRPr="00706D48">
          <w:rPr>
            <w:noProof/>
            <w:webHidden/>
          </w:rPr>
          <w:t>3-1</w:t>
        </w:r>
        <w:r w:rsidR="00604E64" w:rsidRPr="00706D48">
          <w:rPr>
            <w:noProof/>
            <w:webHidden/>
          </w:rPr>
          <w:fldChar w:fldCharType="end"/>
        </w:r>
      </w:hyperlink>
    </w:p>
    <w:p w14:paraId="3ED89A5C" w14:textId="060F0B3D"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48" w:history="1">
        <w:r w:rsidR="00604E64" w:rsidRPr="00706D48">
          <w:rPr>
            <w:rStyle w:val="Kpr"/>
            <w:rFonts w:cs="Arial"/>
            <w:noProof/>
          </w:rPr>
          <w:t>3.1</w:t>
        </w:r>
        <w:r w:rsidR="00604E64" w:rsidRPr="00706D48">
          <w:rPr>
            <w:rFonts w:asciiTheme="minorHAnsi" w:eastAsiaTheme="minorEastAsia" w:hAnsiTheme="minorHAnsi"/>
            <w:noProof/>
            <w:lang w:eastAsia="tr-TR"/>
          </w:rPr>
          <w:tab/>
        </w:r>
        <w:r w:rsidR="00604E64" w:rsidRPr="00706D48">
          <w:rPr>
            <w:rStyle w:val="Kpr"/>
            <w:rFonts w:cs="Arial"/>
            <w:noProof/>
          </w:rPr>
          <w:t>Yanaşma</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_Toc110073348 \h </w:instrText>
        </w:r>
        <w:r w:rsidR="00604E64" w:rsidRPr="00706D48">
          <w:rPr>
            <w:noProof/>
            <w:webHidden/>
          </w:rPr>
        </w:r>
        <w:r w:rsidR="00604E64" w:rsidRPr="00706D48">
          <w:rPr>
            <w:noProof/>
            <w:webHidden/>
          </w:rPr>
          <w:fldChar w:fldCharType="separate"/>
        </w:r>
        <w:r w:rsidR="00B919E6" w:rsidRPr="00706D48">
          <w:rPr>
            <w:noProof/>
            <w:webHidden/>
          </w:rPr>
          <w:t>3-1</w:t>
        </w:r>
        <w:r w:rsidR="00604E64" w:rsidRPr="00706D48">
          <w:rPr>
            <w:noProof/>
            <w:webHidden/>
          </w:rPr>
          <w:fldChar w:fldCharType="end"/>
        </w:r>
      </w:hyperlink>
    </w:p>
    <w:p w14:paraId="16A69783" w14:textId="3F749957"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49" w:history="1">
        <w:r w:rsidR="00604E64" w:rsidRPr="00706D48">
          <w:rPr>
            <w:rStyle w:val="Kpr"/>
            <w:rFonts w:cs="Arial"/>
            <w:noProof/>
          </w:rPr>
          <w:t>3.2</w:t>
        </w:r>
        <w:r w:rsidR="00604E64" w:rsidRPr="00706D48">
          <w:rPr>
            <w:rFonts w:asciiTheme="minorHAnsi" w:eastAsiaTheme="minorEastAsia" w:hAnsiTheme="minorHAnsi"/>
            <w:noProof/>
            <w:lang w:eastAsia="tr-TR"/>
          </w:rPr>
          <w:tab/>
        </w:r>
        <w:r w:rsidR="00604E64" w:rsidRPr="00706D48">
          <w:rPr>
            <w:rStyle w:val="Kpr"/>
            <w:rFonts w:cs="Arial"/>
            <w:noProof/>
          </w:rPr>
          <w:t>İnceleme</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_Toc110073349 \h </w:instrText>
        </w:r>
        <w:r w:rsidR="00604E64" w:rsidRPr="00706D48">
          <w:rPr>
            <w:noProof/>
            <w:webHidden/>
          </w:rPr>
        </w:r>
        <w:r w:rsidR="00604E64" w:rsidRPr="00706D48">
          <w:rPr>
            <w:noProof/>
            <w:webHidden/>
          </w:rPr>
          <w:fldChar w:fldCharType="separate"/>
        </w:r>
        <w:r w:rsidR="00B919E6" w:rsidRPr="00706D48">
          <w:rPr>
            <w:noProof/>
            <w:webHidden/>
          </w:rPr>
          <w:t>3-1</w:t>
        </w:r>
        <w:r w:rsidR="00604E64" w:rsidRPr="00706D48">
          <w:rPr>
            <w:noProof/>
            <w:webHidden/>
          </w:rPr>
          <w:fldChar w:fldCharType="end"/>
        </w:r>
      </w:hyperlink>
    </w:p>
    <w:p w14:paraId="100F3923" w14:textId="578AD82D"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50" w:history="1">
        <w:r w:rsidR="00604E64" w:rsidRPr="00706D48">
          <w:rPr>
            <w:rStyle w:val="Kpr"/>
            <w:rFonts w:cs="Arial"/>
            <w:noProof/>
          </w:rPr>
          <w:t>3.3</w:t>
        </w:r>
        <w:r w:rsidR="00604E64" w:rsidRPr="00706D48">
          <w:rPr>
            <w:rFonts w:asciiTheme="minorHAnsi" w:eastAsiaTheme="minorEastAsia" w:hAnsiTheme="minorHAnsi"/>
            <w:noProof/>
            <w:lang w:eastAsia="tr-TR"/>
          </w:rPr>
          <w:tab/>
        </w:r>
        <w:r w:rsidR="00604E64" w:rsidRPr="00706D48">
          <w:rPr>
            <w:rStyle w:val="Kpr"/>
            <w:rFonts w:cs="Arial"/>
            <w:noProof/>
          </w:rPr>
          <w:t>Tanımlama, paketleme, işaretleme, etiketleme veya yaftalama ve belgelendirme</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_Toc110073350 \h </w:instrText>
        </w:r>
        <w:r w:rsidR="00604E64" w:rsidRPr="00706D48">
          <w:rPr>
            <w:noProof/>
            <w:webHidden/>
          </w:rPr>
        </w:r>
        <w:r w:rsidR="00604E64" w:rsidRPr="00706D48">
          <w:rPr>
            <w:noProof/>
            <w:webHidden/>
          </w:rPr>
          <w:fldChar w:fldCharType="separate"/>
        </w:r>
        <w:r w:rsidR="00B919E6" w:rsidRPr="00706D48">
          <w:rPr>
            <w:noProof/>
            <w:webHidden/>
          </w:rPr>
          <w:t>3-1</w:t>
        </w:r>
        <w:r w:rsidR="00604E64" w:rsidRPr="00706D48">
          <w:rPr>
            <w:noProof/>
            <w:webHidden/>
          </w:rPr>
          <w:fldChar w:fldCharType="end"/>
        </w:r>
      </w:hyperlink>
    </w:p>
    <w:p w14:paraId="330F9E33" w14:textId="3E40DE7E"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51" w:history="1">
        <w:r w:rsidR="00604E64" w:rsidRPr="00706D48">
          <w:rPr>
            <w:rStyle w:val="Kpr"/>
            <w:rFonts w:cs="Arial"/>
            <w:noProof/>
          </w:rPr>
          <w:t>3.4</w:t>
        </w:r>
        <w:r w:rsidR="00604E64" w:rsidRPr="00706D48">
          <w:rPr>
            <w:rFonts w:asciiTheme="minorHAnsi" w:eastAsiaTheme="minorEastAsia" w:hAnsiTheme="minorHAnsi"/>
            <w:noProof/>
            <w:lang w:eastAsia="tr-TR"/>
          </w:rPr>
          <w:tab/>
        </w:r>
        <w:r w:rsidR="00604E64" w:rsidRPr="00706D48">
          <w:rPr>
            <w:rStyle w:val="Kpr"/>
            <w:rFonts w:cs="Arial"/>
            <w:noProof/>
          </w:rPr>
          <w:t>Güvenli yükleme ve ayrıştırma</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_Toc110073351 \h </w:instrText>
        </w:r>
        <w:r w:rsidR="00604E64" w:rsidRPr="00706D48">
          <w:rPr>
            <w:noProof/>
            <w:webHidden/>
          </w:rPr>
        </w:r>
        <w:r w:rsidR="00604E64" w:rsidRPr="00706D48">
          <w:rPr>
            <w:noProof/>
            <w:webHidden/>
          </w:rPr>
          <w:fldChar w:fldCharType="separate"/>
        </w:r>
        <w:r w:rsidR="00B919E6" w:rsidRPr="00706D48">
          <w:rPr>
            <w:noProof/>
            <w:webHidden/>
          </w:rPr>
          <w:t>3-1</w:t>
        </w:r>
        <w:r w:rsidR="00604E64" w:rsidRPr="00706D48">
          <w:rPr>
            <w:noProof/>
            <w:webHidden/>
          </w:rPr>
          <w:fldChar w:fldCharType="end"/>
        </w:r>
      </w:hyperlink>
    </w:p>
    <w:p w14:paraId="7934E3FD" w14:textId="0F0B7AB3"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52" w:history="1">
        <w:r w:rsidR="00604E64" w:rsidRPr="00706D48">
          <w:rPr>
            <w:rStyle w:val="Kpr"/>
            <w:rFonts w:cs="Arial"/>
            <w:noProof/>
          </w:rPr>
          <w:t>3.5</w:t>
        </w:r>
        <w:r w:rsidR="00604E64" w:rsidRPr="00706D48">
          <w:rPr>
            <w:rFonts w:asciiTheme="minorHAnsi" w:eastAsiaTheme="minorEastAsia" w:hAnsiTheme="minorHAnsi"/>
            <w:noProof/>
            <w:lang w:eastAsia="tr-TR"/>
          </w:rPr>
          <w:tab/>
        </w:r>
        <w:r w:rsidR="00604E64" w:rsidRPr="00706D48">
          <w:rPr>
            <w:rStyle w:val="Kpr"/>
            <w:rFonts w:cs="Arial"/>
            <w:noProof/>
          </w:rPr>
          <w:t>Acil durum işlemleri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_Toc110073352 \h </w:instrText>
        </w:r>
        <w:r w:rsidR="00604E64" w:rsidRPr="00706D48">
          <w:rPr>
            <w:noProof/>
            <w:webHidden/>
          </w:rPr>
        </w:r>
        <w:r w:rsidR="00604E64" w:rsidRPr="00706D48">
          <w:rPr>
            <w:noProof/>
            <w:webHidden/>
          </w:rPr>
          <w:fldChar w:fldCharType="separate"/>
        </w:r>
        <w:r w:rsidR="00B919E6" w:rsidRPr="00706D48">
          <w:rPr>
            <w:noProof/>
            <w:webHidden/>
          </w:rPr>
          <w:t>3-1</w:t>
        </w:r>
        <w:r w:rsidR="00604E64" w:rsidRPr="00706D48">
          <w:rPr>
            <w:noProof/>
            <w:webHidden/>
          </w:rPr>
          <w:fldChar w:fldCharType="end"/>
        </w:r>
      </w:hyperlink>
    </w:p>
    <w:p w14:paraId="7D1B5C77" w14:textId="23CB31AD"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53" w:history="1">
        <w:r w:rsidR="00604E64" w:rsidRPr="00706D48">
          <w:rPr>
            <w:rStyle w:val="Kpr"/>
            <w:rFonts w:cs="Arial"/>
            <w:noProof/>
          </w:rPr>
          <w:t>3.6</w:t>
        </w:r>
        <w:r w:rsidR="00604E64" w:rsidRPr="00706D48">
          <w:rPr>
            <w:rFonts w:asciiTheme="minorHAnsi" w:eastAsiaTheme="minorEastAsia" w:hAnsiTheme="minorHAnsi"/>
            <w:noProof/>
            <w:lang w:eastAsia="tr-TR"/>
          </w:rPr>
          <w:tab/>
        </w:r>
        <w:r w:rsidR="00604E64" w:rsidRPr="00706D48">
          <w:rPr>
            <w:rStyle w:val="Kpr"/>
            <w:rFonts w:cs="Arial"/>
            <w:noProof/>
          </w:rPr>
          <w:t>Acil durum bilgisi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_Toc110073353 \h </w:instrText>
        </w:r>
        <w:r w:rsidR="00604E64" w:rsidRPr="00706D48">
          <w:rPr>
            <w:noProof/>
            <w:webHidden/>
          </w:rPr>
        </w:r>
        <w:r w:rsidR="00604E64" w:rsidRPr="00706D48">
          <w:rPr>
            <w:noProof/>
            <w:webHidden/>
          </w:rPr>
          <w:fldChar w:fldCharType="separate"/>
        </w:r>
        <w:r w:rsidR="00B919E6" w:rsidRPr="00706D48">
          <w:rPr>
            <w:noProof/>
            <w:webHidden/>
          </w:rPr>
          <w:t>3-2</w:t>
        </w:r>
        <w:r w:rsidR="00604E64" w:rsidRPr="00706D48">
          <w:rPr>
            <w:noProof/>
            <w:webHidden/>
          </w:rPr>
          <w:fldChar w:fldCharType="end"/>
        </w:r>
      </w:hyperlink>
    </w:p>
    <w:p w14:paraId="1DB72F4D" w14:textId="65B0E01C"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54" w:history="1">
        <w:r w:rsidR="00604E64" w:rsidRPr="00706D48">
          <w:rPr>
            <w:rStyle w:val="Kpr"/>
            <w:rFonts w:cs="Arial"/>
            <w:noProof/>
          </w:rPr>
          <w:t>3.7</w:t>
        </w:r>
        <w:r w:rsidR="00604E64" w:rsidRPr="00706D48">
          <w:rPr>
            <w:rFonts w:asciiTheme="minorHAnsi" w:eastAsiaTheme="minorEastAsia" w:hAnsiTheme="minorHAnsi"/>
            <w:noProof/>
            <w:lang w:eastAsia="tr-TR"/>
          </w:rPr>
          <w:tab/>
        </w:r>
        <w:r w:rsidR="00604E64" w:rsidRPr="00706D48">
          <w:rPr>
            <w:rStyle w:val="Kpr"/>
            <w:rFonts w:cs="Arial"/>
            <w:noProof/>
          </w:rPr>
          <w:t>Yangın tedbirleri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_Toc110073354 \h </w:instrText>
        </w:r>
        <w:r w:rsidR="00604E64" w:rsidRPr="00706D48">
          <w:rPr>
            <w:noProof/>
            <w:webHidden/>
          </w:rPr>
        </w:r>
        <w:r w:rsidR="00604E64" w:rsidRPr="00706D48">
          <w:rPr>
            <w:noProof/>
            <w:webHidden/>
          </w:rPr>
          <w:fldChar w:fldCharType="separate"/>
        </w:r>
        <w:r w:rsidR="00B919E6" w:rsidRPr="00706D48">
          <w:rPr>
            <w:noProof/>
            <w:webHidden/>
          </w:rPr>
          <w:t>3-3</w:t>
        </w:r>
        <w:r w:rsidR="00604E64" w:rsidRPr="00706D48">
          <w:rPr>
            <w:noProof/>
            <w:webHidden/>
          </w:rPr>
          <w:fldChar w:fldCharType="end"/>
        </w:r>
      </w:hyperlink>
    </w:p>
    <w:p w14:paraId="179E705F" w14:textId="06887248"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55" w:history="1">
        <w:r w:rsidR="00604E64" w:rsidRPr="00706D48">
          <w:rPr>
            <w:rStyle w:val="Kpr"/>
            <w:rFonts w:cs="Arial"/>
            <w:noProof/>
          </w:rPr>
          <w:t>3.8</w:t>
        </w:r>
        <w:r w:rsidR="00604E64" w:rsidRPr="00706D48">
          <w:rPr>
            <w:rFonts w:asciiTheme="minorHAnsi" w:eastAsiaTheme="minorEastAsia" w:hAnsiTheme="minorHAnsi"/>
            <w:noProof/>
            <w:lang w:eastAsia="tr-TR"/>
          </w:rPr>
          <w:tab/>
        </w:r>
        <w:r w:rsidR="00604E64" w:rsidRPr="00706D48">
          <w:rPr>
            <w:rStyle w:val="Kpr"/>
            <w:rFonts w:cs="Arial"/>
            <w:noProof/>
          </w:rPr>
          <w:t>Yangınla mücadele</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_Toc110073355 \h </w:instrText>
        </w:r>
        <w:r w:rsidR="00604E64" w:rsidRPr="00706D48">
          <w:rPr>
            <w:noProof/>
            <w:webHidden/>
          </w:rPr>
        </w:r>
        <w:r w:rsidR="00604E64" w:rsidRPr="00706D48">
          <w:rPr>
            <w:noProof/>
            <w:webHidden/>
          </w:rPr>
          <w:fldChar w:fldCharType="separate"/>
        </w:r>
        <w:r w:rsidR="00B919E6" w:rsidRPr="00706D48">
          <w:rPr>
            <w:noProof/>
            <w:webHidden/>
          </w:rPr>
          <w:t>3-3</w:t>
        </w:r>
        <w:r w:rsidR="00604E64" w:rsidRPr="00706D48">
          <w:rPr>
            <w:noProof/>
            <w:webHidden/>
          </w:rPr>
          <w:fldChar w:fldCharType="end"/>
        </w:r>
      </w:hyperlink>
    </w:p>
    <w:p w14:paraId="3449A65B" w14:textId="5A47C65E"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56" w:history="1">
        <w:r w:rsidR="00604E64" w:rsidRPr="00706D48">
          <w:rPr>
            <w:rStyle w:val="Kpr"/>
            <w:rFonts w:cs="Arial"/>
            <w:noProof/>
          </w:rPr>
          <w:t>3.9</w:t>
        </w:r>
        <w:r w:rsidR="00604E64" w:rsidRPr="00706D48">
          <w:rPr>
            <w:rFonts w:asciiTheme="minorHAnsi" w:eastAsiaTheme="minorEastAsia" w:hAnsiTheme="minorHAnsi"/>
            <w:noProof/>
            <w:lang w:eastAsia="tr-TR"/>
          </w:rPr>
          <w:tab/>
        </w:r>
        <w:r w:rsidR="00604E64" w:rsidRPr="00706D48">
          <w:rPr>
            <w:rStyle w:val="Kpr"/>
            <w:rFonts w:cs="Arial"/>
            <w:noProof/>
          </w:rPr>
          <w:t>Çevresel önlemler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_Toc110073356 \h </w:instrText>
        </w:r>
        <w:r w:rsidR="00604E64" w:rsidRPr="00706D48">
          <w:rPr>
            <w:noProof/>
            <w:webHidden/>
          </w:rPr>
        </w:r>
        <w:r w:rsidR="00604E64" w:rsidRPr="00706D48">
          <w:rPr>
            <w:noProof/>
            <w:webHidden/>
          </w:rPr>
          <w:fldChar w:fldCharType="separate"/>
        </w:r>
        <w:r w:rsidR="00B919E6" w:rsidRPr="00706D48">
          <w:rPr>
            <w:noProof/>
            <w:webHidden/>
          </w:rPr>
          <w:t>3-4</w:t>
        </w:r>
        <w:r w:rsidR="00604E64" w:rsidRPr="00706D48">
          <w:rPr>
            <w:noProof/>
            <w:webHidden/>
          </w:rPr>
          <w:fldChar w:fldCharType="end"/>
        </w:r>
      </w:hyperlink>
    </w:p>
    <w:p w14:paraId="087FD398" w14:textId="0F036D4F"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57" w:history="1">
        <w:r w:rsidR="00604E64" w:rsidRPr="00706D48">
          <w:rPr>
            <w:rStyle w:val="Kpr"/>
            <w:rFonts w:cs="Arial"/>
            <w:noProof/>
          </w:rPr>
          <w:t>3.10</w:t>
        </w:r>
        <w:r w:rsidR="00604E64" w:rsidRPr="00706D48">
          <w:rPr>
            <w:rFonts w:asciiTheme="minorHAnsi" w:eastAsiaTheme="minorEastAsia" w:hAnsiTheme="minorHAnsi"/>
            <w:noProof/>
            <w:lang w:eastAsia="tr-TR"/>
          </w:rPr>
          <w:tab/>
        </w:r>
        <w:r w:rsidR="00604E64" w:rsidRPr="00706D48">
          <w:rPr>
            <w:rStyle w:val="Kpr"/>
            <w:rFonts w:cs="Arial"/>
            <w:noProof/>
          </w:rPr>
          <w:t>Kirlilikle savaşma</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_Toc110073357 \h </w:instrText>
        </w:r>
        <w:r w:rsidR="00604E64" w:rsidRPr="00706D48">
          <w:rPr>
            <w:noProof/>
            <w:webHidden/>
          </w:rPr>
        </w:r>
        <w:r w:rsidR="00604E64" w:rsidRPr="00706D48">
          <w:rPr>
            <w:noProof/>
            <w:webHidden/>
          </w:rPr>
          <w:fldChar w:fldCharType="separate"/>
        </w:r>
        <w:r w:rsidR="00B919E6" w:rsidRPr="00706D48">
          <w:rPr>
            <w:noProof/>
            <w:webHidden/>
          </w:rPr>
          <w:t>3-4</w:t>
        </w:r>
        <w:r w:rsidR="00604E64" w:rsidRPr="00706D48">
          <w:rPr>
            <w:noProof/>
            <w:webHidden/>
          </w:rPr>
          <w:fldChar w:fldCharType="end"/>
        </w:r>
      </w:hyperlink>
    </w:p>
    <w:p w14:paraId="2AE51C3A" w14:textId="39A39E0A"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58" w:history="1">
        <w:r w:rsidR="00604E64" w:rsidRPr="00706D48">
          <w:rPr>
            <w:rStyle w:val="Kpr"/>
            <w:rFonts w:cs="Arial"/>
            <w:noProof/>
          </w:rPr>
          <w:t>3.11</w:t>
        </w:r>
        <w:r w:rsidR="00604E64" w:rsidRPr="00706D48">
          <w:rPr>
            <w:rFonts w:asciiTheme="minorHAnsi" w:eastAsiaTheme="minorEastAsia" w:hAnsiTheme="minorHAnsi"/>
            <w:noProof/>
            <w:lang w:eastAsia="tr-TR"/>
          </w:rPr>
          <w:tab/>
        </w:r>
        <w:r w:rsidR="00604E64" w:rsidRPr="00706D48">
          <w:rPr>
            <w:rStyle w:val="Kpr"/>
            <w:rFonts w:cs="Arial"/>
            <w:noProof/>
          </w:rPr>
          <w:t>Olayların Rapor Edilmesi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_Toc110073358 \h </w:instrText>
        </w:r>
        <w:r w:rsidR="00604E64" w:rsidRPr="00706D48">
          <w:rPr>
            <w:noProof/>
            <w:webHidden/>
          </w:rPr>
        </w:r>
        <w:r w:rsidR="00604E64" w:rsidRPr="00706D48">
          <w:rPr>
            <w:noProof/>
            <w:webHidden/>
          </w:rPr>
          <w:fldChar w:fldCharType="separate"/>
        </w:r>
        <w:r w:rsidR="00B919E6" w:rsidRPr="00706D48">
          <w:rPr>
            <w:noProof/>
            <w:webHidden/>
          </w:rPr>
          <w:t>3-4</w:t>
        </w:r>
        <w:r w:rsidR="00604E64" w:rsidRPr="00706D48">
          <w:rPr>
            <w:noProof/>
            <w:webHidden/>
          </w:rPr>
          <w:fldChar w:fldCharType="end"/>
        </w:r>
      </w:hyperlink>
    </w:p>
    <w:p w14:paraId="3278A4C7" w14:textId="00494F64"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59" w:history="1">
        <w:r w:rsidR="00604E64" w:rsidRPr="00706D48">
          <w:rPr>
            <w:rStyle w:val="Kpr"/>
            <w:rFonts w:cs="Arial"/>
            <w:noProof/>
          </w:rPr>
          <w:t>3.12</w:t>
        </w:r>
        <w:r w:rsidR="00604E64" w:rsidRPr="00706D48">
          <w:rPr>
            <w:rFonts w:asciiTheme="minorHAnsi" w:eastAsiaTheme="minorEastAsia" w:hAnsiTheme="minorHAnsi"/>
            <w:noProof/>
            <w:lang w:eastAsia="tr-TR"/>
          </w:rPr>
          <w:tab/>
        </w:r>
        <w:r w:rsidR="00604E64" w:rsidRPr="00706D48">
          <w:rPr>
            <w:rStyle w:val="Kpr"/>
            <w:rFonts w:cs="Arial"/>
            <w:noProof/>
          </w:rPr>
          <w:t>Denetimler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_Toc110073359 \h </w:instrText>
        </w:r>
        <w:r w:rsidR="00604E64" w:rsidRPr="00706D48">
          <w:rPr>
            <w:noProof/>
            <w:webHidden/>
          </w:rPr>
        </w:r>
        <w:r w:rsidR="00604E64" w:rsidRPr="00706D48">
          <w:rPr>
            <w:noProof/>
            <w:webHidden/>
          </w:rPr>
          <w:fldChar w:fldCharType="separate"/>
        </w:r>
        <w:r w:rsidR="00B919E6" w:rsidRPr="00706D48">
          <w:rPr>
            <w:noProof/>
            <w:webHidden/>
          </w:rPr>
          <w:t>3-5</w:t>
        </w:r>
        <w:r w:rsidR="00604E64" w:rsidRPr="00706D48">
          <w:rPr>
            <w:noProof/>
            <w:webHidden/>
          </w:rPr>
          <w:fldChar w:fldCharType="end"/>
        </w:r>
      </w:hyperlink>
    </w:p>
    <w:p w14:paraId="5956399D" w14:textId="59EE0C52"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60" w:history="1">
        <w:r w:rsidR="00604E64" w:rsidRPr="00706D48">
          <w:rPr>
            <w:rStyle w:val="Kpr"/>
            <w:rFonts w:cs="Arial"/>
            <w:noProof/>
          </w:rPr>
          <w:t>3.13</w:t>
        </w:r>
        <w:r w:rsidR="00604E64" w:rsidRPr="00706D48">
          <w:rPr>
            <w:rFonts w:asciiTheme="minorHAnsi" w:eastAsiaTheme="minorEastAsia" w:hAnsiTheme="minorHAnsi"/>
            <w:noProof/>
            <w:lang w:eastAsia="tr-TR"/>
          </w:rPr>
          <w:tab/>
        </w:r>
        <w:r w:rsidR="00604E64" w:rsidRPr="00706D48">
          <w:rPr>
            <w:rStyle w:val="Kpr"/>
            <w:rFonts w:cs="Arial"/>
            <w:noProof/>
          </w:rPr>
          <w:t>Sıcak iş ve diğer onarım ya da bakım çalışması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_Toc110073360 \h </w:instrText>
        </w:r>
        <w:r w:rsidR="00604E64" w:rsidRPr="00706D48">
          <w:rPr>
            <w:noProof/>
            <w:webHidden/>
          </w:rPr>
        </w:r>
        <w:r w:rsidR="00604E64" w:rsidRPr="00706D48">
          <w:rPr>
            <w:noProof/>
            <w:webHidden/>
          </w:rPr>
          <w:fldChar w:fldCharType="separate"/>
        </w:r>
        <w:r w:rsidR="00B919E6" w:rsidRPr="00706D48">
          <w:rPr>
            <w:noProof/>
            <w:webHidden/>
          </w:rPr>
          <w:t>3-5</w:t>
        </w:r>
        <w:r w:rsidR="00604E64" w:rsidRPr="00706D48">
          <w:rPr>
            <w:noProof/>
            <w:webHidden/>
          </w:rPr>
          <w:fldChar w:fldCharType="end"/>
        </w:r>
      </w:hyperlink>
    </w:p>
    <w:p w14:paraId="5BED1546" w14:textId="7C77E601"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61" w:history="1">
        <w:r w:rsidR="00604E64" w:rsidRPr="00706D48">
          <w:rPr>
            <w:rStyle w:val="Kpr"/>
            <w:rFonts w:cs="Arial"/>
            <w:noProof/>
          </w:rPr>
          <w:t>3.14</w:t>
        </w:r>
        <w:r w:rsidR="00604E64" w:rsidRPr="00706D48">
          <w:rPr>
            <w:rFonts w:asciiTheme="minorHAnsi" w:eastAsiaTheme="minorEastAsia" w:hAnsiTheme="minorHAnsi"/>
            <w:noProof/>
            <w:lang w:eastAsia="tr-TR"/>
          </w:rPr>
          <w:tab/>
        </w:r>
        <w:r w:rsidR="00604E64" w:rsidRPr="00706D48">
          <w:rPr>
            <w:rStyle w:val="Kpr"/>
            <w:rFonts w:cs="Arial"/>
            <w:noProof/>
          </w:rPr>
          <w:t>Kapalı alanlara giriş</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_Toc110073361 \h </w:instrText>
        </w:r>
        <w:r w:rsidR="00604E64" w:rsidRPr="00706D48">
          <w:rPr>
            <w:noProof/>
            <w:webHidden/>
          </w:rPr>
        </w:r>
        <w:r w:rsidR="00604E64" w:rsidRPr="00706D48">
          <w:rPr>
            <w:noProof/>
            <w:webHidden/>
          </w:rPr>
          <w:fldChar w:fldCharType="separate"/>
        </w:r>
        <w:r w:rsidR="00B919E6" w:rsidRPr="00706D48">
          <w:rPr>
            <w:noProof/>
            <w:webHidden/>
          </w:rPr>
          <w:t>3-5</w:t>
        </w:r>
        <w:r w:rsidR="00604E64" w:rsidRPr="00706D48">
          <w:rPr>
            <w:noProof/>
            <w:webHidden/>
          </w:rPr>
          <w:fldChar w:fldCharType="end"/>
        </w:r>
      </w:hyperlink>
    </w:p>
    <w:p w14:paraId="31560515" w14:textId="37D8BA87"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62" w:history="1">
        <w:r w:rsidR="00604E64" w:rsidRPr="00706D48">
          <w:rPr>
            <w:rStyle w:val="Kpr"/>
            <w:rFonts w:cs="Arial"/>
            <w:noProof/>
          </w:rPr>
          <w:t>3.15</w:t>
        </w:r>
        <w:r w:rsidR="00604E64" w:rsidRPr="00706D48">
          <w:rPr>
            <w:rFonts w:asciiTheme="minorHAnsi" w:eastAsiaTheme="minorEastAsia" w:hAnsiTheme="minorHAnsi"/>
            <w:noProof/>
            <w:lang w:eastAsia="tr-TR"/>
          </w:rPr>
          <w:tab/>
        </w:r>
        <w:r w:rsidR="00604E64" w:rsidRPr="00706D48">
          <w:rPr>
            <w:rStyle w:val="Kpr"/>
            <w:rFonts w:cs="Arial"/>
            <w:noProof/>
          </w:rPr>
          <w:t>Kontamine atıklar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_Toc110073362 \h </w:instrText>
        </w:r>
        <w:r w:rsidR="00604E64" w:rsidRPr="00706D48">
          <w:rPr>
            <w:noProof/>
            <w:webHidden/>
          </w:rPr>
        </w:r>
        <w:r w:rsidR="00604E64" w:rsidRPr="00706D48">
          <w:rPr>
            <w:noProof/>
            <w:webHidden/>
          </w:rPr>
          <w:fldChar w:fldCharType="separate"/>
        </w:r>
        <w:r w:rsidR="00B919E6" w:rsidRPr="00706D48">
          <w:rPr>
            <w:noProof/>
            <w:webHidden/>
          </w:rPr>
          <w:t>3-6</w:t>
        </w:r>
        <w:r w:rsidR="00604E64" w:rsidRPr="00706D48">
          <w:rPr>
            <w:noProof/>
            <w:webHidden/>
          </w:rPr>
          <w:fldChar w:fldCharType="end"/>
        </w:r>
      </w:hyperlink>
    </w:p>
    <w:p w14:paraId="4C0DCAA0" w14:textId="012B0C52" w:rsidR="00604E64" w:rsidRPr="00706D48" w:rsidRDefault="00000000">
      <w:pPr>
        <w:pStyle w:val="T3"/>
        <w:tabs>
          <w:tab w:val="left" w:pos="1320"/>
          <w:tab w:val="right" w:leader="dot" w:pos="9062"/>
        </w:tabs>
        <w:rPr>
          <w:rFonts w:asciiTheme="minorHAnsi" w:eastAsiaTheme="minorEastAsia" w:hAnsiTheme="minorHAnsi"/>
          <w:noProof/>
          <w:lang w:eastAsia="tr-TR"/>
        </w:rPr>
      </w:pPr>
      <w:hyperlink w:anchor="_Toc110073363" w:history="1">
        <w:r w:rsidR="00604E64" w:rsidRPr="00706D48">
          <w:rPr>
            <w:rStyle w:val="Kpr"/>
            <w:rFonts w:cs="Arial"/>
            <w:noProof/>
          </w:rPr>
          <w:t>3.15.1</w:t>
        </w:r>
        <w:r w:rsidR="00604E64" w:rsidRPr="00706D48">
          <w:rPr>
            <w:rFonts w:asciiTheme="minorHAnsi" w:eastAsiaTheme="minorEastAsia" w:hAnsiTheme="minorHAnsi"/>
            <w:noProof/>
            <w:lang w:eastAsia="tr-TR"/>
          </w:rPr>
          <w:tab/>
        </w:r>
        <w:r w:rsidR="00604E64" w:rsidRPr="00706D48">
          <w:rPr>
            <w:rStyle w:val="Kpr"/>
            <w:rFonts w:cs="Arial"/>
            <w:noProof/>
          </w:rPr>
          <w:t>Tehlikeli yüklerle kontamine olmuş atıkların derhal İdare gereksinimlerine uygun bir şekilde toplanmasını ve imha edilmesini sağlar.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_Toc110073363 \h </w:instrText>
        </w:r>
        <w:r w:rsidR="00604E64" w:rsidRPr="00706D48">
          <w:rPr>
            <w:noProof/>
            <w:webHidden/>
          </w:rPr>
        </w:r>
        <w:r w:rsidR="00604E64" w:rsidRPr="00706D48">
          <w:rPr>
            <w:noProof/>
            <w:webHidden/>
          </w:rPr>
          <w:fldChar w:fldCharType="separate"/>
        </w:r>
        <w:r w:rsidR="00B919E6" w:rsidRPr="00706D48">
          <w:rPr>
            <w:noProof/>
            <w:webHidden/>
          </w:rPr>
          <w:t>3-6</w:t>
        </w:r>
        <w:r w:rsidR="00604E64" w:rsidRPr="00706D48">
          <w:rPr>
            <w:noProof/>
            <w:webHidden/>
          </w:rPr>
          <w:fldChar w:fldCharType="end"/>
        </w:r>
      </w:hyperlink>
    </w:p>
    <w:p w14:paraId="4823275A" w14:textId="4C6D5963"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64" w:history="1">
        <w:r w:rsidR="00604E64" w:rsidRPr="00706D48">
          <w:rPr>
            <w:rStyle w:val="Kpr"/>
            <w:rFonts w:cs="Arial"/>
            <w:noProof/>
          </w:rPr>
          <w:t>3.16</w:t>
        </w:r>
        <w:r w:rsidR="00604E64" w:rsidRPr="00706D48">
          <w:rPr>
            <w:rFonts w:asciiTheme="minorHAnsi" w:eastAsiaTheme="minorEastAsia" w:hAnsiTheme="minorHAnsi"/>
            <w:noProof/>
            <w:lang w:eastAsia="tr-TR"/>
          </w:rPr>
          <w:tab/>
        </w:r>
        <w:r w:rsidR="00604E64" w:rsidRPr="00706D48">
          <w:rPr>
            <w:rStyle w:val="Kpr"/>
            <w:rFonts w:cs="Arial"/>
            <w:noProof/>
          </w:rPr>
          <w:t>Alkol ve uyuşturucu kullanımı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_Toc110073364 \h </w:instrText>
        </w:r>
        <w:r w:rsidR="00604E64" w:rsidRPr="00706D48">
          <w:rPr>
            <w:noProof/>
            <w:webHidden/>
          </w:rPr>
        </w:r>
        <w:r w:rsidR="00604E64" w:rsidRPr="00706D48">
          <w:rPr>
            <w:noProof/>
            <w:webHidden/>
          </w:rPr>
          <w:fldChar w:fldCharType="separate"/>
        </w:r>
        <w:r w:rsidR="00B919E6" w:rsidRPr="00706D48">
          <w:rPr>
            <w:noProof/>
            <w:webHidden/>
          </w:rPr>
          <w:t>3-6</w:t>
        </w:r>
        <w:r w:rsidR="00604E64" w:rsidRPr="00706D48">
          <w:rPr>
            <w:noProof/>
            <w:webHidden/>
          </w:rPr>
          <w:fldChar w:fldCharType="end"/>
        </w:r>
      </w:hyperlink>
    </w:p>
    <w:p w14:paraId="07A98FA0" w14:textId="36E3408E"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65" w:history="1">
        <w:r w:rsidR="00604E64" w:rsidRPr="00706D48">
          <w:rPr>
            <w:rStyle w:val="Kpr"/>
            <w:rFonts w:cs="Arial"/>
            <w:noProof/>
          </w:rPr>
          <w:t>3.17</w:t>
        </w:r>
        <w:r w:rsidR="00604E64" w:rsidRPr="00706D48">
          <w:rPr>
            <w:rFonts w:asciiTheme="minorHAnsi" w:eastAsiaTheme="minorEastAsia" w:hAnsiTheme="minorHAnsi"/>
            <w:noProof/>
            <w:lang w:eastAsia="tr-TR"/>
          </w:rPr>
          <w:tab/>
        </w:r>
        <w:r w:rsidR="00604E64" w:rsidRPr="00706D48">
          <w:rPr>
            <w:rStyle w:val="Kpr"/>
            <w:rFonts w:cs="Arial"/>
            <w:noProof/>
          </w:rPr>
          <w:t>Hava koşulları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_Toc110073365 \h </w:instrText>
        </w:r>
        <w:r w:rsidR="00604E64" w:rsidRPr="00706D48">
          <w:rPr>
            <w:noProof/>
            <w:webHidden/>
          </w:rPr>
        </w:r>
        <w:r w:rsidR="00604E64" w:rsidRPr="00706D48">
          <w:rPr>
            <w:noProof/>
            <w:webHidden/>
          </w:rPr>
          <w:fldChar w:fldCharType="separate"/>
        </w:r>
        <w:r w:rsidR="00B919E6" w:rsidRPr="00706D48">
          <w:rPr>
            <w:noProof/>
            <w:webHidden/>
          </w:rPr>
          <w:t>3-6</w:t>
        </w:r>
        <w:r w:rsidR="00604E64" w:rsidRPr="00706D48">
          <w:rPr>
            <w:noProof/>
            <w:webHidden/>
          </w:rPr>
          <w:fldChar w:fldCharType="end"/>
        </w:r>
      </w:hyperlink>
    </w:p>
    <w:p w14:paraId="0EF79E22" w14:textId="26CE5BFF"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66" w:history="1">
        <w:r w:rsidR="00604E64" w:rsidRPr="00706D48">
          <w:rPr>
            <w:rStyle w:val="Kpr"/>
            <w:rFonts w:cs="Arial"/>
            <w:noProof/>
          </w:rPr>
          <w:t>3.18</w:t>
        </w:r>
        <w:r w:rsidR="00604E64" w:rsidRPr="00706D48">
          <w:rPr>
            <w:rFonts w:asciiTheme="minorHAnsi" w:eastAsiaTheme="minorEastAsia" w:hAnsiTheme="minorHAnsi"/>
            <w:noProof/>
            <w:lang w:eastAsia="tr-TR"/>
          </w:rPr>
          <w:tab/>
        </w:r>
        <w:r w:rsidR="00604E64" w:rsidRPr="00706D48">
          <w:rPr>
            <w:rStyle w:val="Kpr"/>
            <w:rFonts w:cs="Arial"/>
            <w:noProof/>
          </w:rPr>
          <w:t>Aydınlatma</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_Toc110073366 \h </w:instrText>
        </w:r>
        <w:r w:rsidR="00604E64" w:rsidRPr="00706D48">
          <w:rPr>
            <w:noProof/>
            <w:webHidden/>
          </w:rPr>
        </w:r>
        <w:r w:rsidR="00604E64" w:rsidRPr="00706D48">
          <w:rPr>
            <w:noProof/>
            <w:webHidden/>
          </w:rPr>
          <w:fldChar w:fldCharType="separate"/>
        </w:r>
        <w:r w:rsidR="00B919E6" w:rsidRPr="00706D48">
          <w:rPr>
            <w:noProof/>
            <w:webHidden/>
          </w:rPr>
          <w:t>3-6</w:t>
        </w:r>
        <w:r w:rsidR="00604E64" w:rsidRPr="00706D48">
          <w:rPr>
            <w:noProof/>
            <w:webHidden/>
          </w:rPr>
          <w:fldChar w:fldCharType="end"/>
        </w:r>
      </w:hyperlink>
    </w:p>
    <w:p w14:paraId="4C7A29E2" w14:textId="422757B5"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67" w:history="1">
        <w:r w:rsidR="00604E64" w:rsidRPr="00706D48">
          <w:rPr>
            <w:rStyle w:val="Kpr"/>
            <w:rFonts w:cs="Arial"/>
            <w:noProof/>
          </w:rPr>
          <w:t>3.19</w:t>
        </w:r>
        <w:r w:rsidR="00604E64" w:rsidRPr="00706D48">
          <w:rPr>
            <w:rFonts w:asciiTheme="minorHAnsi" w:eastAsiaTheme="minorEastAsia" w:hAnsiTheme="minorHAnsi"/>
            <w:noProof/>
            <w:lang w:eastAsia="tr-TR"/>
          </w:rPr>
          <w:tab/>
        </w:r>
        <w:r w:rsidR="00604E64" w:rsidRPr="00706D48">
          <w:rPr>
            <w:rStyle w:val="Kpr"/>
            <w:rFonts w:cs="Arial"/>
            <w:noProof/>
          </w:rPr>
          <w:t>Elleçleme Ekipmanları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_Toc110073367 \h </w:instrText>
        </w:r>
        <w:r w:rsidR="00604E64" w:rsidRPr="00706D48">
          <w:rPr>
            <w:noProof/>
            <w:webHidden/>
          </w:rPr>
        </w:r>
        <w:r w:rsidR="00604E64" w:rsidRPr="00706D48">
          <w:rPr>
            <w:noProof/>
            <w:webHidden/>
          </w:rPr>
          <w:fldChar w:fldCharType="separate"/>
        </w:r>
        <w:r w:rsidR="00B919E6" w:rsidRPr="00706D48">
          <w:rPr>
            <w:noProof/>
            <w:webHidden/>
          </w:rPr>
          <w:t>3-6</w:t>
        </w:r>
        <w:r w:rsidR="00604E64" w:rsidRPr="00706D48">
          <w:rPr>
            <w:noProof/>
            <w:webHidden/>
          </w:rPr>
          <w:fldChar w:fldCharType="end"/>
        </w:r>
      </w:hyperlink>
    </w:p>
    <w:p w14:paraId="05A5B166" w14:textId="4B58ECED"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68" w:history="1">
        <w:r w:rsidR="00604E64" w:rsidRPr="00706D48">
          <w:rPr>
            <w:rStyle w:val="Kpr"/>
            <w:rFonts w:cs="Arial"/>
            <w:noProof/>
          </w:rPr>
          <w:t>3.20</w:t>
        </w:r>
        <w:r w:rsidR="00604E64" w:rsidRPr="00706D48">
          <w:rPr>
            <w:rFonts w:asciiTheme="minorHAnsi" w:eastAsiaTheme="minorEastAsia" w:hAnsiTheme="minorHAnsi"/>
            <w:noProof/>
            <w:lang w:eastAsia="tr-TR"/>
          </w:rPr>
          <w:tab/>
        </w:r>
        <w:r w:rsidR="00604E64" w:rsidRPr="00706D48">
          <w:rPr>
            <w:rStyle w:val="Kpr"/>
            <w:rFonts w:cs="Arial"/>
            <w:noProof/>
          </w:rPr>
          <w:t>Koruyucu ekipmanlar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_Toc110073368 \h </w:instrText>
        </w:r>
        <w:r w:rsidR="00604E64" w:rsidRPr="00706D48">
          <w:rPr>
            <w:noProof/>
            <w:webHidden/>
          </w:rPr>
        </w:r>
        <w:r w:rsidR="00604E64" w:rsidRPr="00706D48">
          <w:rPr>
            <w:noProof/>
            <w:webHidden/>
          </w:rPr>
          <w:fldChar w:fldCharType="separate"/>
        </w:r>
        <w:r w:rsidR="00B919E6" w:rsidRPr="00706D48">
          <w:rPr>
            <w:noProof/>
            <w:webHidden/>
          </w:rPr>
          <w:t>3-6</w:t>
        </w:r>
        <w:r w:rsidR="00604E64" w:rsidRPr="00706D48">
          <w:rPr>
            <w:noProof/>
            <w:webHidden/>
          </w:rPr>
          <w:fldChar w:fldCharType="end"/>
        </w:r>
      </w:hyperlink>
    </w:p>
    <w:p w14:paraId="409357EB" w14:textId="0E69C92C"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69" w:history="1">
        <w:r w:rsidR="00604E64" w:rsidRPr="00706D48">
          <w:rPr>
            <w:rStyle w:val="Kpr"/>
            <w:rFonts w:cs="Arial"/>
            <w:noProof/>
          </w:rPr>
          <w:t>3.21</w:t>
        </w:r>
        <w:r w:rsidR="00604E64" w:rsidRPr="00706D48">
          <w:rPr>
            <w:rFonts w:asciiTheme="minorHAnsi" w:eastAsiaTheme="minorEastAsia" w:hAnsiTheme="minorHAnsi"/>
            <w:noProof/>
            <w:lang w:eastAsia="tr-TR"/>
          </w:rPr>
          <w:tab/>
        </w:r>
        <w:r w:rsidR="00604E64" w:rsidRPr="00706D48">
          <w:rPr>
            <w:rStyle w:val="Kpr"/>
            <w:rFonts w:cs="Arial"/>
            <w:noProof/>
          </w:rPr>
          <w:t>İşaretler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_Toc110073369 \h </w:instrText>
        </w:r>
        <w:r w:rsidR="00604E64" w:rsidRPr="00706D48">
          <w:rPr>
            <w:noProof/>
            <w:webHidden/>
          </w:rPr>
        </w:r>
        <w:r w:rsidR="00604E64" w:rsidRPr="00706D48">
          <w:rPr>
            <w:noProof/>
            <w:webHidden/>
          </w:rPr>
          <w:fldChar w:fldCharType="separate"/>
        </w:r>
        <w:r w:rsidR="00B919E6" w:rsidRPr="00706D48">
          <w:rPr>
            <w:noProof/>
            <w:webHidden/>
          </w:rPr>
          <w:t>3-7</w:t>
        </w:r>
        <w:r w:rsidR="00604E64" w:rsidRPr="00706D48">
          <w:rPr>
            <w:noProof/>
            <w:webHidden/>
          </w:rPr>
          <w:fldChar w:fldCharType="end"/>
        </w:r>
      </w:hyperlink>
    </w:p>
    <w:p w14:paraId="6FA09F3F" w14:textId="2E915DBB"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70" w:history="1">
        <w:r w:rsidR="00604E64" w:rsidRPr="00706D48">
          <w:rPr>
            <w:rStyle w:val="Kpr"/>
            <w:rFonts w:cs="Arial"/>
            <w:noProof/>
          </w:rPr>
          <w:t>3.22</w:t>
        </w:r>
        <w:r w:rsidR="00604E64" w:rsidRPr="00706D48">
          <w:rPr>
            <w:rFonts w:asciiTheme="minorHAnsi" w:eastAsiaTheme="minorEastAsia" w:hAnsiTheme="minorHAnsi"/>
            <w:noProof/>
            <w:lang w:eastAsia="tr-TR"/>
          </w:rPr>
          <w:tab/>
        </w:r>
        <w:r w:rsidR="00604E64" w:rsidRPr="00706D48">
          <w:rPr>
            <w:rStyle w:val="Kpr"/>
            <w:rFonts w:cs="Arial"/>
            <w:noProof/>
          </w:rPr>
          <w:t>İletişim</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_Toc110073370 \h </w:instrText>
        </w:r>
        <w:r w:rsidR="00604E64" w:rsidRPr="00706D48">
          <w:rPr>
            <w:noProof/>
            <w:webHidden/>
          </w:rPr>
        </w:r>
        <w:r w:rsidR="00604E64" w:rsidRPr="00706D48">
          <w:rPr>
            <w:noProof/>
            <w:webHidden/>
          </w:rPr>
          <w:fldChar w:fldCharType="separate"/>
        </w:r>
        <w:r w:rsidR="00B919E6" w:rsidRPr="00706D48">
          <w:rPr>
            <w:noProof/>
            <w:webHidden/>
          </w:rPr>
          <w:t>3-7</w:t>
        </w:r>
        <w:r w:rsidR="00604E64" w:rsidRPr="00706D48">
          <w:rPr>
            <w:noProof/>
            <w:webHidden/>
          </w:rPr>
          <w:fldChar w:fldCharType="end"/>
        </w:r>
      </w:hyperlink>
    </w:p>
    <w:p w14:paraId="000A1BAB" w14:textId="4E980939"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71" w:history="1">
        <w:r w:rsidR="00604E64" w:rsidRPr="00706D48">
          <w:rPr>
            <w:rStyle w:val="Kpr"/>
            <w:rFonts w:cs="Arial"/>
            <w:noProof/>
          </w:rPr>
          <w:t>3.23</w:t>
        </w:r>
        <w:r w:rsidR="00604E64" w:rsidRPr="00706D48">
          <w:rPr>
            <w:rFonts w:asciiTheme="minorHAnsi" w:eastAsiaTheme="minorEastAsia" w:hAnsiTheme="minorHAnsi"/>
            <w:noProof/>
            <w:lang w:eastAsia="tr-TR"/>
          </w:rPr>
          <w:tab/>
        </w:r>
        <w:r w:rsidR="00604E64" w:rsidRPr="00706D48">
          <w:rPr>
            <w:rStyle w:val="Kpr"/>
            <w:rFonts w:cs="Arial"/>
            <w:noProof/>
          </w:rPr>
          <w:t>Alanlar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_Toc110073371 \h </w:instrText>
        </w:r>
        <w:r w:rsidR="00604E64" w:rsidRPr="00706D48">
          <w:rPr>
            <w:noProof/>
            <w:webHidden/>
          </w:rPr>
        </w:r>
        <w:r w:rsidR="00604E64" w:rsidRPr="00706D48">
          <w:rPr>
            <w:noProof/>
            <w:webHidden/>
          </w:rPr>
          <w:fldChar w:fldCharType="separate"/>
        </w:r>
        <w:r w:rsidR="00B919E6" w:rsidRPr="00706D48">
          <w:rPr>
            <w:noProof/>
            <w:webHidden/>
          </w:rPr>
          <w:t>3-8</w:t>
        </w:r>
        <w:r w:rsidR="00604E64" w:rsidRPr="00706D48">
          <w:rPr>
            <w:noProof/>
            <w:webHidden/>
          </w:rPr>
          <w:fldChar w:fldCharType="end"/>
        </w:r>
      </w:hyperlink>
    </w:p>
    <w:p w14:paraId="1ED41244" w14:textId="49BD71CA" w:rsidR="00604E64" w:rsidRPr="00706D48" w:rsidRDefault="00000000">
      <w:pPr>
        <w:pStyle w:val="T3"/>
        <w:tabs>
          <w:tab w:val="left" w:pos="1320"/>
          <w:tab w:val="right" w:leader="dot" w:pos="9062"/>
        </w:tabs>
        <w:rPr>
          <w:rFonts w:asciiTheme="minorHAnsi" w:eastAsiaTheme="minorEastAsia" w:hAnsiTheme="minorHAnsi"/>
          <w:noProof/>
          <w:lang w:eastAsia="tr-TR"/>
        </w:rPr>
      </w:pPr>
      <w:hyperlink w:anchor="_Toc110073372" w:history="1">
        <w:r w:rsidR="00604E64" w:rsidRPr="00706D48">
          <w:rPr>
            <w:rStyle w:val="Kpr"/>
            <w:rFonts w:cs="Arial"/>
            <w:noProof/>
          </w:rPr>
          <w:t>3.23.1</w:t>
        </w:r>
        <w:r w:rsidR="00604E64" w:rsidRPr="00706D48">
          <w:rPr>
            <w:rFonts w:asciiTheme="minorHAnsi" w:eastAsiaTheme="minorEastAsia" w:hAnsiTheme="minorHAnsi"/>
            <w:noProof/>
            <w:lang w:eastAsia="tr-TR"/>
          </w:rPr>
          <w:tab/>
        </w:r>
        <w:r w:rsidR="00604E64" w:rsidRPr="00706D48">
          <w:rPr>
            <w:rStyle w:val="Kpr"/>
            <w:rFonts w:cs="Arial"/>
            <w:noProof/>
          </w:rPr>
          <w:t>Tehlikeli kargo alanları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_Toc110073372 \h </w:instrText>
        </w:r>
        <w:r w:rsidR="00604E64" w:rsidRPr="00706D48">
          <w:rPr>
            <w:noProof/>
            <w:webHidden/>
          </w:rPr>
        </w:r>
        <w:r w:rsidR="00604E64" w:rsidRPr="00706D48">
          <w:rPr>
            <w:noProof/>
            <w:webHidden/>
          </w:rPr>
          <w:fldChar w:fldCharType="separate"/>
        </w:r>
        <w:r w:rsidR="00B919E6" w:rsidRPr="00706D48">
          <w:rPr>
            <w:noProof/>
            <w:webHidden/>
          </w:rPr>
          <w:t>3-8</w:t>
        </w:r>
        <w:r w:rsidR="00604E64" w:rsidRPr="00706D48">
          <w:rPr>
            <w:noProof/>
            <w:webHidden/>
          </w:rPr>
          <w:fldChar w:fldCharType="end"/>
        </w:r>
      </w:hyperlink>
    </w:p>
    <w:p w14:paraId="48CD7573" w14:textId="72AF4AED"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73" w:history="1">
        <w:r w:rsidR="00604E64" w:rsidRPr="00706D48">
          <w:rPr>
            <w:rStyle w:val="Kpr"/>
            <w:rFonts w:cs="Arial"/>
            <w:noProof/>
          </w:rPr>
          <w:t>3.24</w:t>
        </w:r>
        <w:r w:rsidR="00604E64" w:rsidRPr="00706D48">
          <w:rPr>
            <w:rFonts w:asciiTheme="minorHAnsi" w:eastAsiaTheme="minorEastAsia" w:hAnsiTheme="minorHAnsi"/>
            <w:noProof/>
            <w:lang w:eastAsia="tr-TR"/>
          </w:rPr>
          <w:tab/>
        </w:r>
        <w:r w:rsidR="00604E64" w:rsidRPr="00706D48">
          <w:rPr>
            <w:rStyle w:val="Kpr"/>
            <w:rFonts w:cs="Arial"/>
            <w:noProof/>
          </w:rPr>
          <w:t>Eğitim</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_Toc110073373 \h </w:instrText>
        </w:r>
        <w:r w:rsidR="00604E64" w:rsidRPr="00706D48">
          <w:rPr>
            <w:noProof/>
            <w:webHidden/>
          </w:rPr>
        </w:r>
        <w:r w:rsidR="00604E64" w:rsidRPr="00706D48">
          <w:rPr>
            <w:noProof/>
            <w:webHidden/>
          </w:rPr>
          <w:fldChar w:fldCharType="separate"/>
        </w:r>
        <w:r w:rsidR="00B919E6" w:rsidRPr="00706D48">
          <w:rPr>
            <w:noProof/>
            <w:webHidden/>
          </w:rPr>
          <w:t>3-8</w:t>
        </w:r>
        <w:r w:rsidR="00604E64" w:rsidRPr="00706D48">
          <w:rPr>
            <w:noProof/>
            <w:webHidden/>
          </w:rPr>
          <w:fldChar w:fldCharType="end"/>
        </w:r>
      </w:hyperlink>
    </w:p>
    <w:p w14:paraId="0D1F8D7B" w14:textId="598535E0" w:rsidR="00604E64" w:rsidRPr="00706D48" w:rsidRDefault="00000000">
      <w:pPr>
        <w:pStyle w:val="T1"/>
        <w:tabs>
          <w:tab w:val="left" w:pos="440"/>
          <w:tab w:val="right" w:leader="dot" w:pos="9062"/>
        </w:tabs>
        <w:rPr>
          <w:rFonts w:asciiTheme="minorHAnsi" w:eastAsiaTheme="minorEastAsia" w:hAnsiTheme="minorHAnsi"/>
          <w:noProof/>
          <w:lang w:eastAsia="tr-TR"/>
        </w:rPr>
      </w:pPr>
      <w:hyperlink w:anchor="_Toc110073374" w:history="1">
        <w:r w:rsidR="00604E64" w:rsidRPr="00706D48">
          <w:rPr>
            <w:rStyle w:val="Kpr"/>
            <w:rFonts w:cs="Arial"/>
            <w:noProof/>
          </w:rPr>
          <w:t>4</w:t>
        </w:r>
        <w:r w:rsidR="00604E64" w:rsidRPr="00706D48">
          <w:rPr>
            <w:rFonts w:asciiTheme="minorHAnsi" w:eastAsiaTheme="minorEastAsia" w:hAnsiTheme="minorHAnsi"/>
            <w:noProof/>
            <w:lang w:eastAsia="tr-TR"/>
          </w:rPr>
          <w:tab/>
        </w:r>
        <w:r w:rsidR="00604E64" w:rsidRPr="00706D48">
          <w:rPr>
            <w:rStyle w:val="Kpr"/>
            <w:rFonts w:cs="Arial"/>
            <w:noProof/>
          </w:rPr>
          <w:t>TEHLİKELİ YÜKLERİN SINIFLARI, TAŞINMASI, TAHMİL/TAHLİYESİ, ELLEÇLENMESİ, AYRIŞTIRILMASI, İSTİFLENMESİ VE DEPOLANMASI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_Toc110073374 \h </w:instrText>
        </w:r>
        <w:r w:rsidR="00604E64" w:rsidRPr="00706D48">
          <w:rPr>
            <w:noProof/>
            <w:webHidden/>
          </w:rPr>
        </w:r>
        <w:r w:rsidR="00604E64" w:rsidRPr="00706D48">
          <w:rPr>
            <w:noProof/>
            <w:webHidden/>
          </w:rPr>
          <w:fldChar w:fldCharType="separate"/>
        </w:r>
        <w:r w:rsidR="00B919E6" w:rsidRPr="00706D48">
          <w:rPr>
            <w:noProof/>
            <w:webHidden/>
          </w:rPr>
          <w:t>4-1</w:t>
        </w:r>
        <w:r w:rsidR="00604E64" w:rsidRPr="00706D48">
          <w:rPr>
            <w:noProof/>
            <w:webHidden/>
          </w:rPr>
          <w:fldChar w:fldCharType="end"/>
        </w:r>
      </w:hyperlink>
    </w:p>
    <w:p w14:paraId="0E834CDA" w14:textId="0D1559F0"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75" w:history="1">
        <w:r w:rsidR="00604E64" w:rsidRPr="00706D48">
          <w:rPr>
            <w:rStyle w:val="Kpr"/>
            <w:rFonts w:cs="Arial"/>
            <w:noProof/>
          </w:rPr>
          <w:t>4.1</w:t>
        </w:r>
        <w:r w:rsidR="00604E64" w:rsidRPr="00706D48">
          <w:rPr>
            <w:rFonts w:asciiTheme="minorHAnsi" w:eastAsiaTheme="minorEastAsia" w:hAnsiTheme="minorHAnsi"/>
            <w:noProof/>
            <w:lang w:eastAsia="tr-TR"/>
          </w:rPr>
          <w:tab/>
        </w:r>
        <w:r w:rsidR="00604E64" w:rsidRPr="00706D48">
          <w:rPr>
            <w:rStyle w:val="Kpr"/>
            <w:rFonts w:cs="Arial"/>
            <w:noProof/>
          </w:rPr>
          <w:t>Tehlikeli yüklerin sınıfları.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_Toc110073375 \h </w:instrText>
        </w:r>
        <w:r w:rsidR="00604E64" w:rsidRPr="00706D48">
          <w:rPr>
            <w:noProof/>
            <w:webHidden/>
          </w:rPr>
        </w:r>
        <w:r w:rsidR="00604E64" w:rsidRPr="00706D48">
          <w:rPr>
            <w:noProof/>
            <w:webHidden/>
          </w:rPr>
          <w:fldChar w:fldCharType="separate"/>
        </w:r>
        <w:r w:rsidR="00B919E6" w:rsidRPr="00706D48">
          <w:rPr>
            <w:noProof/>
            <w:webHidden/>
          </w:rPr>
          <w:t>4-1</w:t>
        </w:r>
        <w:r w:rsidR="00604E64" w:rsidRPr="00706D48">
          <w:rPr>
            <w:noProof/>
            <w:webHidden/>
          </w:rPr>
          <w:fldChar w:fldCharType="end"/>
        </w:r>
      </w:hyperlink>
    </w:p>
    <w:p w14:paraId="5E27FE44" w14:textId="26177C75"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76" w:history="1">
        <w:r w:rsidR="00604E64" w:rsidRPr="00706D48">
          <w:rPr>
            <w:rStyle w:val="Kpr"/>
            <w:rFonts w:cs="Arial"/>
            <w:noProof/>
          </w:rPr>
          <w:t>4.2</w:t>
        </w:r>
        <w:r w:rsidR="00604E64" w:rsidRPr="00706D48">
          <w:rPr>
            <w:rFonts w:asciiTheme="minorHAnsi" w:eastAsiaTheme="minorEastAsia" w:hAnsiTheme="minorHAnsi"/>
            <w:noProof/>
            <w:lang w:eastAsia="tr-TR"/>
          </w:rPr>
          <w:tab/>
        </w:r>
        <w:r w:rsidR="00604E64" w:rsidRPr="00706D48">
          <w:rPr>
            <w:rStyle w:val="Kpr"/>
            <w:rFonts w:cs="Arial"/>
            <w:noProof/>
          </w:rPr>
          <w:t>Tehlikeli yüklerin paketleri ve ambalajları.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_Toc110073376 \h </w:instrText>
        </w:r>
        <w:r w:rsidR="00604E64" w:rsidRPr="00706D48">
          <w:rPr>
            <w:noProof/>
            <w:webHidden/>
          </w:rPr>
        </w:r>
        <w:r w:rsidR="00604E64" w:rsidRPr="00706D48">
          <w:rPr>
            <w:noProof/>
            <w:webHidden/>
          </w:rPr>
          <w:fldChar w:fldCharType="separate"/>
        </w:r>
        <w:r w:rsidR="00B919E6" w:rsidRPr="00706D48">
          <w:rPr>
            <w:noProof/>
            <w:webHidden/>
          </w:rPr>
          <w:t>4-1</w:t>
        </w:r>
        <w:r w:rsidR="00604E64" w:rsidRPr="00706D48">
          <w:rPr>
            <w:noProof/>
            <w:webHidden/>
          </w:rPr>
          <w:fldChar w:fldCharType="end"/>
        </w:r>
      </w:hyperlink>
    </w:p>
    <w:p w14:paraId="3F5263F3" w14:textId="353F961B"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77" w:history="1">
        <w:r w:rsidR="00604E64" w:rsidRPr="00706D48">
          <w:rPr>
            <w:rStyle w:val="Kpr"/>
            <w:rFonts w:cs="Arial"/>
            <w:noProof/>
          </w:rPr>
          <w:t>4.3</w:t>
        </w:r>
        <w:r w:rsidR="00604E64" w:rsidRPr="00706D48">
          <w:rPr>
            <w:rFonts w:asciiTheme="minorHAnsi" w:eastAsiaTheme="minorEastAsia" w:hAnsiTheme="minorHAnsi"/>
            <w:noProof/>
            <w:lang w:eastAsia="tr-TR"/>
          </w:rPr>
          <w:tab/>
        </w:r>
        <w:r w:rsidR="00604E64" w:rsidRPr="00706D48">
          <w:rPr>
            <w:rStyle w:val="Kpr"/>
            <w:rFonts w:cs="Arial"/>
            <w:noProof/>
          </w:rPr>
          <w:t>Tehlikeli yüklerin ilişkin plakartlar, plakalar, markalar ve etiketler.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_Toc110073377 \h </w:instrText>
        </w:r>
        <w:r w:rsidR="00604E64" w:rsidRPr="00706D48">
          <w:rPr>
            <w:noProof/>
            <w:webHidden/>
          </w:rPr>
        </w:r>
        <w:r w:rsidR="00604E64" w:rsidRPr="00706D48">
          <w:rPr>
            <w:noProof/>
            <w:webHidden/>
          </w:rPr>
          <w:fldChar w:fldCharType="separate"/>
        </w:r>
        <w:r w:rsidR="00B919E6" w:rsidRPr="00706D48">
          <w:rPr>
            <w:noProof/>
            <w:webHidden/>
          </w:rPr>
          <w:t>4-1</w:t>
        </w:r>
        <w:r w:rsidR="00604E64" w:rsidRPr="00706D48">
          <w:rPr>
            <w:noProof/>
            <w:webHidden/>
          </w:rPr>
          <w:fldChar w:fldCharType="end"/>
        </w:r>
      </w:hyperlink>
    </w:p>
    <w:p w14:paraId="56D134AC" w14:textId="1C39B142"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78" w:history="1">
        <w:r w:rsidR="00604E64" w:rsidRPr="00706D48">
          <w:rPr>
            <w:rStyle w:val="Kpr"/>
            <w:rFonts w:cs="Arial"/>
            <w:noProof/>
          </w:rPr>
          <w:t>4.4</w:t>
        </w:r>
        <w:r w:rsidR="00604E64" w:rsidRPr="00706D48">
          <w:rPr>
            <w:rFonts w:asciiTheme="minorHAnsi" w:eastAsiaTheme="minorEastAsia" w:hAnsiTheme="minorHAnsi"/>
            <w:noProof/>
            <w:lang w:eastAsia="tr-TR"/>
          </w:rPr>
          <w:tab/>
        </w:r>
        <w:r w:rsidR="00604E64" w:rsidRPr="00706D48">
          <w:rPr>
            <w:rStyle w:val="Kpr"/>
            <w:rFonts w:cs="Arial"/>
            <w:noProof/>
          </w:rPr>
          <w:t>Tehlikeli yüklerin işaretleri ve paketleme grupları.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_Toc110073378 \h </w:instrText>
        </w:r>
        <w:r w:rsidR="00604E64" w:rsidRPr="00706D48">
          <w:rPr>
            <w:noProof/>
            <w:webHidden/>
          </w:rPr>
        </w:r>
        <w:r w:rsidR="00604E64" w:rsidRPr="00706D48">
          <w:rPr>
            <w:noProof/>
            <w:webHidden/>
          </w:rPr>
          <w:fldChar w:fldCharType="separate"/>
        </w:r>
        <w:r w:rsidR="00B919E6" w:rsidRPr="00706D48">
          <w:rPr>
            <w:noProof/>
            <w:webHidden/>
          </w:rPr>
          <w:t>4-2</w:t>
        </w:r>
        <w:r w:rsidR="00604E64" w:rsidRPr="00706D48">
          <w:rPr>
            <w:noProof/>
            <w:webHidden/>
          </w:rPr>
          <w:fldChar w:fldCharType="end"/>
        </w:r>
      </w:hyperlink>
    </w:p>
    <w:p w14:paraId="32DE8AB2" w14:textId="1BECD0DE"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79" w:history="1">
        <w:r w:rsidR="00604E64" w:rsidRPr="00706D48">
          <w:rPr>
            <w:rStyle w:val="Kpr"/>
            <w:rFonts w:cs="Arial"/>
            <w:noProof/>
          </w:rPr>
          <w:t>4.5</w:t>
        </w:r>
        <w:r w:rsidR="00604E64" w:rsidRPr="00706D48">
          <w:rPr>
            <w:rFonts w:asciiTheme="minorHAnsi" w:eastAsiaTheme="minorEastAsia" w:hAnsiTheme="minorHAnsi"/>
            <w:noProof/>
            <w:lang w:eastAsia="tr-TR"/>
          </w:rPr>
          <w:tab/>
        </w:r>
        <w:r w:rsidR="00604E64" w:rsidRPr="00706D48">
          <w:rPr>
            <w:rStyle w:val="Kpr"/>
            <w:rFonts w:cs="Arial"/>
            <w:noProof/>
          </w:rPr>
          <w:t>Tehlikeli yüklerin sınıflarına göre gemide ve kıyı tesisinde ayrıştırma tabloları.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_Toc110073379 \h </w:instrText>
        </w:r>
        <w:r w:rsidR="00604E64" w:rsidRPr="00706D48">
          <w:rPr>
            <w:noProof/>
            <w:webHidden/>
          </w:rPr>
        </w:r>
        <w:r w:rsidR="00604E64" w:rsidRPr="00706D48">
          <w:rPr>
            <w:noProof/>
            <w:webHidden/>
          </w:rPr>
          <w:fldChar w:fldCharType="separate"/>
        </w:r>
        <w:r w:rsidR="00B919E6" w:rsidRPr="00706D48">
          <w:rPr>
            <w:noProof/>
            <w:webHidden/>
          </w:rPr>
          <w:t>4-2</w:t>
        </w:r>
        <w:r w:rsidR="00604E64" w:rsidRPr="00706D48">
          <w:rPr>
            <w:noProof/>
            <w:webHidden/>
          </w:rPr>
          <w:fldChar w:fldCharType="end"/>
        </w:r>
      </w:hyperlink>
    </w:p>
    <w:p w14:paraId="1E7B8AD5" w14:textId="42FF63AC"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80" w:history="1">
        <w:r w:rsidR="00604E64" w:rsidRPr="00706D48">
          <w:rPr>
            <w:rStyle w:val="Kpr"/>
            <w:rFonts w:cs="Arial"/>
            <w:noProof/>
          </w:rPr>
          <w:t>4.6</w:t>
        </w:r>
        <w:r w:rsidR="00604E64" w:rsidRPr="00706D48">
          <w:rPr>
            <w:rFonts w:asciiTheme="minorHAnsi" w:eastAsiaTheme="minorEastAsia" w:hAnsiTheme="minorHAnsi"/>
            <w:noProof/>
            <w:lang w:eastAsia="tr-TR"/>
          </w:rPr>
          <w:tab/>
        </w:r>
        <w:r w:rsidR="00604E64" w:rsidRPr="00706D48">
          <w:rPr>
            <w:rStyle w:val="Kpr"/>
            <w:rFonts w:cs="Arial"/>
            <w:noProof/>
          </w:rPr>
          <w:t>Ambar depolarında tehlikeli yüklerin ayrıştırma mesafeleri ve terimleri.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_Toc110073380 \h </w:instrText>
        </w:r>
        <w:r w:rsidR="00604E64" w:rsidRPr="00706D48">
          <w:rPr>
            <w:noProof/>
            <w:webHidden/>
          </w:rPr>
        </w:r>
        <w:r w:rsidR="00604E64" w:rsidRPr="00706D48">
          <w:rPr>
            <w:noProof/>
            <w:webHidden/>
          </w:rPr>
          <w:fldChar w:fldCharType="separate"/>
        </w:r>
        <w:r w:rsidR="00B919E6" w:rsidRPr="00706D48">
          <w:rPr>
            <w:noProof/>
            <w:webHidden/>
          </w:rPr>
          <w:t>4-2</w:t>
        </w:r>
        <w:r w:rsidR="00604E64" w:rsidRPr="00706D48">
          <w:rPr>
            <w:noProof/>
            <w:webHidden/>
          </w:rPr>
          <w:fldChar w:fldCharType="end"/>
        </w:r>
      </w:hyperlink>
    </w:p>
    <w:p w14:paraId="0489E1C1" w14:textId="37D358F2" w:rsidR="00604E64" w:rsidRPr="00706D48" w:rsidRDefault="00000000">
      <w:pPr>
        <w:pStyle w:val="T1"/>
        <w:tabs>
          <w:tab w:val="left" w:pos="440"/>
          <w:tab w:val="right" w:leader="dot" w:pos="9062"/>
        </w:tabs>
        <w:rPr>
          <w:rFonts w:asciiTheme="minorHAnsi" w:eastAsiaTheme="minorEastAsia" w:hAnsiTheme="minorHAnsi"/>
          <w:noProof/>
          <w:lang w:eastAsia="tr-TR"/>
        </w:rPr>
      </w:pPr>
      <w:hyperlink w:anchor="_Toc110073381" w:history="1">
        <w:r w:rsidR="00604E64" w:rsidRPr="00706D48">
          <w:rPr>
            <w:rStyle w:val="Kpr"/>
            <w:rFonts w:cs="Arial"/>
            <w:noProof/>
          </w:rPr>
          <w:t>5</w:t>
        </w:r>
        <w:r w:rsidR="00604E64" w:rsidRPr="00706D48">
          <w:rPr>
            <w:rFonts w:asciiTheme="minorHAnsi" w:eastAsiaTheme="minorEastAsia" w:hAnsiTheme="minorHAnsi"/>
            <w:noProof/>
            <w:lang w:eastAsia="tr-TR"/>
          </w:rPr>
          <w:tab/>
        </w:r>
        <w:r w:rsidR="00604E64" w:rsidRPr="00706D48">
          <w:rPr>
            <w:rStyle w:val="Kpr"/>
            <w:rFonts w:cs="Arial"/>
            <w:noProof/>
          </w:rPr>
          <w:t>KIYI TESİSİNDE ELLEÇLENEN TEHLİKELİ YÜKLERE İLİŞKİN EL KİTABI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_Toc110073381 \h </w:instrText>
        </w:r>
        <w:r w:rsidR="00604E64" w:rsidRPr="00706D48">
          <w:rPr>
            <w:noProof/>
            <w:webHidden/>
          </w:rPr>
        </w:r>
        <w:r w:rsidR="00604E64" w:rsidRPr="00706D48">
          <w:rPr>
            <w:noProof/>
            <w:webHidden/>
          </w:rPr>
          <w:fldChar w:fldCharType="separate"/>
        </w:r>
        <w:r w:rsidR="00B919E6" w:rsidRPr="00706D48">
          <w:rPr>
            <w:noProof/>
            <w:webHidden/>
          </w:rPr>
          <w:t>5-1</w:t>
        </w:r>
        <w:r w:rsidR="00604E64" w:rsidRPr="00706D48">
          <w:rPr>
            <w:noProof/>
            <w:webHidden/>
          </w:rPr>
          <w:fldChar w:fldCharType="end"/>
        </w:r>
      </w:hyperlink>
    </w:p>
    <w:p w14:paraId="38A64A75" w14:textId="49DE6E4E" w:rsidR="00604E64" w:rsidRPr="00706D48" w:rsidRDefault="00000000">
      <w:pPr>
        <w:pStyle w:val="T1"/>
        <w:tabs>
          <w:tab w:val="left" w:pos="440"/>
          <w:tab w:val="right" w:leader="dot" w:pos="9062"/>
        </w:tabs>
        <w:rPr>
          <w:rFonts w:asciiTheme="minorHAnsi" w:eastAsiaTheme="minorEastAsia" w:hAnsiTheme="minorHAnsi"/>
          <w:noProof/>
          <w:lang w:eastAsia="tr-TR"/>
        </w:rPr>
      </w:pPr>
      <w:hyperlink w:anchor="_Toc110073382" w:history="1">
        <w:r w:rsidR="00604E64" w:rsidRPr="00706D48">
          <w:rPr>
            <w:rStyle w:val="Kpr"/>
            <w:rFonts w:cs="Arial"/>
            <w:noProof/>
          </w:rPr>
          <w:t>6</w:t>
        </w:r>
        <w:r w:rsidR="00604E64" w:rsidRPr="00706D48">
          <w:rPr>
            <w:rFonts w:asciiTheme="minorHAnsi" w:eastAsiaTheme="minorEastAsia" w:hAnsiTheme="minorHAnsi"/>
            <w:noProof/>
            <w:lang w:eastAsia="tr-TR"/>
          </w:rPr>
          <w:tab/>
        </w:r>
        <w:r w:rsidR="00604E64" w:rsidRPr="00706D48">
          <w:rPr>
            <w:rStyle w:val="Kpr"/>
            <w:rFonts w:cs="Arial"/>
            <w:noProof/>
          </w:rPr>
          <w:t>OPERASYONEL HUSUSLAR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_Toc110073382 \h </w:instrText>
        </w:r>
        <w:r w:rsidR="00604E64" w:rsidRPr="00706D48">
          <w:rPr>
            <w:noProof/>
            <w:webHidden/>
          </w:rPr>
        </w:r>
        <w:r w:rsidR="00604E64" w:rsidRPr="00706D48">
          <w:rPr>
            <w:noProof/>
            <w:webHidden/>
          </w:rPr>
          <w:fldChar w:fldCharType="separate"/>
        </w:r>
        <w:r w:rsidR="00B919E6" w:rsidRPr="00706D48">
          <w:rPr>
            <w:noProof/>
            <w:webHidden/>
          </w:rPr>
          <w:t>6-1</w:t>
        </w:r>
        <w:r w:rsidR="00604E64" w:rsidRPr="00706D48">
          <w:rPr>
            <w:noProof/>
            <w:webHidden/>
          </w:rPr>
          <w:fldChar w:fldCharType="end"/>
        </w:r>
      </w:hyperlink>
    </w:p>
    <w:p w14:paraId="5E833DD3" w14:textId="5FA1D809"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83" w:history="1">
        <w:r w:rsidR="00604E64" w:rsidRPr="00706D48">
          <w:rPr>
            <w:rStyle w:val="Kpr"/>
            <w:rFonts w:cs="Arial"/>
            <w:noProof/>
          </w:rPr>
          <w:t>6.1</w:t>
        </w:r>
        <w:r w:rsidR="00604E64" w:rsidRPr="00706D48">
          <w:rPr>
            <w:rFonts w:asciiTheme="minorHAnsi" w:eastAsiaTheme="minorEastAsia" w:hAnsiTheme="minorHAnsi"/>
            <w:noProof/>
            <w:lang w:eastAsia="tr-TR"/>
          </w:rPr>
          <w:tab/>
        </w:r>
        <w:r w:rsidR="00604E64" w:rsidRPr="00706D48">
          <w:rPr>
            <w:rStyle w:val="Kpr"/>
            <w:rFonts w:cs="Arial"/>
            <w:noProof/>
          </w:rPr>
          <w:t>Tehlikeli yük taşıyan gemilerin gündüz ve gece emniyetli şekilde yanaşması, bağlanması, yükleme/tahliye yapması, barınması veya demirlemesine yönelik prosedürler.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_Toc110073383 \h </w:instrText>
        </w:r>
        <w:r w:rsidR="00604E64" w:rsidRPr="00706D48">
          <w:rPr>
            <w:noProof/>
            <w:webHidden/>
          </w:rPr>
        </w:r>
        <w:r w:rsidR="00604E64" w:rsidRPr="00706D48">
          <w:rPr>
            <w:noProof/>
            <w:webHidden/>
          </w:rPr>
          <w:fldChar w:fldCharType="separate"/>
        </w:r>
        <w:r w:rsidR="00B919E6" w:rsidRPr="00706D48">
          <w:rPr>
            <w:noProof/>
            <w:webHidden/>
          </w:rPr>
          <w:t>6-1</w:t>
        </w:r>
        <w:r w:rsidR="00604E64" w:rsidRPr="00706D48">
          <w:rPr>
            <w:noProof/>
            <w:webHidden/>
          </w:rPr>
          <w:fldChar w:fldCharType="end"/>
        </w:r>
      </w:hyperlink>
    </w:p>
    <w:p w14:paraId="6BE7A0E4" w14:textId="491077E8"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84" w:history="1">
        <w:r w:rsidR="00604E64" w:rsidRPr="00706D48">
          <w:rPr>
            <w:rStyle w:val="Kpr"/>
            <w:rFonts w:cs="Arial"/>
            <w:noProof/>
          </w:rPr>
          <w:t>6.2</w:t>
        </w:r>
        <w:r w:rsidR="00604E64" w:rsidRPr="00706D48">
          <w:rPr>
            <w:rFonts w:asciiTheme="minorHAnsi" w:eastAsiaTheme="minorEastAsia" w:hAnsiTheme="minorHAnsi"/>
            <w:noProof/>
            <w:lang w:eastAsia="tr-TR"/>
          </w:rPr>
          <w:tab/>
        </w:r>
        <w:r w:rsidR="00604E64" w:rsidRPr="00706D48">
          <w:rPr>
            <w:rStyle w:val="Kpr"/>
            <w:rFonts w:cs="Arial"/>
            <w:noProof/>
          </w:rPr>
          <w:t>Tehlikeli yüklerin tahmil ve tahliye işlemlerine yönelik mevsim koşullarına göre alınması gerekli ilave tedbirlere ilişkin prosedürler.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_Toc110073384 \h </w:instrText>
        </w:r>
        <w:r w:rsidR="00604E64" w:rsidRPr="00706D48">
          <w:rPr>
            <w:noProof/>
            <w:webHidden/>
          </w:rPr>
        </w:r>
        <w:r w:rsidR="00604E64" w:rsidRPr="00706D48">
          <w:rPr>
            <w:noProof/>
            <w:webHidden/>
          </w:rPr>
          <w:fldChar w:fldCharType="separate"/>
        </w:r>
        <w:r w:rsidR="00B919E6" w:rsidRPr="00706D48">
          <w:rPr>
            <w:noProof/>
            <w:webHidden/>
          </w:rPr>
          <w:t>6-2</w:t>
        </w:r>
        <w:r w:rsidR="00604E64" w:rsidRPr="00706D48">
          <w:rPr>
            <w:noProof/>
            <w:webHidden/>
          </w:rPr>
          <w:fldChar w:fldCharType="end"/>
        </w:r>
      </w:hyperlink>
    </w:p>
    <w:p w14:paraId="3014317B" w14:textId="5D777677"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85" w:history="1">
        <w:r w:rsidR="00604E64" w:rsidRPr="00706D48">
          <w:rPr>
            <w:rStyle w:val="Kpr"/>
            <w:rFonts w:cs="Arial"/>
            <w:noProof/>
          </w:rPr>
          <w:t>6.3</w:t>
        </w:r>
        <w:r w:rsidR="00604E64" w:rsidRPr="00706D48">
          <w:rPr>
            <w:rFonts w:asciiTheme="minorHAnsi" w:eastAsiaTheme="minorEastAsia" w:hAnsiTheme="minorHAnsi"/>
            <w:noProof/>
            <w:lang w:eastAsia="tr-TR"/>
          </w:rPr>
          <w:tab/>
        </w:r>
        <w:r w:rsidR="00604E64" w:rsidRPr="00706D48">
          <w:rPr>
            <w:rStyle w:val="Kpr"/>
            <w:rFonts w:cs="Arial"/>
            <w:noProof/>
          </w:rPr>
          <w:t>Yanıcı, parlayıcı ve patlayıcı yüklerin kıvılcım oluşturan/oluşturabilen işlemlerden uzak tutulması ve tehlikeli yük elleçleme, istifleme ve depolama sahalarında kıvılcım oluşturan/oluşturabilen araç, gereç veya alet çalıştırılmaması konusundaki prosedürler.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_Toc110073385 \h </w:instrText>
        </w:r>
        <w:r w:rsidR="00604E64" w:rsidRPr="00706D48">
          <w:rPr>
            <w:noProof/>
            <w:webHidden/>
          </w:rPr>
        </w:r>
        <w:r w:rsidR="00604E64" w:rsidRPr="00706D48">
          <w:rPr>
            <w:noProof/>
            <w:webHidden/>
          </w:rPr>
          <w:fldChar w:fldCharType="separate"/>
        </w:r>
        <w:r w:rsidR="00B919E6" w:rsidRPr="00706D48">
          <w:rPr>
            <w:noProof/>
            <w:webHidden/>
          </w:rPr>
          <w:t>6-3</w:t>
        </w:r>
        <w:r w:rsidR="00604E64" w:rsidRPr="00706D48">
          <w:rPr>
            <w:noProof/>
            <w:webHidden/>
          </w:rPr>
          <w:fldChar w:fldCharType="end"/>
        </w:r>
      </w:hyperlink>
    </w:p>
    <w:p w14:paraId="11BB0FD5" w14:textId="22FEB2DE" w:rsidR="00604E64" w:rsidRPr="00706D48" w:rsidRDefault="00000000">
      <w:pPr>
        <w:pStyle w:val="T1"/>
        <w:tabs>
          <w:tab w:val="left" w:pos="440"/>
          <w:tab w:val="right" w:leader="dot" w:pos="9062"/>
        </w:tabs>
        <w:rPr>
          <w:rFonts w:asciiTheme="minorHAnsi" w:eastAsiaTheme="minorEastAsia" w:hAnsiTheme="minorHAnsi"/>
          <w:noProof/>
          <w:lang w:eastAsia="tr-TR"/>
        </w:rPr>
      </w:pPr>
      <w:hyperlink w:anchor="_Toc110073386" w:history="1">
        <w:r w:rsidR="00604E64" w:rsidRPr="00706D48">
          <w:rPr>
            <w:rStyle w:val="Kpr"/>
            <w:rFonts w:cs="Arial"/>
            <w:noProof/>
          </w:rPr>
          <w:t>7</w:t>
        </w:r>
        <w:r w:rsidR="00604E64" w:rsidRPr="00706D48">
          <w:rPr>
            <w:rFonts w:asciiTheme="minorHAnsi" w:eastAsiaTheme="minorEastAsia" w:hAnsiTheme="minorHAnsi"/>
            <w:noProof/>
            <w:lang w:eastAsia="tr-TR"/>
          </w:rPr>
          <w:tab/>
        </w:r>
        <w:r w:rsidR="00604E64" w:rsidRPr="00706D48">
          <w:rPr>
            <w:rStyle w:val="Kpr"/>
            <w:rFonts w:cs="Arial"/>
            <w:noProof/>
          </w:rPr>
          <w:t>DÖKÜMANTASYON, KONTROL VE KAYIT</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_Toc110073386 \h </w:instrText>
        </w:r>
        <w:r w:rsidR="00604E64" w:rsidRPr="00706D48">
          <w:rPr>
            <w:noProof/>
            <w:webHidden/>
          </w:rPr>
        </w:r>
        <w:r w:rsidR="00604E64" w:rsidRPr="00706D48">
          <w:rPr>
            <w:noProof/>
            <w:webHidden/>
          </w:rPr>
          <w:fldChar w:fldCharType="separate"/>
        </w:r>
        <w:r w:rsidR="00B919E6" w:rsidRPr="00706D48">
          <w:rPr>
            <w:noProof/>
            <w:webHidden/>
          </w:rPr>
          <w:t>7-1</w:t>
        </w:r>
        <w:r w:rsidR="00604E64" w:rsidRPr="00706D48">
          <w:rPr>
            <w:noProof/>
            <w:webHidden/>
          </w:rPr>
          <w:fldChar w:fldCharType="end"/>
        </w:r>
      </w:hyperlink>
    </w:p>
    <w:p w14:paraId="505B112E" w14:textId="213D1D2D"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87" w:history="1">
        <w:r w:rsidR="00604E64" w:rsidRPr="00706D48">
          <w:rPr>
            <w:rStyle w:val="Kpr"/>
            <w:rFonts w:cs="Arial"/>
            <w:noProof/>
          </w:rPr>
          <w:t>7.1</w:t>
        </w:r>
        <w:r w:rsidR="00604E64" w:rsidRPr="00706D48">
          <w:rPr>
            <w:rFonts w:asciiTheme="minorHAnsi" w:eastAsiaTheme="minorEastAsia" w:hAnsiTheme="minorHAnsi"/>
            <w:noProof/>
            <w:lang w:eastAsia="tr-TR"/>
          </w:rPr>
          <w:tab/>
        </w:r>
        <w:r w:rsidR="00604E64" w:rsidRPr="00706D48">
          <w:rPr>
            <w:rStyle w:val="Kpr"/>
            <w:rFonts w:cs="Arial"/>
            <w:noProof/>
          </w:rPr>
          <w:t>Tehlikeli yüklerle ilgili tüm zorunlu doküman, bilgi ve belgelerin neler olduğu, bunların ilgilileri tarafından temini ve kontrolüne ilişkin prosedürler.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_Toc110073387 \h </w:instrText>
        </w:r>
        <w:r w:rsidR="00604E64" w:rsidRPr="00706D48">
          <w:rPr>
            <w:noProof/>
            <w:webHidden/>
          </w:rPr>
        </w:r>
        <w:r w:rsidR="00604E64" w:rsidRPr="00706D48">
          <w:rPr>
            <w:noProof/>
            <w:webHidden/>
          </w:rPr>
          <w:fldChar w:fldCharType="separate"/>
        </w:r>
        <w:r w:rsidR="00B919E6" w:rsidRPr="00706D48">
          <w:rPr>
            <w:noProof/>
            <w:webHidden/>
          </w:rPr>
          <w:t>7-1</w:t>
        </w:r>
        <w:r w:rsidR="00604E64" w:rsidRPr="00706D48">
          <w:rPr>
            <w:noProof/>
            <w:webHidden/>
          </w:rPr>
          <w:fldChar w:fldCharType="end"/>
        </w:r>
      </w:hyperlink>
    </w:p>
    <w:p w14:paraId="50AEF165" w14:textId="3010AF2F"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88" w:history="1">
        <w:r w:rsidR="00604E64" w:rsidRPr="00706D48">
          <w:rPr>
            <w:rStyle w:val="Kpr"/>
            <w:rFonts w:cs="Arial"/>
            <w:noProof/>
          </w:rPr>
          <w:t>7.2</w:t>
        </w:r>
        <w:r w:rsidR="00604E64" w:rsidRPr="00706D48">
          <w:rPr>
            <w:rFonts w:asciiTheme="minorHAnsi" w:eastAsiaTheme="minorEastAsia" w:hAnsiTheme="minorHAnsi"/>
            <w:noProof/>
            <w:lang w:eastAsia="tr-TR"/>
          </w:rPr>
          <w:tab/>
        </w:r>
        <w:r w:rsidR="00604E64" w:rsidRPr="00706D48">
          <w:rPr>
            <w:rStyle w:val="Kpr"/>
            <w:rFonts w:cs="Arial"/>
            <w:noProof/>
          </w:rPr>
          <w:t>Kıyı tesisi sahasındaki tüm tehlikeli yüklerin güncel listesinin ve ilgili diğer bilgilerinin düzenli ve eksiksiz olarak tutulma prosedürleri.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_Toc110073388 \h </w:instrText>
        </w:r>
        <w:r w:rsidR="00604E64" w:rsidRPr="00706D48">
          <w:rPr>
            <w:noProof/>
            <w:webHidden/>
          </w:rPr>
        </w:r>
        <w:r w:rsidR="00604E64" w:rsidRPr="00706D48">
          <w:rPr>
            <w:noProof/>
            <w:webHidden/>
          </w:rPr>
          <w:fldChar w:fldCharType="separate"/>
        </w:r>
        <w:r w:rsidR="00B919E6" w:rsidRPr="00706D48">
          <w:rPr>
            <w:noProof/>
            <w:webHidden/>
          </w:rPr>
          <w:t>7-2</w:t>
        </w:r>
        <w:r w:rsidR="00604E64" w:rsidRPr="00706D48">
          <w:rPr>
            <w:noProof/>
            <w:webHidden/>
          </w:rPr>
          <w:fldChar w:fldCharType="end"/>
        </w:r>
      </w:hyperlink>
    </w:p>
    <w:p w14:paraId="626F87CE" w14:textId="051257BC"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89" w:history="1">
        <w:r w:rsidR="00604E64" w:rsidRPr="00706D48">
          <w:rPr>
            <w:rStyle w:val="Kpr"/>
            <w:rFonts w:cs="Arial"/>
            <w:noProof/>
          </w:rPr>
          <w:t>7.3</w:t>
        </w:r>
        <w:r w:rsidR="00604E64" w:rsidRPr="00706D48">
          <w:rPr>
            <w:rFonts w:asciiTheme="minorHAnsi" w:eastAsiaTheme="minorEastAsia" w:hAnsiTheme="minorHAnsi"/>
            <w:noProof/>
            <w:lang w:eastAsia="tr-TR"/>
          </w:rPr>
          <w:tab/>
        </w:r>
        <w:r w:rsidR="00604E64" w:rsidRPr="00706D48">
          <w:rPr>
            <w:rStyle w:val="Kpr"/>
            <w:rFonts w:cs="Arial"/>
            <w:noProof/>
          </w:rPr>
          <w:t>Tesise gelen tehlikeli yüklerin uygun şekilde tanımlandığının, tehlikeli yüklerin doğru sevkiyat adlarının kullanıldığının, sertifikalandırıldığının, paketlendiğinin/ambalajlandığının, etiketlendiğinin ve beyan edildiğinin ve kurallara uygun ambalaj, kap veya yük taşıma birimine emniyetli bir biçimde yüklendiğinin ve taşındığının kontrolü ve kontrol sonuçlarının raporlanma prosedürleri.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_Toc110073389 \h </w:instrText>
        </w:r>
        <w:r w:rsidR="00604E64" w:rsidRPr="00706D48">
          <w:rPr>
            <w:noProof/>
            <w:webHidden/>
          </w:rPr>
        </w:r>
        <w:r w:rsidR="00604E64" w:rsidRPr="00706D48">
          <w:rPr>
            <w:noProof/>
            <w:webHidden/>
          </w:rPr>
          <w:fldChar w:fldCharType="separate"/>
        </w:r>
        <w:r w:rsidR="00B919E6" w:rsidRPr="00706D48">
          <w:rPr>
            <w:noProof/>
            <w:webHidden/>
          </w:rPr>
          <w:t>7-3</w:t>
        </w:r>
        <w:r w:rsidR="00604E64" w:rsidRPr="00706D48">
          <w:rPr>
            <w:noProof/>
            <w:webHidden/>
          </w:rPr>
          <w:fldChar w:fldCharType="end"/>
        </w:r>
      </w:hyperlink>
    </w:p>
    <w:p w14:paraId="6BB9DB0D" w14:textId="7903CC7F"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90" w:history="1">
        <w:r w:rsidR="00604E64" w:rsidRPr="00706D48">
          <w:rPr>
            <w:rStyle w:val="Kpr"/>
            <w:rFonts w:cs="Arial"/>
            <w:noProof/>
          </w:rPr>
          <w:t>7.4</w:t>
        </w:r>
        <w:r w:rsidR="00604E64" w:rsidRPr="00706D48">
          <w:rPr>
            <w:rFonts w:asciiTheme="minorHAnsi" w:eastAsiaTheme="minorEastAsia" w:hAnsiTheme="minorHAnsi"/>
            <w:noProof/>
            <w:lang w:eastAsia="tr-TR"/>
          </w:rPr>
          <w:tab/>
        </w:r>
        <w:r w:rsidR="00604E64" w:rsidRPr="00706D48">
          <w:rPr>
            <w:rStyle w:val="Kpr"/>
            <w:rFonts w:cs="Arial"/>
            <w:noProof/>
          </w:rPr>
          <w:t>Güvenlik bilgi formunun (SDS) temini ve bulundurulmasına ilişkin prosedürler.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_Toc110073390 \h </w:instrText>
        </w:r>
        <w:r w:rsidR="00604E64" w:rsidRPr="00706D48">
          <w:rPr>
            <w:noProof/>
            <w:webHidden/>
          </w:rPr>
        </w:r>
        <w:r w:rsidR="00604E64" w:rsidRPr="00706D48">
          <w:rPr>
            <w:noProof/>
            <w:webHidden/>
          </w:rPr>
          <w:fldChar w:fldCharType="separate"/>
        </w:r>
        <w:r w:rsidR="00B919E6" w:rsidRPr="00706D48">
          <w:rPr>
            <w:noProof/>
            <w:webHidden/>
          </w:rPr>
          <w:t>7-4</w:t>
        </w:r>
        <w:r w:rsidR="00604E64" w:rsidRPr="00706D48">
          <w:rPr>
            <w:noProof/>
            <w:webHidden/>
          </w:rPr>
          <w:fldChar w:fldCharType="end"/>
        </w:r>
      </w:hyperlink>
    </w:p>
    <w:p w14:paraId="54156D2B" w14:textId="391FD669"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91" w:history="1">
        <w:r w:rsidR="00604E64" w:rsidRPr="00706D48">
          <w:rPr>
            <w:rStyle w:val="Kpr"/>
            <w:rFonts w:cs="Arial"/>
            <w:noProof/>
          </w:rPr>
          <w:t>7.5</w:t>
        </w:r>
        <w:r w:rsidR="00604E64" w:rsidRPr="00706D48">
          <w:rPr>
            <w:rFonts w:asciiTheme="minorHAnsi" w:eastAsiaTheme="minorEastAsia" w:hAnsiTheme="minorHAnsi"/>
            <w:noProof/>
            <w:lang w:eastAsia="tr-TR"/>
          </w:rPr>
          <w:tab/>
        </w:r>
        <w:r w:rsidR="00604E64" w:rsidRPr="00706D48">
          <w:rPr>
            <w:rStyle w:val="Kpr"/>
            <w:rFonts w:cs="Arial"/>
            <w:noProof/>
          </w:rPr>
          <w:t>Tehlikeli yüklerin kayıt ve istatistiklerinin tutulması prosedürleri.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_Toc110073391 \h </w:instrText>
        </w:r>
        <w:r w:rsidR="00604E64" w:rsidRPr="00706D48">
          <w:rPr>
            <w:noProof/>
            <w:webHidden/>
          </w:rPr>
        </w:r>
        <w:r w:rsidR="00604E64" w:rsidRPr="00706D48">
          <w:rPr>
            <w:noProof/>
            <w:webHidden/>
          </w:rPr>
          <w:fldChar w:fldCharType="separate"/>
        </w:r>
        <w:r w:rsidR="00B919E6" w:rsidRPr="00706D48">
          <w:rPr>
            <w:noProof/>
            <w:webHidden/>
          </w:rPr>
          <w:t>7-5</w:t>
        </w:r>
        <w:r w:rsidR="00604E64" w:rsidRPr="00706D48">
          <w:rPr>
            <w:noProof/>
            <w:webHidden/>
          </w:rPr>
          <w:fldChar w:fldCharType="end"/>
        </w:r>
      </w:hyperlink>
    </w:p>
    <w:p w14:paraId="5509F6BE" w14:textId="3573B5F5"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92" w:history="1">
        <w:r w:rsidR="00604E64" w:rsidRPr="00706D48">
          <w:rPr>
            <w:rStyle w:val="Kpr"/>
            <w:rFonts w:cs="Arial"/>
            <w:noProof/>
          </w:rPr>
          <w:t>7.6</w:t>
        </w:r>
        <w:r w:rsidR="00604E64" w:rsidRPr="00706D48">
          <w:rPr>
            <w:rFonts w:asciiTheme="minorHAnsi" w:eastAsiaTheme="minorEastAsia" w:hAnsiTheme="minorHAnsi"/>
            <w:noProof/>
            <w:lang w:eastAsia="tr-TR"/>
          </w:rPr>
          <w:tab/>
        </w:r>
        <w:r w:rsidR="00604E64" w:rsidRPr="00706D48">
          <w:rPr>
            <w:rStyle w:val="Kpr"/>
            <w:rFonts w:cs="Arial"/>
            <w:noProof/>
          </w:rPr>
          <w:t>Kalite Yönetim Sistemi ile ilgili bilgiler.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_Toc110073392 \h </w:instrText>
        </w:r>
        <w:r w:rsidR="00604E64" w:rsidRPr="00706D48">
          <w:rPr>
            <w:noProof/>
            <w:webHidden/>
          </w:rPr>
        </w:r>
        <w:r w:rsidR="00604E64" w:rsidRPr="00706D48">
          <w:rPr>
            <w:noProof/>
            <w:webHidden/>
          </w:rPr>
          <w:fldChar w:fldCharType="separate"/>
        </w:r>
        <w:r w:rsidR="00B919E6" w:rsidRPr="00706D48">
          <w:rPr>
            <w:noProof/>
            <w:webHidden/>
          </w:rPr>
          <w:t>7-6</w:t>
        </w:r>
        <w:r w:rsidR="00604E64" w:rsidRPr="00706D48">
          <w:rPr>
            <w:noProof/>
            <w:webHidden/>
          </w:rPr>
          <w:fldChar w:fldCharType="end"/>
        </w:r>
      </w:hyperlink>
    </w:p>
    <w:p w14:paraId="7A4BB4FB" w14:textId="4362672C" w:rsidR="00604E64" w:rsidRPr="00706D48" w:rsidRDefault="00000000">
      <w:pPr>
        <w:pStyle w:val="T1"/>
        <w:tabs>
          <w:tab w:val="left" w:pos="440"/>
          <w:tab w:val="right" w:leader="dot" w:pos="9062"/>
        </w:tabs>
        <w:rPr>
          <w:rFonts w:asciiTheme="minorHAnsi" w:eastAsiaTheme="minorEastAsia" w:hAnsiTheme="minorHAnsi"/>
          <w:noProof/>
          <w:lang w:eastAsia="tr-TR"/>
        </w:rPr>
      </w:pPr>
      <w:hyperlink w:anchor="_Toc110073393" w:history="1">
        <w:r w:rsidR="00604E64" w:rsidRPr="00706D48">
          <w:rPr>
            <w:rStyle w:val="Kpr"/>
            <w:rFonts w:cs="Arial"/>
            <w:noProof/>
          </w:rPr>
          <w:t>8</w:t>
        </w:r>
        <w:r w:rsidR="00604E64" w:rsidRPr="00706D48">
          <w:rPr>
            <w:rFonts w:asciiTheme="minorHAnsi" w:eastAsiaTheme="minorEastAsia" w:hAnsiTheme="minorHAnsi"/>
            <w:noProof/>
            <w:lang w:eastAsia="tr-TR"/>
          </w:rPr>
          <w:tab/>
        </w:r>
        <w:r w:rsidR="00604E64" w:rsidRPr="00706D48">
          <w:rPr>
            <w:rStyle w:val="Kpr"/>
            <w:rFonts w:cs="Arial"/>
            <w:noProof/>
          </w:rPr>
          <w:t>ACİL DURUMLAR, ACİL DURUMLARA HAZIRLIKLI OLMA VE MÜDAHALE</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_Toc110073393 \h </w:instrText>
        </w:r>
        <w:r w:rsidR="00604E64" w:rsidRPr="00706D48">
          <w:rPr>
            <w:noProof/>
            <w:webHidden/>
          </w:rPr>
        </w:r>
        <w:r w:rsidR="00604E64" w:rsidRPr="00706D48">
          <w:rPr>
            <w:noProof/>
            <w:webHidden/>
          </w:rPr>
          <w:fldChar w:fldCharType="separate"/>
        </w:r>
        <w:r w:rsidR="00B919E6" w:rsidRPr="00706D48">
          <w:rPr>
            <w:noProof/>
            <w:webHidden/>
          </w:rPr>
          <w:t>8-1</w:t>
        </w:r>
        <w:r w:rsidR="00604E64" w:rsidRPr="00706D48">
          <w:rPr>
            <w:noProof/>
            <w:webHidden/>
          </w:rPr>
          <w:fldChar w:fldCharType="end"/>
        </w:r>
      </w:hyperlink>
    </w:p>
    <w:p w14:paraId="456AF8D8" w14:textId="3ABDC2EC"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94" w:history="1">
        <w:r w:rsidR="00604E64" w:rsidRPr="00706D48">
          <w:rPr>
            <w:rStyle w:val="Kpr"/>
            <w:rFonts w:cs="Arial"/>
            <w:noProof/>
          </w:rPr>
          <w:t>8.1</w:t>
        </w:r>
        <w:r w:rsidR="00604E64" w:rsidRPr="00706D48">
          <w:rPr>
            <w:rFonts w:asciiTheme="minorHAnsi" w:eastAsiaTheme="minorEastAsia" w:hAnsiTheme="minorHAnsi"/>
            <w:noProof/>
            <w:lang w:eastAsia="tr-TR"/>
          </w:rPr>
          <w:tab/>
        </w:r>
        <w:r w:rsidR="00604E64" w:rsidRPr="00706D48">
          <w:rPr>
            <w:rStyle w:val="Kpr"/>
            <w:rFonts w:cs="Arial"/>
            <w:noProof/>
          </w:rPr>
          <w:t>Cana, mala ve/veya çevreye risk oluşturan/oluşturabilecek tehlikeli yüklere ve tehlikeli yüklerin karıştığı tehlikeli durumlara müdahale prosedürleri.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_Toc110073394 \h </w:instrText>
        </w:r>
        <w:r w:rsidR="00604E64" w:rsidRPr="00706D48">
          <w:rPr>
            <w:noProof/>
            <w:webHidden/>
          </w:rPr>
        </w:r>
        <w:r w:rsidR="00604E64" w:rsidRPr="00706D48">
          <w:rPr>
            <w:noProof/>
            <w:webHidden/>
          </w:rPr>
          <w:fldChar w:fldCharType="separate"/>
        </w:r>
        <w:r w:rsidR="00B919E6" w:rsidRPr="00706D48">
          <w:rPr>
            <w:noProof/>
            <w:webHidden/>
          </w:rPr>
          <w:t>8-1</w:t>
        </w:r>
        <w:r w:rsidR="00604E64" w:rsidRPr="00706D48">
          <w:rPr>
            <w:noProof/>
            <w:webHidden/>
          </w:rPr>
          <w:fldChar w:fldCharType="end"/>
        </w:r>
      </w:hyperlink>
    </w:p>
    <w:p w14:paraId="33D95375" w14:textId="15F76962"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95" w:history="1">
        <w:r w:rsidR="00604E64" w:rsidRPr="00706D48">
          <w:rPr>
            <w:rStyle w:val="Kpr"/>
            <w:rFonts w:cs="Arial"/>
            <w:noProof/>
          </w:rPr>
          <w:t>8.2</w:t>
        </w:r>
        <w:r w:rsidR="00604E64" w:rsidRPr="00706D48">
          <w:rPr>
            <w:rFonts w:asciiTheme="minorHAnsi" w:eastAsiaTheme="minorEastAsia" w:hAnsiTheme="minorHAnsi"/>
            <w:noProof/>
            <w:lang w:eastAsia="tr-TR"/>
          </w:rPr>
          <w:tab/>
        </w:r>
        <w:r w:rsidR="00604E64" w:rsidRPr="00706D48">
          <w:rPr>
            <w:rStyle w:val="Kpr"/>
            <w:rFonts w:cs="Arial"/>
            <w:noProof/>
          </w:rPr>
          <w:t>Kıyı tesisinin acil durumlara müdahale etme imkân, kabiliyet ve kapasitesine ilişkin bilgiler.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_Toc110073395 \h </w:instrText>
        </w:r>
        <w:r w:rsidR="00604E64" w:rsidRPr="00706D48">
          <w:rPr>
            <w:noProof/>
            <w:webHidden/>
          </w:rPr>
        </w:r>
        <w:r w:rsidR="00604E64" w:rsidRPr="00706D48">
          <w:rPr>
            <w:noProof/>
            <w:webHidden/>
          </w:rPr>
          <w:fldChar w:fldCharType="separate"/>
        </w:r>
        <w:r w:rsidR="00B919E6" w:rsidRPr="00706D48">
          <w:rPr>
            <w:noProof/>
            <w:webHidden/>
          </w:rPr>
          <w:t>8-3</w:t>
        </w:r>
        <w:r w:rsidR="00604E64" w:rsidRPr="00706D48">
          <w:rPr>
            <w:noProof/>
            <w:webHidden/>
          </w:rPr>
          <w:fldChar w:fldCharType="end"/>
        </w:r>
      </w:hyperlink>
    </w:p>
    <w:p w14:paraId="336372F1" w14:textId="454A041E"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96" w:history="1">
        <w:r w:rsidR="00604E64" w:rsidRPr="00706D48">
          <w:rPr>
            <w:rStyle w:val="Kpr"/>
            <w:rFonts w:cs="Arial"/>
            <w:noProof/>
          </w:rPr>
          <w:t>8.3</w:t>
        </w:r>
        <w:r w:rsidR="00604E64" w:rsidRPr="00706D48">
          <w:rPr>
            <w:rFonts w:asciiTheme="minorHAnsi" w:eastAsiaTheme="minorEastAsia" w:hAnsiTheme="minorHAnsi"/>
            <w:noProof/>
            <w:lang w:eastAsia="tr-TR"/>
          </w:rPr>
          <w:tab/>
        </w:r>
        <w:r w:rsidR="00604E64" w:rsidRPr="00706D48">
          <w:rPr>
            <w:rStyle w:val="Kpr"/>
            <w:rFonts w:cs="Arial"/>
            <w:noProof/>
          </w:rPr>
          <w:t>Tehlikeli yüklerin karıştığı kazalara yönelik yapılacak ilk müdahaleye ilişkin düzenlemeler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_Toc110073396 \h </w:instrText>
        </w:r>
        <w:r w:rsidR="00604E64" w:rsidRPr="00706D48">
          <w:rPr>
            <w:noProof/>
            <w:webHidden/>
          </w:rPr>
        </w:r>
        <w:r w:rsidR="00604E64" w:rsidRPr="00706D48">
          <w:rPr>
            <w:noProof/>
            <w:webHidden/>
          </w:rPr>
          <w:fldChar w:fldCharType="separate"/>
        </w:r>
        <w:r w:rsidR="00B919E6" w:rsidRPr="00706D48">
          <w:rPr>
            <w:noProof/>
            <w:webHidden/>
          </w:rPr>
          <w:t>8-4</w:t>
        </w:r>
        <w:r w:rsidR="00604E64" w:rsidRPr="00706D48">
          <w:rPr>
            <w:noProof/>
            <w:webHidden/>
          </w:rPr>
          <w:fldChar w:fldCharType="end"/>
        </w:r>
      </w:hyperlink>
    </w:p>
    <w:p w14:paraId="093D4D50" w14:textId="09D3F4A4"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97" w:history="1">
        <w:r w:rsidR="00604E64" w:rsidRPr="00706D48">
          <w:rPr>
            <w:rStyle w:val="Kpr"/>
            <w:rFonts w:cs="Arial"/>
            <w:noProof/>
          </w:rPr>
          <w:t>8.4</w:t>
        </w:r>
        <w:r w:rsidR="00604E64" w:rsidRPr="00706D48">
          <w:rPr>
            <w:rFonts w:asciiTheme="minorHAnsi" w:eastAsiaTheme="minorEastAsia" w:hAnsiTheme="minorHAnsi"/>
            <w:noProof/>
            <w:lang w:eastAsia="tr-TR"/>
          </w:rPr>
          <w:tab/>
        </w:r>
        <w:r w:rsidR="00604E64" w:rsidRPr="00706D48">
          <w:rPr>
            <w:rStyle w:val="Kpr"/>
            <w:rFonts w:cs="Arial"/>
            <w:noProof/>
          </w:rPr>
          <w:t>Acil durumlarda tesis içi ve tesis dışı yapılması gereken bildirimler.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_Toc110073397 \h </w:instrText>
        </w:r>
        <w:r w:rsidR="00604E64" w:rsidRPr="00706D48">
          <w:rPr>
            <w:noProof/>
            <w:webHidden/>
          </w:rPr>
        </w:r>
        <w:r w:rsidR="00604E64" w:rsidRPr="00706D48">
          <w:rPr>
            <w:noProof/>
            <w:webHidden/>
          </w:rPr>
          <w:fldChar w:fldCharType="separate"/>
        </w:r>
        <w:r w:rsidR="00B919E6" w:rsidRPr="00706D48">
          <w:rPr>
            <w:noProof/>
            <w:webHidden/>
          </w:rPr>
          <w:t>8-5</w:t>
        </w:r>
        <w:r w:rsidR="00604E64" w:rsidRPr="00706D48">
          <w:rPr>
            <w:noProof/>
            <w:webHidden/>
          </w:rPr>
          <w:fldChar w:fldCharType="end"/>
        </w:r>
      </w:hyperlink>
    </w:p>
    <w:p w14:paraId="0FCBADAA" w14:textId="3DDAB375"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98" w:history="1">
        <w:r w:rsidR="00604E64" w:rsidRPr="00706D48">
          <w:rPr>
            <w:rStyle w:val="Kpr"/>
            <w:rFonts w:cs="Arial"/>
            <w:noProof/>
          </w:rPr>
          <w:t>8.5</w:t>
        </w:r>
        <w:r w:rsidR="00604E64" w:rsidRPr="00706D48">
          <w:rPr>
            <w:rFonts w:asciiTheme="minorHAnsi" w:eastAsiaTheme="minorEastAsia" w:hAnsiTheme="minorHAnsi"/>
            <w:noProof/>
            <w:lang w:eastAsia="tr-TR"/>
          </w:rPr>
          <w:tab/>
        </w:r>
        <w:r w:rsidR="00604E64" w:rsidRPr="00706D48">
          <w:rPr>
            <w:rStyle w:val="Kpr"/>
            <w:rFonts w:cs="Arial"/>
            <w:noProof/>
          </w:rPr>
          <w:t>Kazaların raporlanma prosedürleri.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_Toc110073398 \h </w:instrText>
        </w:r>
        <w:r w:rsidR="00604E64" w:rsidRPr="00706D48">
          <w:rPr>
            <w:noProof/>
            <w:webHidden/>
          </w:rPr>
        </w:r>
        <w:r w:rsidR="00604E64" w:rsidRPr="00706D48">
          <w:rPr>
            <w:noProof/>
            <w:webHidden/>
          </w:rPr>
          <w:fldChar w:fldCharType="separate"/>
        </w:r>
        <w:r w:rsidR="00B919E6" w:rsidRPr="00706D48">
          <w:rPr>
            <w:noProof/>
            <w:webHidden/>
          </w:rPr>
          <w:t>8-6</w:t>
        </w:r>
        <w:r w:rsidR="00604E64" w:rsidRPr="00706D48">
          <w:rPr>
            <w:noProof/>
            <w:webHidden/>
          </w:rPr>
          <w:fldChar w:fldCharType="end"/>
        </w:r>
      </w:hyperlink>
    </w:p>
    <w:p w14:paraId="13D1FDB2" w14:textId="0BCF43AB"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399" w:history="1">
        <w:r w:rsidR="00604E64" w:rsidRPr="00706D48">
          <w:rPr>
            <w:rStyle w:val="Kpr"/>
            <w:rFonts w:cs="Arial"/>
            <w:noProof/>
          </w:rPr>
          <w:t>8.6</w:t>
        </w:r>
        <w:r w:rsidR="00604E64" w:rsidRPr="00706D48">
          <w:rPr>
            <w:rFonts w:asciiTheme="minorHAnsi" w:eastAsiaTheme="minorEastAsia" w:hAnsiTheme="minorHAnsi"/>
            <w:noProof/>
            <w:lang w:eastAsia="tr-TR"/>
          </w:rPr>
          <w:tab/>
        </w:r>
        <w:r w:rsidR="00604E64" w:rsidRPr="00706D48">
          <w:rPr>
            <w:rStyle w:val="Kpr"/>
            <w:rFonts w:cs="Arial"/>
            <w:noProof/>
          </w:rPr>
          <w:t>Resmi makamlarla koordinasyon, destek ve iş birliği yöntemi.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_Toc110073399 \h </w:instrText>
        </w:r>
        <w:r w:rsidR="00604E64" w:rsidRPr="00706D48">
          <w:rPr>
            <w:noProof/>
            <w:webHidden/>
          </w:rPr>
        </w:r>
        <w:r w:rsidR="00604E64" w:rsidRPr="00706D48">
          <w:rPr>
            <w:noProof/>
            <w:webHidden/>
          </w:rPr>
          <w:fldChar w:fldCharType="separate"/>
        </w:r>
        <w:r w:rsidR="00B919E6" w:rsidRPr="00706D48">
          <w:rPr>
            <w:noProof/>
            <w:webHidden/>
          </w:rPr>
          <w:t>8-7</w:t>
        </w:r>
        <w:r w:rsidR="00604E64" w:rsidRPr="00706D48">
          <w:rPr>
            <w:noProof/>
            <w:webHidden/>
          </w:rPr>
          <w:fldChar w:fldCharType="end"/>
        </w:r>
      </w:hyperlink>
    </w:p>
    <w:p w14:paraId="79FE4C35" w14:textId="728E3EFB"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00" w:history="1">
        <w:r w:rsidR="00604E64" w:rsidRPr="00706D48">
          <w:rPr>
            <w:rStyle w:val="Kpr"/>
            <w:rFonts w:cs="Arial"/>
            <w:noProof/>
          </w:rPr>
          <w:t>8.7</w:t>
        </w:r>
        <w:r w:rsidR="00604E64" w:rsidRPr="00706D48">
          <w:rPr>
            <w:rFonts w:asciiTheme="minorHAnsi" w:eastAsiaTheme="minorEastAsia" w:hAnsiTheme="minorHAnsi"/>
            <w:noProof/>
            <w:lang w:eastAsia="tr-TR"/>
          </w:rPr>
          <w:tab/>
        </w:r>
        <w:r w:rsidR="00604E64" w:rsidRPr="00706D48">
          <w:rPr>
            <w:rStyle w:val="Kpr"/>
            <w:rFonts w:cs="Arial"/>
            <w:noProof/>
          </w:rPr>
          <w:t>Gemi ve deniz araçlarının acil durumlarda kıyı tesisinden çıkarılmasına yönelik acil tahliye planı.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_Toc110073400 \h </w:instrText>
        </w:r>
        <w:r w:rsidR="00604E64" w:rsidRPr="00706D48">
          <w:rPr>
            <w:noProof/>
            <w:webHidden/>
          </w:rPr>
        </w:r>
        <w:r w:rsidR="00604E64" w:rsidRPr="00706D48">
          <w:rPr>
            <w:noProof/>
            <w:webHidden/>
          </w:rPr>
          <w:fldChar w:fldCharType="separate"/>
        </w:r>
        <w:r w:rsidR="00B919E6" w:rsidRPr="00706D48">
          <w:rPr>
            <w:noProof/>
            <w:webHidden/>
          </w:rPr>
          <w:t>8-8</w:t>
        </w:r>
        <w:r w:rsidR="00604E64" w:rsidRPr="00706D48">
          <w:rPr>
            <w:noProof/>
            <w:webHidden/>
          </w:rPr>
          <w:fldChar w:fldCharType="end"/>
        </w:r>
      </w:hyperlink>
    </w:p>
    <w:p w14:paraId="2BBE9673" w14:textId="34811E79"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01" w:history="1">
        <w:r w:rsidR="00604E64" w:rsidRPr="00706D48">
          <w:rPr>
            <w:rStyle w:val="Kpr"/>
            <w:rFonts w:cs="Arial"/>
            <w:noProof/>
          </w:rPr>
          <w:t>8.8</w:t>
        </w:r>
        <w:r w:rsidR="00604E64" w:rsidRPr="00706D48">
          <w:rPr>
            <w:rFonts w:asciiTheme="minorHAnsi" w:eastAsiaTheme="minorEastAsia" w:hAnsiTheme="minorHAnsi"/>
            <w:noProof/>
            <w:lang w:eastAsia="tr-TR"/>
          </w:rPr>
          <w:tab/>
        </w:r>
        <w:r w:rsidR="00604E64" w:rsidRPr="00706D48">
          <w:rPr>
            <w:rStyle w:val="Kpr"/>
            <w:rFonts w:cs="Arial"/>
            <w:noProof/>
          </w:rPr>
          <w:t>Hasarlı tehlikeli yükler ile tehlikeli yüklerin bulaştığı atıkların elleçlemesi ve bertarafına yönelik prosedürler.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_Toc110073401 \h </w:instrText>
        </w:r>
        <w:r w:rsidR="00604E64" w:rsidRPr="00706D48">
          <w:rPr>
            <w:noProof/>
            <w:webHidden/>
          </w:rPr>
        </w:r>
        <w:r w:rsidR="00604E64" w:rsidRPr="00706D48">
          <w:rPr>
            <w:noProof/>
            <w:webHidden/>
          </w:rPr>
          <w:fldChar w:fldCharType="separate"/>
        </w:r>
        <w:r w:rsidR="00B919E6" w:rsidRPr="00706D48">
          <w:rPr>
            <w:noProof/>
            <w:webHidden/>
          </w:rPr>
          <w:t>8-9</w:t>
        </w:r>
        <w:r w:rsidR="00604E64" w:rsidRPr="00706D48">
          <w:rPr>
            <w:noProof/>
            <w:webHidden/>
          </w:rPr>
          <w:fldChar w:fldCharType="end"/>
        </w:r>
      </w:hyperlink>
    </w:p>
    <w:p w14:paraId="499E83BB" w14:textId="7B4F56A2"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02" w:history="1">
        <w:r w:rsidR="00604E64" w:rsidRPr="00706D48">
          <w:rPr>
            <w:rStyle w:val="Kpr"/>
            <w:rFonts w:cs="Arial"/>
            <w:noProof/>
          </w:rPr>
          <w:t>8.9</w:t>
        </w:r>
        <w:r w:rsidR="00604E64" w:rsidRPr="00706D48">
          <w:rPr>
            <w:rFonts w:asciiTheme="minorHAnsi" w:eastAsiaTheme="minorEastAsia" w:hAnsiTheme="minorHAnsi"/>
            <w:noProof/>
            <w:lang w:eastAsia="tr-TR"/>
          </w:rPr>
          <w:tab/>
        </w:r>
        <w:r w:rsidR="00604E64" w:rsidRPr="00706D48">
          <w:rPr>
            <w:rStyle w:val="Kpr"/>
            <w:rFonts w:cs="Arial"/>
            <w:noProof/>
          </w:rPr>
          <w:t>Acil durum talimleri ve bunların kayıtlan.</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_Toc110073402 \h </w:instrText>
        </w:r>
        <w:r w:rsidR="00604E64" w:rsidRPr="00706D48">
          <w:rPr>
            <w:noProof/>
            <w:webHidden/>
          </w:rPr>
        </w:r>
        <w:r w:rsidR="00604E64" w:rsidRPr="00706D48">
          <w:rPr>
            <w:noProof/>
            <w:webHidden/>
          </w:rPr>
          <w:fldChar w:fldCharType="separate"/>
        </w:r>
        <w:r w:rsidR="00B919E6" w:rsidRPr="00706D48">
          <w:rPr>
            <w:noProof/>
            <w:webHidden/>
          </w:rPr>
          <w:t>8-10</w:t>
        </w:r>
        <w:r w:rsidR="00604E64" w:rsidRPr="00706D48">
          <w:rPr>
            <w:noProof/>
            <w:webHidden/>
          </w:rPr>
          <w:fldChar w:fldCharType="end"/>
        </w:r>
      </w:hyperlink>
    </w:p>
    <w:p w14:paraId="6130817C" w14:textId="0EBE1252"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03" w:history="1">
        <w:r w:rsidR="00604E64" w:rsidRPr="00706D48">
          <w:rPr>
            <w:rStyle w:val="Kpr"/>
            <w:rFonts w:cs="Arial"/>
            <w:noProof/>
          </w:rPr>
          <w:t>8.10</w:t>
        </w:r>
        <w:r w:rsidR="00604E64" w:rsidRPr="00706D48">
          <w:rPr>
            <w:rFonts w:asciiTheme="minorHAnsi" w:eastAsiaTheme="minorEastAsia" w:hAnsiTheme="minorHAnsi"/>
            <w:noProof/>
            <w:lang w:eastAsia="tr-TR"/>
          </w:rPr>
          <w:tab/>
        </w:r>
        <w:r w:rsidR="00604E64" w:rsidRPr="00706D48">
          <w:rPr>
            <w:rStyle w:val="Kpr"/>
            <w:rFonts w:cs="Arial"/>
            <w:noProof/>
          </w:rPr>
          <w:t>Yangından korunma sistemlerine ilişkin bilgiler.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_Toc110073403 \h </w:instrText>
        </w:r>
        <w:r w:rsidR="00604E64" w:rsidRPr="00706D48">
          <w:rPr>
            <w:noProof/>
            <w:webHidden/>
          </w:rPr>
        </w:r>
        <w:r w:rsidR="00604E64" w:rsidRPr="00706D48">
          <w:rPr>
            <w:noProof/>
            <w:webHidden/>
          </w:rPr>
          <w:fldChar w:fldCharType="separate"/>
        </w:r>
        <w:r w:rsidR="00B919E6" w:rsidRPr="00706D48">
          <w:rPr>
            <w:noProof/>
            <w:webHidden/>
          </w:rPr>
          <w:t>8-11</w:t>
        </w:r>
        <w:r w:rsidR="00604E64" w:rsidRPr="00706D48">
          <w:rPr>
            <w:noProof/>
            <w:webHidden/>
          </w:rPr>
          <w:fldChar w:fldCharType="end"/>
        </w:r>
      </w:hyperlink>
    </w:p>
    <w:p w14:paraId="1CE4691C" w14:textId="7E16A3AC"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04" w:history="1">
        <w:r w:rsidR="00604E64" w:rsidRPr="00706D48">
          <w:rPr>
            <w:rStyle w:val="Kpr"/>
            <w:rFonts w:cs="Arial"/>
            <w:noProof/>
          </w:rPr>
          <w:t>8.11</w:t>
        </w:r>
        <w:r w:rsidR="00604E64" w:rsidRPr="00706D48">
          <w:rPr>
            <w:rFonts w:asciiTheme="minorHAnsi" w:eastAsiaTheme="minorEastAsia" w:hAnsiTheme="minorHAnsi"/>
            <w:noProof/>
            <w:lang w:eastAsia="tr-TR"/>
          </w:rPr>
          <w:tab/>
        </w:r>
        <w:r w:rsidR="00604E64" w:rsidRPr="00706D48">
          <w:rPr>
            <w:rStyle w:val="Kpr"/>
            <w:rFonts w:cs="Arial"/>
            <w:noProof/>
          </w:rPr>
          <w:t>Yangından korunma sistemlerinin onayı, denetimi, testi, bakım ve kullanıma hazır halde bulundurulmasına ilişkin prosedürler.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_Toc110073404 \h </w:instrText>
        </w:r>
        <w:r w:rsidR="00604E64" w:rsidRPr="00706D48">
          <w:rPr>
            <w:noProof/>
            <w:webHidden/>
          </w:rPr>
        </w:r>
        <w:r w:rsidR="00604E64" w:rsidRPr="00706D48">
          <w:rPr>
            <w:noProof/>
            <w:webHidden/>
          </w:rPr>
          <w:fldChar w:fldCharType="separate"/>
        </w:r>
        <w:r w:rsidR="00B919E6" w:rsidRPr="00706D48">
          <w:rPr>
            <w:noProof/>
            <w:webHidden/>
          </w:rPr>
          <w:t>8-12</w:t>
        </w:r>
        <w:r w:rsidR="00604E64" w:rsidRPr="00706D48">
          <w:rPr>
            <w:noProof/>
            <w:webHidden/>
          </w:rPr>
          <w:fldChar w:fldCharType="end"/>
        </w:r>
      </w:hyperlink>
    </w:p>
    <w:p w14:paraId="01A122B4" w14:textId="0C597F24"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05" w:history="1">
        <w:r w:rsidR="00604E64" w:rsidRPr="00706D48">
          <w:rPr>
            <w:rStyle w:val="Kpr"/>
            <w:rFonts w:cs="Arial"/>
            <w:noProof/>
          </w:rPr>
          <w:t>8.12</w:t>
        </w:r>
        <w:r w:rsidR="00604E64" w:rsidRPr="00706D48">
          <w:rPr>
            <w:rFonts w:asciiTheme="minorHAnsi" w:eastAsiaTheme="minorEastAsia" w:hAnsiTheme="minorHAnsi"/>
            <w:noProof/>
            <w:lang w:eastAsia="tr-TR"/>
          </w:rPr>
          <w:tab/>
        </w:r>
        <w:r w:rsidR="00604E64" w:rsidRPr="00706D48">
          <w:rPr>
            <w:rStyle w:val="Kpr"/>
            <w:rFonts w:cs="Arial"/>
            <w:noProof/>
          </w:rPr>
          <w:t>Yangından korunma sistemlerinin çalışmadığı durumlarda alınması gereken önlemler.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_Toc110073405 \h </w:instrText>
        </w:r>
        <w:r w:rsidR="00604E64" w:rsidRPr="00706D48">
          <w:rPr>
            <w:noProof/>
            <w:webHidden/>
          </w:rPr>
        </w:r>
        <w:r w:rsidR="00604E64" w:rsidRPr="00706D48">
          <w:rPr>
            <w:noProof/>
            <w:webHidden/>
          </w:rPr>
          <w:fldChar w:fldCharType="separate"/>
        </w:r>
        <w:r w:rsidR="00B919E6" w:rsidRPr="00706D48">
          <w:rPr>
            <w:noProof/>
            <w:webHidden/>
          </w:rPr>
          <w:t>8-13</w:t>
        </w:r>
        <w:r w:rsidR="00604E64" w:rsidRPr="00706D48">
          <w:rPr>
            <w:noProof/>
            <w:webHidden/>
          </w:rPr>
          <w:fldChar w:fldCharType="end"/>
        </w:r>
      </w:hyperlink>
    </w:p>
    <w:p w14:paraId="1DBD0A77" w14:textId="24D9B8F1"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06" w:history="1">
        <w:r w:rsidR="00604E64" w:rsidRPr="00706D48">
          <w:rPr>
            <w:rStyle w:val="Kpr"/>
            <w:rFonts w:cs="Arial"/>
            <w:noProof/>
          </w:rPr>
          <w:t>8.13</w:t>
        </w:r>
        <w:r w:rsidR="00604E64" w:rsidRPr="00706D48">
          <w:rPr>
            <w:rFonts w:asciiTheme="minorHAnsi" w:eastAsiaTheme="minorEastAsia" w:hAnsiTheme="minorHAnsi"/>
            <w:noProof/>
            <w:lang w:eastAsia="tr-TR"/>
          </w:rPr>
          <w:tab/>
        </w:r>
        <w:r w:rsidR="00604E64" w:rsidRPr="00706D48">
          <w:rPr>
            <w:rStyle w:val="Kpr"/>
            <w:rFonts w:cs="Arial"/>
            <w:noProof/>
          </w:rPr>
          <w:t>Diğer risk kontrol ekipmanları.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_Toc110073406 \h </w:instrText>
        </w:r>
        <w:r w:rsidR="00604E64" w:rsidRPr="00706D48">
          <w:rPr>
            <w:noProof/>
            <w:webHidden/>
          </w:rPr>
        </w:r>
        <w:r w:rsidR="00604E64" w:rsidRPr="00706D48">
          <w:rPr>
            <w:noProof/>
            <w:webHidden/>
          </w:rPr>
          <w:fldChar w:fldCharType="separate"/>
        </w:r>
        <w:r w:rsidR="00B919E6" w:rsidRPr="00706D48">
          <w:rPr>
            <w:noProof/>
            <w:webHidden/>
          </w:rPr>
          <w:t>8-14</w:t>
        </w:r>
        <w:r w:rsidR="00604E64" w:rsidRPr="00706D48">
          <w:rPr>
            <w:noProof/>
            <w:webHidden/>
          </w:rPr>
          <w:fldChar w:fldCharType="end"/>
        </w:r>
      </w:hyperlink>
    </w:p>
    <w:p w14:paraId="78473E1C" w14:textId="3375EB38" w:rsidR="00604E64" w:rsidRPr="00706D48" w:rsidRDefault="00000000">
      <w:pPr>
        <w:pStyle w:val="T1"/>
        <w:tabs>
          <w:tab w:val="left" w:pos="440"/>
          <w:tab w:val="right" w:leader="dot" w:pos="9062"/>
        </w:tabs>
        <w:rPr>
          <w:rFonts w:asciiTheme="minorHAnsi" w:eastAsiaTheme="minorEastAsia" w:hAnsiTheme="minorHAnsi"/>
          <w:noProof/>
          <w:lang w:eastAsia="tr-TR"/>
        </w:rPr>
      </w:pPr>
      <w:hyperlink w:anchor="_Toc110073407" w:history="1">
        <w:r w:rsidR="00604E64" w:rsidRPr="00706D48">
          <w:rPr>
            <w:rStyle w:val="Kpr"/>
            <w:rFonts w:cs="Arial"/>
            <w:noProof/>
          </w:rPr>
          <w:t>9</w:t>
        </w:r>
        <w:r w:rsidR="00604E64" w:rsidRPr="00706D48">
          <w:rPr>
            <w:rFonts w:asciiTheme="minorHAnsi" w:eastAsiaTheme="minorEastAsia" w:hAnsiTheme="minorHAnsi"/>
            <w:noProof/>
            <w:lang w:eastAsia="tr-TR"/>
          </w:rPr>
          <w:tab/>
        </w:r>
        <w:r w:rsidR="00604E64" w:rsidRPr="00706D48">
          <w:rPr>
            <w:rStyle w:val="Kpr"/>
            <w:rFonts w:cs="Arial"/>
            <w:noProof/>
          </w:rPr>
          <w:t>İŞ SAĞLIĞI VE GÜVENLİĞİ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_Toc110073407 \h </w:instrText>
        </w:r>
        <w:r w:rsidR="00604E64" w:rsidRPr="00706D48">
          <w:rPr>
            <w:noProof/>
            <w:webHidden/>
          </w:rPr>
        </w:r>
        <w:r w:rsidR="00604E64" w:rsidRPr="00706D48">
          <w:rPr>
            <w:noProof/>
            <w:webHidden/>
          </w:rPr>
          <w:fldChar w:fldCharType="separate"/>
        </w:r>
        <w:r w:rsidR="00B919E6" w:rsidRPr="00706D48">
          <w:rPr>
            <w:noProof/>
            <w:webHidden/>
          </w:rPr>
          <w:t>9-1</w:t>
        </w:r>
        <w:r w:rsidR="00604E64" w:rsidRPr="00706D48">
          <w:rPr>
            <w:noProof/>
            <w:webHidden/>
          </w:rPr>
          <w:fldChar w:fldCharType="end"/>
        </w:r>
      </w:hyperlink>
    </w:p>
    <w:p w14:paraId="6026BD6E" w14:textId="610EA888"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08" w:history="1">
        <w:r w:rsidR="00604E64" w:rsidRPr="00706D48">
          <w:rPr>
            <w:rStyle w:val="Kpr"/>
            <w:rFonts w:cs="Arial"/>
            <w:noProof/>
          </w:rPr>
          <w:t>9.1</w:t>
        </w:r>
        <w:r w:rsidR="00604E64" w:rsidRPr="00706D48">
          <w:rPr>
            <w:rFonts w:asciiTheme="minorHAnsi" w:eastAsiaTheme="minorEastAsia" w:hAnsiTheme="minorHAnsi"/>
            <w:noProof/>
            <w:lang w:eastAsia="tr-TR"/>
          </w:rPr>
          <w:tab/>
        </w:r>
        <w:r w:rsidR="00604E64" w:rsidRPr="00706D48">
          <w:rPr>
            <w:rStyle w:val="Kpr"/>
            <w:rFonts w:cs="Arial"/>
            <w:noProof/>
          </w:rPr>
          <w:t>İş sağlığı ve güvenliği tedbirleri.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_Toc110073408 \h </w:instrText>
        </w:r>
        <w:r w:rsidR="00604E64" w:rsidRPr="00706D48">
          <w:rPr>
            <w:noProof/>
            <w:webHidden/>
          </w:rPr>
        </w:r>
        <w:r w:rsidR="00604E64" w:rsidRPr="00706D48">
          <w:rPr>
            <w:noProof/>
            <w:webHidden/>
          </w:rPr>
          <w:fldChar w:fldCharType="separate"/>
        </w:r>
        <w:r w:rsidR="00B919E6" w:rsidRPr="00706D48">
          <w:rPr>
            <w:noProof/>
            <w:webHidden/>
          </w:rPr>
          <w:t>9-1</w:t>
        </w:r>
        <w:r w:rsidR="00604E64" w:rsidRPr="00706D48">
          <w:rPr>
            <w:noProof/>
            <w:webHidden/>
          </w:rPr>
          <w:fldChar w:fldCharType="end"/>
        </w:r>
      </w:hyperlink>
    </w:p>
    <w:p w14:paraId="493E13EE" w14:textId="488ABEF9"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09" w:history="1">
        <w:r w:rsidR="00604E64" w:rsidRPr="00706D48">
          <w:rPr>
            <w:rStyle w:val="Kpr"/>
            <w:rFonts w:cs="Arial"/>
            <w:noProof/>
          </w:rPr>
          <w:t>9.2</w:t>
        </w:r>
        <w:r w:rsidR="00604E64" w:rsidRPr="00706D48">
          <w:rPr>
            <w:rFonts w:asciiTheme="minorHAnsi" w:eastAsiaTheme="minorEastAsia" w:hAnsiTheme="minorHAnsi"/>
            <w:noProof/>
            <w:lang w:eastAsia="tr-TR"/>
          </w:rPr>
          <w:tab/>
        </w:r>
        <w:r w:rsidR="00604E64" w:rsidRPr="00706D48">
          <w:rPr>
            <w:rStyle w:val="Kpr"/>
            <w:rFonts w:cs="Arial"/>
            <w:noProof/>
          </w:rPr>
          <w:t>Kişisel koruyucu kıyafetler hakkında bilgiler ile bunların kullanılmasına yönelik prosedürler.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_Toc110073409 \h </w:instrText>
        </w:r>
        <w:r w:rsidR="00604E64" w:rsidRPr="00706D48">
          <w:rPr>
            <w:noProof/>
            <w:webHidden/>
          </w:rPr>
        </w:r>
        <w:r w:rsidR="00604E64" w:rsidRPr="00706D48">
          <w:rPr>
            <w:noProof/>
            <w:webHidden/>
          </w:rPr>
          <w:fldChar w:fldCharType="separate"/>
        </w:r>
        <w:r w:rsidR="00B919E6" w:rsidRPr="00706D48">
          <w:rPr>
            <w:noProof/>
            <w:webHidden/>
          </w:rPr>
          <w:t>9-2</w:t>
        </w:r>
        <w:r w:rsidR="00604E64" w:rsidRPr="00706D48">
          <w:rPr>
            <w:noProof/>
            <w:webHidden/>
          </w:rPr>
          <w:fldChar w:fldCharType="end"/>
        </w:r>
      </w:hyperlink>
    </w:p>
    <w:p w14:paraId="6D8F6BAC" w14:textId="15A2AFB0"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10" w:history="1">
        <w:r w:rsidR="00604E64" w:rsidRPr="00706D48">
          <w:rPr>
            <w:rStyle w:val="Kpr"/>
            <w:rFonts w:cs="Arial"/>
            <w:noProof/>
          </w:rPr>
          <w:t>9.3</w:t>
        </w:r>
        <w:r w:rsidR="00604E64" w:rsidRPr="00706D48">
          <w:rPr>
            <w:rFonts w:asciiTheme="minorHAnsi" w:eastAsiaTheme="minorEastAsia" w:hAnsiTheme="minorHAnsi"/>
            <w:noProof/>
            <w:lang w:eastAsia="tr-TR"/>
          </w:rPr>
          <w:tab/>
        </w:r>
        <w:r w:rsidR="00604E64" w:rsidRPr="00706D48">
          <w:rPr>
            <w:rStyle w:val="Kpr"/>
            <w:rFonts w:cs="Arial"/>
            <w:noProof/>
          </w:rPr>
          <w:t>Kapalı alana giriş izni tedbirleri ve prosedürleri.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_Toc110073410 \h </w:instrText>
        </w:r>
        <w:r w:rsidR="00604E64" w:rsidRPr="00706D48">
          <w:rPr>
            <w:noProof/>
            <w:webHidden/>
          </w:rPr>
        </w:r>
        <w:r w:rsidR="00604E64" w:rsidRPr="00706D48">
          <w:rPr>
            <w:noProof/>
            <w:webHidden/>
          </w:rPr>
          <w:fldChar w:fldCharType="separate"/>
        </w:r>
        <w:r w:rsidR="00B919E6" w:rsidRPr="00706D48">
          <w:rPr>
            <w:noProof/>
            <w:webHidden/>
          </w:rPr>
          <w:t>9-3</w:t>
        </w:r>
        <w:r w:rsidR="00604E64" w:rsidRPr="00706D48">
          <w:rPr>
            <w:noProof/>
            <w:webHidden/>
          </w:rPr>
          <w:fldChar w:fldCharType="end"/>
        </w:r>
      </w:hyperlink>
    </w:p>
    <w:p w14:paraId="32229A00" w14:textId="6E56DEF2" w:rsidR="00604E64" w:rsidRPr="00706D48" w:rsidRDefault="00000000">
      <w:pPr>
        <w:pStyle w:val="T1"/>
        <w:tabs>
          <w:tab w:val="left" w:pos="660"/>
          <w:tab w:val="right" w:leader="dot" w:pos="9062"/>
        </w:tabs>
        <w:rPr>
          <w:rFonts w:asciiTheme="minorHAnsi" w:eastAsiaTheme="minorEastAsia" w:hAnsiTheme="minorHAnsi"/>
          <w:noProof/>
          <w:lang w:eastAsia="tr-TR"/>
        </w:rPr>
      </w:pPr>
      <w:hyperlink w:anchor="_Toc110073411" w:history="1">
        <w:r w:rsidR="00604E64" w:rsidRPr="00706D48">
          <w:rPr>
            <w:rStyle w:val="Kpr"/>
            <w:rFonts w:cs="Arial"/>
            <w:noProof/>
          </w:rPr>
          <w:t>10</w:t>
        </w:r>
        <w:r w:rsidR="00604E64" w:rsidRPr="00706D48">
          <w:rPr>
            <w:rFonts w:asciiTheme="minorHAnsi" w:eastAsiaTheme="minorEastAsia" w:hAnsiTheme="minorHAnsi"/>
            <w:noProof/>
            <w:lang w:eastAsia="tr-TR"/>
          </w:rPr>
          <w:tab/>
        </w:r>
        <w:r w:rsidR="00604E64" w:rsidRPr="00706D48">
          <w:rPr>
            <w:rStyle w:val="Kpr"/>
            <w:rFonts w:cs="Arial"/>
            <w:noProof/>
          </w:rPr>
          <w:t>DİĞER HUSUSLAR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_Toc110073411 \h </w:instrText>
        </w:r>
        <w:r w:rsidR="00604E64" w:rsidRPr="00706D48">
          <w:rPr>
            <w:noProof/>
            <w:webHidden/>
          </w:rPr>
        </w:r>
        <w:r w:rsidR="00604E64" w:rsidRPr="00706D48">
          <w:rPr>
            <w:noProof/>
            <w:webHidden/>
          </w:rPr>
          <w:fldChar w:fldCharType="separate"/>
        </w:r>
        <w:r w:rsidR="00B919E6" w:rsidRPr="00706D48">
          <w:rPr>
            <w:noProof/>
            <w:webHidden/>
          </w:rPr>
          <w:t>10-1</w:t>
        </w:r>
        <w:r w:rsidR="00604E64" w:rsidRPr="00706D48">
          <w:rPr>
            <w:noProof/>
            <w:webHidden/>
          </w:rPr>
          <w:fldChar w:fldCharType="end"/>
        </w:r>
      </w:hyperlink>
    </w:p>
    <w:p w14:paraId="747AB6DB" w14:textId="2E2720E4"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12" w:history="1">
        <w:r w:rsidR="00604E64" w:rsidRPr="00706D48">
          <w:rPr>
            <w:rStyle w:val="Kpr"/>
            <w:rFonts w:cs="Arial"/>
            <w:noProof/>
          </w:rPr>
          <w:t>10.1</w:t>
        </w:r>
        <w:r w:rsidR="00604E64" w:rsidRPr="00706D48">
          <w:rPr>
            <w:rFonts w:asciiTheme="minorHAnsi" w:eastAsiaTheme="minorEastAsia" w:hAnsiTheme="minorHAnsi"/>
            <w:noProof/>
            <w:lang w:eastAsia="tr-TR"/>
          </w:rPr>
          <w:tab/>
        </w:r>
        <w:r w:rsidR="00604E64" w:rsidRPr="00706D48">
          <w:rPr>
            <w:rStyle w:val="Kpr"/>
            <w:rFonts w:cs="Arial"/>
            <w:noProof/>
          </w:rPr>
          <w:t>Tehlikeli Yük Uygunluk Belgesi'nin geçerliliği.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_Toc110073412 \h </w:instrText>
        </w:r>
        <w:r w:rsidR="00604E64" w:rsidRPr="00706D48">
          <w:rPr>
            <w:noProof/>
            <w:webHidden/>
          </w:rPr>
        </w:r>
        <w:r w:rsidR="00604E64" w:rsidRPr="00706D48">
          <w:rPr>
            <w:noProof/>
            <w:webHidden/>
          </w:rPr>
          <w:fldChar w:fldCharType="separate"/>
        </w:r>
        <w:r w:rsidR="00B919E6" w:rsidRPr="00706D48">
          <w:rPr>
            <w:noProof/>
            <w:webHidden/>
          </w:rPr>
          <w:t>10-1</w:t>
        </w:r>
        <w:r w:rsidR="00604E64" w:rsidRPr="00706D48">
          <w:rPr>
            <w:noProof/>
            <w:webHidden/>
          </w:rPr>
          <w:fldChar w:fldCharType="end"/>
        </w:r>
      </w:hyperlink>
    </w:p>
    <w:p w14:paraId="22C5ECFE" w14:textId="73733994"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13" w:history="1">
        <w:r w:rsidR="00604E64" w:rsidRPr="00706D48">
          <w:rPr>
            <w:rStyle w:val="Kpr"/>
            <w:rFonts w:cs="Arial"/>
            <w:noProof/>
          </w:rPr>
          <w:t>10.2</w:t>
        </w:r>
        <w:r w:rsidR="00604E64" w:rsidRPr="00706D48">
          <w:rPr>
            <w:rFonts w:asciiTheme="minorHAnsi" w:eastAsiaTheme="minorEastAsia" w:hAnsiTheme="minorHAnsi"/>
            <w:noProof/>
            <w:lang w:eastAsia="tr-TR"/>
          </w:rPr>
          <w:tab/>
        </w:r>
        <w:r w:rsidR="00604E64" w:rsidRPr="00706D48">
          <w:rPr>
            <w:rStyle w:val="Kpr"/>
            <w:rFonts w:cs="Arial"/>
            <w:noProof/>
          </w:rPr>
          <w:t>Tehlikeli Madde Güvenlik Danışmanı için tanımlanmış görevler.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_Toc110073413 \h </w:instrText>
        </w:r>
        <w:r w:rsidR="00604E64" w:rsidRPr="00706D48">
          <w:rPr>
            <w:noProof/>
            <w:webHidden/>
          </w:rPr>
        </w:r>
        <w:r w:rsidR="00604E64" w:rsidRPr="00706D48">
          <w:rPr>
            <w:noProof/>
            <w:webHidden/>
          </w:rPr>
          <w:fldChar w:fldCharType="separate"/>
        </w:r>
        <w:r w:rsidR="00B919E6" w:rsidRPr="00706D48">
          <w:rPr>
            <w:noProof/>
            <w:webHidden/>
          </w:rPr>
          <w:t>10-2</w:t>
        </w:r>
        <w:r w:rsidR="00604E64" w:rsidRPr="00706D48">
          <w:rPr>
            <w:noProof/>
            <w:webHidden/>
          </w:rPr>
          <w:fldChar w:fldCharType="end"/>
        </w:r>
      </w:hyperlink>
    </w:p>
    <w:p w14:paraId="1E218273" w14:textId="69E41BEA"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14" w:history="1">
        <w:r w:rsidR="00604E64" w:rsidRPr="00706D48">
          <w:rPr>
            <w:rStyle w:val="Kpr"/>
            <w:rFonts w:cs="Arial"/>
            <w:noProof/>
          </w:rPr>
          <w:t>10.3</w:t>
        </w:r>
        <w:r w:rsidR="00604E64" w:rsidRPr="00706D48">
          <w:rPr>
            <w:rFonts w:asciiTheme="minorHAnsi" w:eastAsiaTheme="minorEastAsia" w:hAnsiTheme="minorHAnsi"/>
            <w:noProof/>
            <w:lang w:eastAsia="tr-TR"/>
          </w:rPr>
          <w:tab/>
        </w:r>
        <w:r w:rsidR="00604E64" w:rsidRPr="00706D48">
          <w:rPr>
            <w:rStyle w:val="Kpr"/>
            <w:rFonts w:cs="Arial"/>
            <w:noProof/>
          </w:rPr>
          <w:t>Karayolu ile kıyı tesisine gelecek/kıyı tesisinden ayrılacak tehlikeli yükleri taşıyanlara yönelik hususlar (Tehlikeli yük taşıyan karayolu taşıtlarının liman veya kıyı tesisi sahasına/sahasından girişte/çıkışta bulundurmaları gereken belgeler, bu taşıtların bulundurmak zorunda oldukları ekipman ve teçhizatlar; liman sahasındaki hız limitleri vb. hususlar).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_Toc110073414 \h </w:instrText>
        </w:r>
        <w:r w:rsidR="00604E64" w:rsidRPr="00706D48">
          <w:rPr>
            <w:noProof/>
            <w:webHidden/>
          </w:rPr>
        </w:r>
        <w:r w:rsidR="00604E64" w:rsidRPr="00706D48">
          <w:rPr>
            <w:noProof/>
            <w:webHidden/>
          </w:rPr>
          <w:fldChar w:fldCharType="separate"/>
        </w:r>
        <w:r w:rsidR="00B919E6" w:rsidRPr="00706D48">
          <w:rPr>
            <w:noProof/>
            <w:webHidden/>
          </w:rPr>
          <w:t>10-4</w:t>
        </w:r>
        <w:r w:rsidR="00604E64" w:rsidRPr="00706D48">
          <w:rPr>
            <w:noProof/>
            <w:webHidden/>
          </w:rPr>
          <w:fldChar w:fldCharType="end"/>
        </w:r>
      </w:hyperlink>
    </w:p>
    <w:p w14:paraId="069635C5" w14:textId="4D3EFEA1"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15" w:history="1">
        <w:r w:rsidR="00604E64" w:rsidRPr="00706D48">
          <w:rPr>
            <w:rStyle w:val="Kpr"/>
            <w:rFonts w:cs="Arial"/>
            <w:noProof/>
          </w:rPr>
          <w:t>10.4</w:t>
        </w:r>
        <w:r w:rsidR="00604E64" w:rsidRPr="00706D48">
          <w:rPr>
            <w:rFonts w:asciiTheme="minorHAnsi" w:eastAsiaTheme="minorEastAsia" w:hAnsiTheme="minorHAnsi"/>
            <w:noProof/>
            <w:lang w:eastAsia="tr-TR"/>
          </w:rPr>
          <w:tab/>
        </w:r>
        <w:r w:rsidR="00604E64" w:rsidRPr="00706D48">
          <w:rPr>
            <w:rStyle w:val="Kpr"/>
            <w:rFonts w:cs="Arial"/>
            <w:noProof/>
          </w:rPr>
          <w:t>Denizyolu ile kıyı tesisine gelecek/kıyı tesisinden ayrılacak tehlikeli yükleri taşıyanlara yönelik hususlar (Tehlikeli yük taşıyan gemilerin ve deniz araçlarının liman veya kıyı tesisinde göstereceği gündüz/gece işaretleri, gemilerde soğuk ve sıcak çalışma usulleri vb. hususlar).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_Toc110073415 \h </w:instrText>
        </w:r>
        <w:r w:rsidR="00604E64" w:rsidRPr="00706D48">
          <w:rPr>
            <w:noProof/>
            <w:webHidden/>
          </w:rPr>
        </w:r>
        <w:r w:rsidR="00604E64" w:rsidRPr="00706D48">
          <w:rPr>
            <w:noProof/>
            <w:webHidden/>
          </w:rPr>
          <w:fldChar w:fldCharType="separate"/>
        </w:r>
        <w:r w:rsidR="00B919E6" w:rsidRPr="00706D48">
          <w:rPr>
            <w:noProof/>
            <w:webHidden/>
          </w:rPr>
          <w:t>10-5</w:t>
        </w:r>
        <w:r w:rsidR="00604E64" w:rsidRPr="00706D48">
          <w:rPr>
            <w:noProof/>
            <w:webHidden/>
          </w:rPr>
          <w:fldChar w:fldCharType="end"/>
        </w:r>
      </w:hyperlink>
    </w:p>
    <w:p w14:paraId="4B997EB0" w14:textId="1CFBFB12"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16" w:history="1">
        <w:r w:rsidR="00604E64" w:rsidRPr="00706D48">
          <w:rPr>
            <w:rStyle w:val="Kpr"/>
            <w:rFonts w:cs="Arial"/>
            <w:noProof/>
          </w:rPr>
          <w:t>10.5</w:t>
        </w:r>
        <w:r w:rsidR="00604E64" w:rsidRPr="00706D48">
          <w:rPr>
            <w:rFonts w:asciiTheme="minorHAnsi" w:eastAsiaTheme="minorEastAsia" w:hAnsiTheme="minorHAnsi"/>
            <w:noProof/>
            <w:lang w:eastAsia="tr-TR"/>
          </w:rPr>
          <w:tab/>
        </w:r>
        <w:r w:rsidR="00604E64" w:rsidRPr="00706D48">
          <w:rPr>
            <w:rStyle w:val="Kpr"/>
            <w:rFonts w:cs="Arial"/>
            <w:noProof/>
          </w:rPr>
          <w:t>Kıyı tesisi tarafından eklenecek ilave hususlar.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_Toc110073416 \h </w:instrText>
        </w:r>
        <w:r w:rsidR="00604E64" w:rsidRPr="00706D48">
          <w:rPr>
            <w:noProof/>
            <w:webHidden/>
          </w:rPr>
        </w:r>
        <w:r w:rsidR="00604E64" w:rsidRPr="00706D48">
          <w:rPr>
            <w:noProof/>
            <w:webHidden/>
          </w:rPr>
          <w:fldChar w:fldCharType="separate"/>
        </w:r>
        <w:r w:rsidR="00B919E6" w:rsidRPr="00706D48">
          <w:rPr>
            <w:noProof/>
            <w:webHidden/>
          </w:rPr>
          <w:t>10-6</w:t>
        </w:r>
        <w:r w:rsidR="00604E64" w:rsidRPr="00706D48">
          <w:rPr>
            <w:noProof/>
            <w:webHidden/>
          </w:rPr>
          <w:fldChar w:fldCharType="end"/>
        </w:r>
      </w:hyperlink>
    </w:p>
    <w:p w14:paraId="5A9E01A6" w14:textId="4BCD5FA3"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17" w:history="1">
        <w:r w:rsidR="00604E64" w:rsidRPr="00706D48">
          <w:rPr>
            <w:rStyle w:val="Kpr"/>
            <w:rFonts w:cs="Arial"/>
            <w:noProof/>
          </w:rPr>
          <w:t>10.6</w:t>
        </w:r>
        <w:r w:rsidR="00604E64" w:rsidRPr="00706D48">
          <w:rPr>
            <w:rFonts w:asciiTheme="minorHAnsi" w:eastAsiaTheme="minorEastAsia" w:hAnsiTheme="minorHAnsi"/>
            <w:noProof/>
            <w:lang w:eastAsia="tr-TR"/>
          </w:rPr>
          <w:tab/>
        </w:r>
        <w:r w:rsidR="00604E64" w:rsidRPr="00706D48">
          <w:rPr>
            <w:rStyle w:val="Kpr"/>
            <w:rFonts w:cs="Arial"/>
            <w:noProof/>
          </w:rPr>
          <w:t>Kaza Önleme Politikası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_Toc110073417 \h </w:instrText>
        </w:r>
        <w:r w:rsidR="00604E64" w:rsidRPr="00706D48">
          <w:rPr>
            <w:noProof/>
            <w:webHidden/>
          </w:rPr>
        </w:r>
        <w:r w:rsidR="00604E64" w:rsidRPr="00706D48">
          <w:rPr>
            <w:noProof/>
            <w:webHidden/>
          </w:rPr>
          <w:fldChar w:fldCharType="separate"/>
        </w:r>
        <w:r w:rsidR="00B919E6" w:rsidRPr="00706D48">
          <w:rPr>
            <w:noProof/>
            <w:webHidden/>
          </w:rPr>
          <w:t>10-7</w:t>
        </w:r>
        <w:r w:rsidR="00604E64" w:rsidRPr="00706D48">
          <w:rPr>
            <w:noProof/>
            <w:webHidden/>
          </w:rPr>
          <w:fldChar w:fldCharType="end"/>
        </w:r>
      </w:hyperlink>
    </w:p>
    <w:p w14:paraId="7AB223BA" w14:textId="04BA0A6F"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18" w:history="1">
        <w:r w:rsidR="00604E64" w:rsidRPr="00706D48">
          <w:rPr>
            <w:rStyle w:val="Kpr"/>
            <w:rFonts w:cs="Arial"/>
            <w:noProof/>
          </w:rPr>
          <w:t>10.7</w:t>
        </w:r>
        <w:r w:rsidR="00604E64" w:rsidRPr="00706D48">
          <w:rPr>
            <w:rFonts w:asciiTheme="minorHAnsi" w:eastAsiaTheme="minorEastAsia" w:hAnsiTheme="minorHAnsi"/>
            <w:noProof/>
            <w:lang w:eastAsia="tr-TR"/>
          </w:rPr>
          <w:tab/>
        </w:r>
        <w:r w:rsidR="00604E64" w:rsidRPr="00706D48">
          <w:rPr>
            <w:rStyle w:val="Kpr"/>
            <w:rFonts w:cs="Arial"/>
            <w:noProof/>
          </w:rPr>
          <w:t>Sıcak İş Prosedürü</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_Toc110073418 \h </w:instrText>
        </w:r>
        <w:r w:rsidR="00604E64" w:rsidRPr="00706D48">
          <w:rPr>
            <w:noProof/>
            <w:webHidden/>
          </w:rPr>
        </w:r>
        <w:r w:rsidR="00604E64" w:rsidRPr="00706D48">
          <w:rPr>
            <w:noProof/>
            <w:webHidden/>
          </w:rPr>
          <w:fldChar w:fldCharType="separate"/>
        </w:r>
        <w:r w:rsidR="00B919E6" w:rsidRPr="00706D48">
          <w:rPr>
            <w:noProof/>
            <w:webHidden/>
          </w:rPr>
          <w:t>10-8</w:t>
        </w:r>
        <w:r w:rsidR="00604E64" w:rsidRPr="00706D48">
          <w:rPr>
            <w:noProof/>
            <w:webHidden/>
          </w:rPr>
          <w:fldChar w:fldCharType="end"/>
        </w:r>
      </w:hyperlink>
    </w:p>
    <w:p w14:paraId="1F11A264" w14:textId="5535C186"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19" w:history="1">
        <w:r w:rsidR="00604E64" w:rsidRPr="00706D48">
          <w:rPr>
            <w:rStyle w:val="Kpr"/>
            <w:rFonts w:cs="Arial"/>
            <w:noProof/>
          </w:rPr>
          <w:t>10.8</w:t>
        </w:r>
        <w:r w:rsidR="00604E64" w:rsidRPr="00706D48">
          <w:rPr>
            <w:rFonts w:asciiTheme="minorHAnsi" w:eastAsiaTheme="minorEastAsia" w:hAnsiTheme="minorHAnsi"/>
            <w:noProof/>
            <w:lang w:eastAsia="tr-TR"/>
          </w:rPr>
          <w:tab/>
        </w:r>
        <w:r w:rsidR="00604E64" w:rsidRPr="00706D48">
          <w:rPr>
            <w:rStyle w:val="Kpr"/>
            <w:rFonts w:cs="Arial"/>
            <w:noProof/>
          </w:rPr>
          <w:t>Operasyonda Görevli Personelin Sorumlulukları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_Toc110073419 \h </w:instrText>
        </w:r>
        <w:r w:rsidR="00604E64" w:rsidRPr="00706D48">
          <w:rPr>
            <w:noProof/>
            <w:webHidden/>
          </w:rPr>
        </w:r>
        <w:r w:rsidR="00604E64" w:rsidRPr="00706D48">
          <w:rPr>
            <w:noProof/>
            <w:webHidden/>
          </w:rPr>
          <w:fldChar w:fldCharType="separate"/>
        </w:r>
        <w:r w:rsidR="00B919E6" w:rsidRPr="00706D48">
          <w:rPr>
            <w:noProof/>
            <w:webHidden/>
          </w:rPr>
          <w:t>10-9</w:t>
        </w:r>
        <w:r w:rsidR="00604E64" w:rsidRPr="00706D48">
          <w:rPr>
            <w:noProof/>
            <w:webHidden/>
          </w:rPr>
          <w:fldChar w:fldCharType="end"/>
        </w:r>
      </w:hyperlink>
    </w:p>
    <w:p w14:paraId="028F87B6" w14:textId="6F05C005" w:rsidR="00604E64" w:rsidRPr="00706D48" w:rsidRDefault="00000000">
      <w:pPr>
        <w:pStyle w:val="T1"/>
        <w:tabs>
          <w:tab w:val="left" w:pos="660"/>
          <w:tab w:val="right" w:leader="dot" w:pos="9062"/>
        </w:tabs>
        <w:rPr>
          <w:rFonts w:asciiTheme="minorHAnsi" w:eastAsiaTheme="minorEastAsia" w:hAnsiTheme="minorHAnsi"/>
          <w:noProof/>
          <w:lang w:eastAsia="tr-TR"/>
        </w:rPr>
      </w:pPr>
      <w:hyperlink w:anchor="_Toc110073420" w:history="1">
        <w:r w:rsidR="00604E64" w:rsidRPr="00706D48">
          <w:rPr>
            <w:rStyle w:val="Kpr"/>
            <w:rFonts w:cs="Arial"/>
            <w:noProof/>
          </w:rPr>
          <w:t>11</w:t>
        </w:r>
        <w:r w:rsidR="00604E64" w:rsidRPr="00706D48">
          <w:rPr>
            <w:rFonts w:asciiTheme="minorHAnsi" w:eastAsiaTheme="minorEastAsia" w:hAnsiTheme="minorHAnsi"/>
            <w:noProof/>
            <w:lang w:eastAsia="tr-TR"/>
          </w:rPr>
          <w:tab/>
        </w:r>
        <w:r w:rsidR="00604E64" w:rsidRPr="00706D48">
          <w:rPr>
            <w:rStyle w:val="Kpr"/>
            <w:rFonts w:cs="Arial"/>
            <w:noProof/>
          </w:rPr>
          <w:t>EKLER: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_Toc110073420 \h </w:instrText>
        </w:r>
        <w:r w:rsidR="00604E64" w:rsidRPr="00706D48">
          <w:rPr>
            <w:noProof/>
            <w:webHidden/>
          </w:rPr>
        </w:r>
        <w:r w:rsidR="00604E64" w:rsidRPr="00706D48">
          <w:rPr>
            <w:noProof/>
            <w:webHidden/>
          </w:rPr>
          <w:fldChar w:fldCharType="separate"/>
        </w:r>
        <w:r w:rsidR="00B919E6" w:rsidRPr="00706D48">
          <w:rPr>
            <w:noProof/>
            <w:webHidden/>
          </w:rPr>
          <w:t>11-1</w:t>
        </w:r>
        <w:r w:rsidR="00604E64" w:rsidRPr="00706D48">
          <w:rPr>
            <w:noProof/>
            <w:webHidden/>
          </w:rPr>
          <w:fldChar w:fldCharType="end"/>
        </w:r>
      </w:hyperlink>
    </w:p>
    <w:p w14:paraId="5755F921" w14:textId="22EFDBA7"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21" w:history="1">
        <w:r w:rsidR="00604E64" w:rsidRPr="00706D48">
          <w:rPr>
            <w:rStyle w:val="Kpr"/>
            <w:rFonts w:cs="Arial"/>
            <w:noProof/>
          </w:rPr>
          <w:t>11.1</w:t>
        </w:r>
        <w:r w:rsidR="00604E64" w:rsidRPr="00706D48">
          <w:rPr>
            <w:rFonts w:asciiTheme="minorHAnsi" w:eastAsiaTheme="minorEastAsia" w:hAnsiTheme="minorHAnsi"/>
            <w:noProof/>
            <w:lang w:eastAsia="tr-TR"/>
          </w:rPr>
          <w:tab/>
        </w:r>
        <w:r w:rsidR="00604E64" w:rsidRPr="00706D48">
          <w:rPr>
            <w:rStyle w:val="Kpr"/>
            <w:rFonts w:cs="Arial"/>
            <w:noProof/>
          </w:rPr>
          <w:t>Kıyı Tesisinin Genel Vaziyet Planı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_Toc110073421 \h </w:instrText>
        </w:r>
        <w:r w:rsidR="00604E64" w:rsidRPr="00706D48">
          <w:rPr>
            <w:noProof/>
            <w:webHidden/>
          </w:rPr>
        </w:r>
        <w:r w:rsidR="00604E64" w:rsidRPr="00706D48">
          <w:rPr>
            <w:noProof/>
            <w:webHidden/>
          </w:rPr>
          <w:fldChar w:fldCharType="separate"/>
        </w:r>
        <w:r w:rsidR="00B919E6" w:rsidRPr="00706D48">
          <w:rPr>
            <w:noProof/>
            <w:webHidden/>
          </w:rPr>
          <w:t>11-1</w:t>
        </w:r>
        <w:r w:rsidR="00604E64" w:rsidRPr="00706D48">
          <w:rPr>
            <w:noProof/>
            <w:webHidden/>
          </w:rPr>
          <w:fldChar w:fldCharType="end"/>
        </w:r>
      </w:hyperlink>
    </w:p>
    <w:p w14:paraId="184340AF" w14:textId="7C8C9DC5"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22" w:history="1">
        <w:r w:rsidR="00604E64" w:rsidRPr="00706D48">
          <w:rPr>
            <w:rStyle w:val="Kpr"/>
            <w:rFonts w:cs="Arial"/>
            <w:noProof/>
          </w:rPr>
          <w:t>11.2</w:t>
        </w:r>
        <w:r w:rsidR="00604E64" w:rsidRPr="00706D48">
          <w:rPr>
            <w:rFonts w:asciiTheme="minorHAnsi" w:eastAsiaTheme="minorEastAsia" w:hAnsiTheme="minorHAnsi"/>
            <w:noProof/>
            <w:lang w:eastAsia="tr-TR"/>
          </w:rPr>
          <w:tab/>
        </w:r>
        <w:r w:rsidR="00604E64" w:rsidRPr="00706D48">
          <w:rPr>
            <w:rStyle w:val="Kpr"/>
            <w:rFonts w:cs="Arial"/>
            <w:noProof/>
          </w:rPr>
          <w:t>Kıyı Tesisinin Genel Görünüş Fotoğrafları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_Toc110073422 \h </w:instrText>
        </w:r>
        <w:r w:rsidR="00604E64" w:rsidRPr="00706D48">
          <w:rPr>
            <w:noProof/>
            <w:webHidden/>
          </w:rPr>
        </w:r>
        <w:r w:rsidR="00604E64" w:rsidRPr="00706D48">
          <w:rPr>
            <w:noProof/>
            <w:webHidden/>
          </w:rPr>
          <w:fldChar w:fldCharType="separate"/>
        </w:r>
        <w:r w:rsidR="00B919E6" w:rsidRPr="00706D48">
          <w:rPr>
            <w:noProof/>
            <w:webHidden/>
          </w:rPr>
          <w:t>11-2</w:t>
        </w:r>
        <w:r w:rsidR="00604E64" w:rsidRPr="00706D48">
          <w:rPr>
            <w:noProof/>
            <w:webHidden/>
          </w:rPr>
          <w:fldChar w:fldCharType="end"/>
        </w:r>
      </w:hyperlink>
    </w:p>
    <w:p w14:paraId="67152DF2" w14:textId="05889A74"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23" w:history="1">
        <w:r w:rsidR="00604E64" w:rsidRPr="00706D48">
          <w:rPr>
            <w:rStyle w:val="Kpr"/>
            <w:rFonts w:cs="Arial"/>
            <w:noProof/>
          </w:rPr>
          <w:t>11.3</w:t>
        </w:r>
        <w:r w:rsidR="00604E64" w:rsidRPr="00706D48">
          <w:rPr>
            <w:rFonts w:asciiTheme="minorHAnsi" w:eastAsiaTheme="minorEastAsia" w:hAnsiTheme="minorHAnsi"/>
            <w:noProof/>
            <w:lang w:eastAsia="tr-TR"/>
          </w:rPr>
          <w:tab/>
        </w:r>
        <w:r w:rsidR="00604E64" w:rsidRPr="00706D48">
          <w:rPr>
            <w:rStyle w:val="Kpr"/>
            <w:rFonts w:cs="Arial"/>
            <w:noProof/>
          </w:rPr>
          <w:t>Acil Temas Noktalan ve İletişim Bilgileri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_Toc110073423 \h </w:instrText>
        </w:r>
        <w:r w:rsidR="00604E64" w:rsidRPr="00706D48">
          <w:rPr>
            <w:noProof/>
            <w:webHidden/>
          </w:rPr>
        </w:r>
        <w:r w:rsidR="00604E64" w:rsidRPr="00706D48">
          <w:rPr>
            <w:noProof/>
            <w:webHidden/>
          </w:rPr>
          <w:fldChar w:fldCharType="separate"/>
        </w:r>
        <w:r w:rsidR="00B919E6" w:rsidRPr="00706D48">
          <w:rPr>
            <w:noProof/>
            <w:webHidden/>
          </w:rPr>
          <w:t>11-3</w:t>
        </w:r>
        <w:r w:rsidR="00604E64" w:rsidRPr="00706D48">
          <w:rPr>
            <w:noProof/>
            <w:webHidden/>
          </w:rPr>
          <w:fldChar w:fldCharType="end"/>
        </w:r>
      </w:hyperlink>
    </w:p>
    <w:p w14:paraId="32909BD8" w14:textId="054B1CC1"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24" w:history="1">
        <w:r w:rsidR="00604E64" w:rsidRPr="00706D48">
          <w:rPr>
            <w:rStyle w:val="Kpr"/>
            <w:rFonts w:cs="Arial"/>
            <w:noProof/>
          </w:rPr>
          <w:t>11.4</w:t>
        </w:r>
        <w:r w:rsidR="00604E64" w:rsidRPr="00706D48">
          <w:rPr>
            <w:rFonts w:asciiTheme="minorHAnsi" w:eastAsiaTheme="minorEastAsia" w:hAnsiTheme="minorHAnsi"/>
            <w:noProof/>
            <w:lang w:eastAsia="tr-TR"/>
          </w:rPr>
          <w:tab/>
        </w:r>
        <w:r w:rsidR="00604E64" w:rsidRPr="00706D48">
          <w:rPr>
            <w:rStyle w:val="Kpr"/>
            <w:rFonts w:cs="Arial"/>
            <w:noProof/>
          </w:rPr>
          <w:t>Tehlikeli Yüklerin Elleçlendiği Alanların Genel Vaziyet Planı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_Toc110073424 \h </w:instrText>
        </w:r>
        <w:r w:rsidR="00604E64" w:rsidRPr="00706D48">
          <w:rPr>
            <w:noProof/>
            <w:webHidden/>
          </w:rPr>
        </w:r>
        <w:r w:rsidR="00604E64" w:rsidRPr="00706D48">
          <w:rPr>
            <w:noProof/>
            <w:webHidden/>
          </w:rPr>
          <w:fldChar w:fldCharType="separate"/>
        </w:r>
        <w:r w:rsidR="00B919E6" w:rsidRPr="00706D48">
          <w:rPr>
            <w:noProof/>
            <w:webHidden/>
          </w:rPr>
          <w:t>11-7</w:t>
        </w:r>
        <w:r w:rsidR="00604E64" w:rsidRPr="00706D48">
          <w:rPr>
            <w:noProof/>
            <w:webHidden/>
          </w:rPr>
          <w:fldChar w:fldCharType="end"/>
        </w:r>
      </w:hyperlink>
    </w:p>
    <w:p w14:paraId="70B77BC4" w14:textId="26111693"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25" w:history="1">
        <w:r w:rsidR="00604E64" w:rsidRPr="00706D48">
          <w:rPr>
            <w:rStyle w:val="Kpr"/>
            <w:rFonts w:cs="Arial"/>
            <w:noProof/>
          </w:rPr>
          <w:t>11.5</w:t>
        </w:r>
        <w:r w:rsidR="00604E64" w:rsidRPr="00706D48">
          <w:rPr>
            <w:rFonts w:asciiTheme="minorHAnsi" w:eastAsiaTheme="minorEastAsia" w:hAnsiTheme="minorHAnsi"/>
            <w:noProof/>
            <w:lang w:eastAsia="tr-TR"/>
          </w:rPr>
          <w:tab/>
        </w:r>
        <w:r w:rsidR="00604E64" w:rsidRPr="00706D48">
          <w:rPr>
            <w:rStyle w:val="Kpr"/>
            <w:rFonts w:cs="Arial"/>
            <w:noProof/>
          </w:rPr>
          <w:t>Tehlikeli Yüklerin Elleçlendiği Alanların Yangın Planı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_Toc110073425 \h </w:instrText>
        </w:r>
        <w:r w:rsidR="00604E64" w:rsidRPr="00706D48">
          <w:rPr>
            <w:noProof/>
            <w:webHidden/>
          </w:rPr>
        </w:r>
        <w:r w:rsidR="00604E64" w:rsidRPr="00706D48">
          <w:rPr>
            <w:noProof/>
            <w:webHidden/>
          </w:rPr>
          <w:fldChar w:fldCharType="separate"/>
        </w:r>
        <w:r w:rsidR="00B919E6" w:rsidRPr="00706D48">
          <w:rPr>
            <w:noProof/>
            <w:webHidden/>
          </w:rPr>
          <w:t>11-8</w:t>
        </w:r>
        <w:r w:rsidR="00604E64" w:rsidRPr="00706D48">
          <w:rPr>
            <w:noProof/>
            <w:webHidden/>
          </w:rPr>
          <w:fldChar w:fldCharType="end"/>
        </w:r>
      </w:hyperlink>
    </w:p>
    <w:p w14:paraId="4A140749" w14:textId="0A15F5A5"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26" w:history="1">
        <w:r w:rsidR="00604E64" w:rsidRPr="00706D48">
          <w:rPr>
            <w:rStyle w:val="Kpr"/>
            <w:rFonts w:cs="Arial"/>
            <w:noProof/>
          </w:rPr>
          <w:t>11.6</w:t>
        </w:r>
        <w:r w:rsidR="00604E64" w:rsidRPr="00706D48">
          <w:rPr>
            <w:rFonts w:asciiTheme="minorHAnsi" w:eastAsiaTheme="minorEastAsia" w:hAnsiTheme="minorHAnsi"/>
            <w:noProof/>
            <w:lang w:eastAsia="tr-TR"/>
          </w:rPr>
          <w:tab/>
        </w:r>
        <w:r w:rsidR="00604E64" w:rsidRPr="00706D48">
          <w:rPr>
            <w:rStyle w:val="Kpr"/>
            <w:rFonts w:cs="Arial"/>
            <w:noProof/>
          </w:rPr>
          <w:t>Tesisin Genel Yangın Planı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_Toc110073426 \h </w:instrText>
        </w:r>
        <w:r w:rsidR="00604E64" w:rsidRPr="00706D48">
          <w:rPr>
            <w:noProof/>
            <w:webHidden/>
          </w:rPr>
        </w:r>
        <w:r w:rsidR="00604E64" w:rsidRPr="00706D48">
          <w:rPr>
            <w:noProof/>
            <w:webHidden/>
          </w:rPr>
          <w:fldChar w:fldCharType="separate"/>
        </w:r>
        <w:r w:rsidR="00B919E6" w:rsidRPr="00706D48">
          <w:rPr>
            <w:noProof/>
            <w:webHidden/>
          </w:rPr>
          <w:t>11-9</w:t>
        </w:r>
        <w:r w:rsidR="00604E64" w:rsidRPr="00706D48">
          <w:rPr>
            <w:noProof/>
            <w:webHidden/>
          </w:rPr>
          <w:fldChar w:fldCharType="end"/>
        </w:r>
      </w:hyperlink>
    </w:p>
    <w:p w14:paraId="7D6869BC" w14:textId="733E0250"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27" w:history="1">
        <w:r w:rsidR="00604E64" w:rsidRPr="00706D48">
          <w:rPr>
            <w:rStyle w:val="Kpr"/>
            <w:rFonts w:cs="Arial"/>
            <w:noProof/>
          </w:rPr>
          <w:t>11.7</w:t>
        </w:r>
        <w:r w:rsidR="00604E64" w:rsidRPr="00706D48">
          <w:rPr>
            <w:rFonts w:asciiTheme="minorHAnsi" w:eastAsiaTheme="minorEastAsia" w:hAnsiTheme="minorHAnsi"/>
            <w:noProof/>
            <w:lang w:eastAsia="tr-TR"/>
          </w:rPr>
          <w:tab/>
        </w:r>
        <w:r w:rsidR="00604E64" w:rsidRPr="00706D48">
          <w:rPr>
            <w:rStyle w:val="Kpr"/>
            <w:rFonts w:cs="Arial"/>
            <w:noProof/>
          </w:rPr>
          <w:t>Acil Durum Planı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_Toc110073427 \h </w:instrText>
        </w:r>
        <w:r w:rsidR="00604E64" w:rsidRPr="00706D48">
          <w:rPr>
            <w:noProof/>
            <w:webHidden/>
          </w:rPr>
        </w:r>
        <w:r w:rsidR="00604E64" w:rsidRPr="00706D48">
          <w:rPr>
            <w:noProof/>
            <w:webHidden/>
          </w:rPr>
          <w:fldChar w:fldCharType="separate"/>
        </w:r>
        <w:r w:rsidR="00B919E6" w:rsidRPr="00706D48">
          <w:rPr>
            <w:noProof/>
            <w:webHidden/>
          </w:rPr>
          <w:t>11-10</w:t>
        </w:r>
        <w:r w:rsidR="00604E64" w:rsidRPr="00706D48">
          <w:rPr>
            <w:noProof/>
            <w:webHidden/>
          </w:rPr>
          <w:fldChar w:fldCharType="end"/>
        </w:r>
      </w:hyperlink>
    </w:p>
    <w:p w14:paraId="29AD58EB" w14:textId="6ADF7211"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28" w:history="1">
        <w:r w:rsidR="00604E64" w:rsidRPr="00706D48">
          <w:rPr>
            <w:rStyle w:val="Kpr"/>
            <w:rFonts w:cs="Arial"/>
            <w:noProof/>
          </w:rPr>
          <w:t>11.8</w:t>
        </w:r>
        <w:r w:rsidR="00604E64" w:rsidRPr="00706D48">
          <w:rPr>
            <w:rFonts w:asciiTheme="minorHAnsi" w:eastAsiaTheme="minorEastAsia" w:hAnsiTheme="minorHAnsi"/>
            <w:noProof/>
            <w:lang w:eastAsia="tr-TR"/>
          </w:rPr>
          <w:tab/>
        </w:r>
        <w:r w:rsidR="00604E64" w:rsidRPr="00706D48">
          <w:rPr>
            <w:rStyle w:val="Kpr"/>
            <w:rFonts w:cs="Arial"/>
            <w:noProof/>
          </w:rPr>
          <w:t>Acil Durum Toplanma Yerleri Planı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_Toc110073428 \h </w:instrText>
        </w:r>
        <w:r w:rsidR="00604E64" w:rsidRPr="00706D48">
          <w:rPr>
            <w:noProof/>
            <w:webHidden/>
          </w:rPr>
        </w:r>
        <w:r w:rsidR="00604E64" w:rsidRPr="00706D48">
          <w:rPr>
            <w:noProof/>
            <w:webHidden/>
          </w:rPr>
          <w:fldChar w:fldCharType="separate"/>
        </w:r>
        <w:r w:rsidR="00B919E6" w:rsidRPr="00706D48">
          <w:rPr>
            <w:noProof/>
            <w:webHidden/>
          </w:rPr>
          <w:t>11-12</w:t>
        </w:r>
        <w:r w:rsidR="00604E64" w:rsidRPr="00706D48">
          <w:rPr>
            <w:noProof/>
            <w:webHidden/>
          </w:rPr>
          <w:fldChar w:fldCharType="end"/>
        </w:r>
      </w:hyperlink>
    </w:p>
    <w:p w14:paraId="7A390084" w14:textId="2B82EBD0" w:rsidR="00604E64" w:rsidRPr="00706D48" w:rsidRDefault="00000000">
      <w:pPr>
        <w:pStyle w:val="T2"/>
        <w:tabs>
          <w:tab w:val="left" w:pos="880"/>
          <w:tab w:val="right" w:leader="dot" w:pos="9062"/>
        </w:tabs>
        <w:rPr>
          <w:rFonts w:asciiTheme="minorHAnsi" w:eastAsiaTheme="minorEastAsia" w:hAnsiTheme="minorHAnsi"/>
          <w:noProof/>
          <w:lang w:eastAsia="tr-TR"/>
        </w:rPr>
      </w:pPr>
      <w:hyperlink w:anchor="_Toc110073429" w:history="1">
        <w:r w:rsidR="00604E64" w:rsidRPr="00706D48">
          <w:rPr>
            <w:rStyle w:val="Kpr"/>
            <w:rFonts w:cs="Arial"/>
            <w:noProof/>
          </w:rPr>
          <w:t>11.9</w:t>
        </w:r>
        <w:r w:rsidR="00604E64" w:rsidRPr="00706D48">
          <w:rPr>
            <w:rFonts w:asciiTheme="minorHAnsi" w:eastAsiaTheme="minorEastAsia" w:hAnsiTheme="minorHAnsi"/>
            <w:noProof/>
            <w:lang w:eastAsia="tr-TR"/>
          </w:rPr>
          <w:tab/>
        </w:r>
        <w:r w:rsidR="00604E64" w:rsidRPr="00706D48">
          <w:rPr>
            <w:rStyle w:val="Kpr"/>
            <w:rFonts w:cs="Arial"/>
            <w:noProof/>
          </w:rPr>
          <w:t>Acil Durum Yönetim Şeması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_Toc110073429 \h </w:instrText>
        </w:r>
        <w:r w:rsidR="00604E64" w:rsidRPr="00706D48">
          <w:rPr>
            <w:noProof/>
            <w:webHidden/>
          </w:rPr>
        </w:r>
        <w:r w:rsidR="00604E64" w:rsidRPr="00706D48">
          <w:rPr>
            <w:noProof/>
            <w:webHidden/>
          </w:rPr>
          <w:fldChar w:fldCharType="separate"/>
        </w:r>
        <w:r w:rsidR="00B919E6" w:rsidRPr="00706D48">
          <w:rPr>
            <w:noProof/>
            <w:webHidden/>
          </w:rPr>
          <w:t>11-13</w:t>
        </w:r>
        <w:r w:rsidR="00604E64" w:rsidRPr="00706D48">
          <w:rPr>
            <w:noProof/>
            <w:webHidden/>
          </w:rPr>
          <w:fldChar w:fldCharType="end"/>
        </w:r>
      </w:hyperlink>
    </w:p>
    <w:p w14:paraId="77D5BD4A" w14:textId="28B739E0" w:rsidR="00604E64" w:rsidRPr="00706D48" w:rsidRDefault="00000000">
      <w:pPr>
        <w:pStyle w:val="T2"/>
        <w:tabs>
          <w:tab w:val="left" w:pos="1100"/>
          <w:tab w:val="right" w:leader="dot" w:pos="9062"/>
        </w:tabs>
        <w:rPr>
          <w:rFonts w:asciiTheme="minorHAnsi" w:eastAsiaTheme="minorEastAsia" w:hAnsiTheme="minorHAnsi"/>
          <w:noProof/>
          <w:lang w:eastAsia="tr-TR"/>
        </w:rPr>
      </w:pPr>
      <w:hyperlink w:anchor="_Toc110073430" w:history="1">
        <w:r w:rsidR="00604E64" w:rsidRPr="00706D48">
          <w:rPr>
            <w:rStyle w:val="Kpr"/>
            <w:rFonts w:cs="Arial"/>
            <w:noProof/>
          </w:rPr>
          <w:t>11.10</w:t>
        </w:r>
        <w:r w:rsidR="00604E64" w:rsidRPr="00706D48">
          <w:rPr>
            <w:rFonts w:asciiTheme="minorHAnsi" w:eastAsiaTheme="minorEastAsia" w:hAnsiTheme="minorHAnsi"/>
            <w:noProof/>
            <w:lang w:eastAsia="tr-TR"/>
          </w:rPr>
          <w:tab/>
        </w:r>
        <w:r w:rsidR="00604E64" w:rsidRPr="00706D48">
          <w:rPr>
            <w:rStyle w:val="Kpr"/>
            <w:rFonts w:cs="Arial"/>
            <w:noProof/>
          </w:rPr>
          <w:t>Tehlikeli Yükler El Kitabı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_Toc110073430 \h </w:instrText>
        </w:r>
        <w:r w:rsidR="00604E64" w:rsidRPr="00706D48">
          <w:rPr>
            <w:noProof/>
            <w:webHidden/>
          </w:rPr>
        </w:r>
        <w:r w:rsidR="00604E64" w:rsidRPr="00706D48">
          <w:rPr>
            <w:noProof/>
            <w:webHidden/>
          </w:rPr>
          <w:fldChar w:fldCharType="separate"/>
        </w:r>
        <w:r w:rsidR="00B919E6" w:rsidRPr="00706D48">
          <w:rPr>
            <w:noProof/>
            <w:webHidden/>
          </w:rPr>
          <w:t>11-14</w:t>
        </w:r>
        <w:r w:rsidR="00604E64" w:rsidRPr="00706D48">
          <w:rPr>
            <w:noProof/>
            <w:webHidden/>
          </w:rPr>
          <w:fldChar w:fldCharType="end"/>
        </w:r>
      </w:hyperlink>
    </w:p>
    <w:p w14:paraId="5DCBAB1B" w14:textId="228E121D" w:rsidR="00604E64" w:rsidRPr="00706D48" w:rsidRDefault="00000000">
      <w:pPr>
        <w:pStyle w:val="T2"/>
        <w:tabs>
          <w:tab w:val="left" w:pos="1100"/>
          <w:tab w:val="right" w:leader="dot" w:pos="9062"/>
        </w:tabs>
        <w:rPr>
          <w:rFonts w:asciiTheme="minorHAnsi" w:eastAsiaTheme="minorEastAsia" w:hAnsiTheme="minorHAnsi"/>
          <w:noProof/>
          <w:lang w:eastAsia="tr-TR"/>
        </w:rPr>
      </w:pPr>
      <w:hyperlink w:anchor="_Toc110073431" w:history="1">
        <w:r w:rsidR="00604E64" w:rsidRPr="00706D48">
          <w:rPr>
            <w:rStyle w:val="Kpr"/>
            <w:noProof/>
          </w:rPr>
          <w:t>11.11</w:t>
        </w:r>
        <w:r w:rsidR="00604E64" w:rsidRPr="00706D48">
          <w:rPr>
            <w:rFonts w:asciiTheme="minorHAnsi" w:eastAsiaTheme="minorEastAsia" w:hAnsiTheme="minorHAnsi"/>
            <w:noProof/>
            <w:lang w:eastAsia="tr-TR"/>
          </w:rPr>
          <w:tab/>
        </w:r>
        <w:r w:rsidR="00604E64" w:rsidRPr="00706D48">
          <w:rPr>
            <w:rStyle w:val="Kpr"/>
            <w:noProof/>
          </w:rPr>
          <w:t>CTU ve Paketler için Sızdırma alanları ve ekipmanları, giriş/çıkış çizimleri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_Toc110073431 \h </w:instrText>
        </w:r>
        <w:r w:rsidR="00604E64" w:rsidRPr="00706D48">
          <w:rPr>
            <w:noProof/>
            <w:webHidden/>
          </w:rPr>
        </w:r>
        <w:r w:rsidR="00604E64" w:rsidRPr="00706D48">
          <w:rPr>
            <w:noProof/>
            <w:webHidden/>
          </w:rPr>
          <w:fldChar w:fldCharType="separate"/>
        </w:r>
        <w:r w:rsidR="00B919E6" w:rsidRPr="00706D48">
          <w:rPr>
            <w:noProof/>
            <w:webHidden/>
          </w:rPr>
          <w:t>11-15</w:t>
        </w:r>
        <w:r w:rsidR="00604E64" w:rsidRPr="00706D48">
          <w:rPr>
            <w:noProof/>
            <w:webHidden/>
          </w:rPr>
          <w:fldChar w:fldCharType="end"/>
        </w:r>
      </w:hyperlink>
    </w:p>
    <w:p w14:paraId="697001F3" w14:textId="6B07E0D2" w:rsidR="00604E64" w:rsidRPr="00706D48" w:rsidRDefault="00000000">
      <w:pPr>
        <w:pStyle w:val="T2"/>
        <w:tabs>
          <w:tab w:val="left" w:pos="1100"/>
          <w:tab w:val="right" w:leader="dot" w:pos="9062"/>
        </w:tabs>
        <w:rPr>
          <w:rFonts w:asciiTheme="minorHAnsi" w:eastAsiaTheme="minorEastAsia" w:hAnsiTheme="minorHAnsi"/>
          <w:noProof/>
          <w:lang w:eastAsia="tr-TR"/>
        </w:rPr>
      </w:pPr>
      <w:hyperlink w:anchor="_Toc110073432" w:history="1">
        <w:r w:rsidR="00604E64" w:rsidRPr="00706D48">
          <w:rPr>
            <w:rStyle w:val="Kpr"/>
            <w:rFonts w:cs="Arial"/>
            <w:noProof/>
          </w:rPr>
          <w:t>11.12</w:t>
        </w:r>
        <w:r w:rsidR="00604E64" w:rsidRPr="00706D48">
          <w:rPr>
            <w:rFonts w:asciiTheme="minorHAnsi" w:eastAsiaTheme="minorEastAsia" w:hAnsiTheme="minorHAnsi"/>
            <w:noProof/>
            <w:lang w:eastAsia="tr-TR"/>
          </w:rPr>
          <w:tab/>
        </w:r>
        <w:r w:rsidR="00604E64" w:rsidRPr="00706D48">
          <w:rPr>
            <w:rStyle w:val="Kpr"/>
            <w:rFonts w:cs="Arial"/>
            <w:noProof/>
          </w:rPr>
          <w:t>Liman Hizmet Gemilerinin Envanteri</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_Toc110073432 \h </w:instrText>
        </w:r>
        <w:r w:rsidR="00604E64" w:rsidRPr="00706D48">
          <w:rPr>
            <w:noProof/>
            <w:webHidden/>
          </w:rPr>
        </w:r>
        <w:r w:rsidR="00604E64" w:rsidRPr="00706D48">
          <w:rPr>
            <w:noProof/>
            <w:webHidden/>
          </w:rPr>
          <w:fldChar w:fldCharType="separate"/>
        </w:r>
        <w:r w:rsidR="00B919E6" w:rsidRPr="00706D48">
          <w:rPr>
            <w:noProof/>
            <w:webHidden/>
          </w:rPr>
          <w:t>11-16</w:t>
        </w:r>
        <w:r w:rsidR="00604E64" w:rsidRPr="00706D48">
          <w:rPr>
            <w:noProof/>
            <w:webHidden/>
          </w:rPr>
          <w:fldChar w:fldCharType="end"/>
        </w:r>
      </w:hyperlink>
    </w:p>
    <w:p w14:paraId="0907AAA3" w14:textId="0A1134B4" w:rsidR="00604E64" w:rsidRPr="00706D48" w:rsidRDefault="00000000">
      <w:pPr>
        <w:pStyle w:val="T2"/>
        <w:tabs>
          <w:tab w:val="left" w:pos="1100"/>
          <w:tab w:val="right" w:leader="dot" w:pos="9062"/>
        </w:tabs>
        <w:rPr>
          <w:rFonts w:asciiTheme="minorHAnsi" w:eastAsiaTheme="minorEastAsia" w:hAnsiTheme="minorHAnsi"/>
          <w:noProof/>
          <w:lang w:eastAsia="tr-TR"/>
        </w:rPr>
      </w:pPr>
      <w:hyperlink w:anchor="_Toc110073433" w:history="1">
        <w:r w:rsidR="00604E64" w:rsidRPr="00706D48">
          <w:rPr>
            <w:rStyle w:val="Kpr"/>
            <w:rFonts w:cs="Arial"/>
            <w:noProof/>
          </w:rPr>
          <w:t>11.13</w:t>
        </w:r>
        <w:r w:rsidR="00604E64" w:rsidRPr="00706D48">
          <w:rPr>
            <w:rFonts w:asciiTheme="minorHAnsi" w:eastAsiaTheme="minorEastAsia" w:hAnsiTheme="minorHAnsi"/>
            <w:noProof/>
            <w:lang w:eastAsia="tr-TR"/>
          </w:rPr>
          <w:tab/>
        </w:r>
        <w:r w:rsidR="00604E64" w:rsidRPr="00706D48">
          <w:rPr>
            <w:rStyle w:val="Kpr"/>
            <w:rFonts w:cs="Arial"/>
            <w:noProof/>
          </w:rPr>
          <w:t>Liman Başkanlığı idari sınırlan, demirleme yerleri ve kılavuz kaptan iniş/biniş noktalarının deniz koordinatları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_Toc110073433 \h </w:instrText>
        </w:r>
        <w:r w:rsidR="00604E64" w:rsidRPr="00706D48">
          <w:rPr>
            <w:noProof/>
            <w:webHidden/>
          </w:rPr>
        </w:r>
        <w:r w:rsidR="00604E64" w:rsidRPr="00706D48">
          <w:rPr>
            <w:noProof/>
            <w:webHidden/>
          </w:rPr>
          <w:fldChar w:fldCharType="separate"/>
        </w:r>
        <w:r w:rsidR="00B919E6" w:rsidRPr="00706D48">
          <w:rPr>
            <w:noProof/>
            <w:webHidden/>
          </w:rPr>
          <w:t>11-17</w:t>
        </w:r>
        <w:r w:rsidR="00604E64" w:rsidRPr="00706D48">
          <w:rPr>
            <w:noProof/>
            <w:webHidden/>
          </w:rPr>
          <w:fldChar w:fldCharType="end"/>
        </w:r>
      </w:hyperlink>
    </w:p>
    <w:p w14:paraId="0629DD26" w14:textId="447DF561" w:rsidR="00604E64" w:rsidRPr="00706D48" w:rsidRDefault="00000000">
      <w:pPr>
        <w:pStyle w:val="T2"/>
        <w:tabs>
          <w:tab w:val="left" w:pos="1100"/>
          <w:tab w:val="right" w:leader="dot" w:pos="9062"/>
        </w:tabs>
        <w:rPr>
          <w:rFonts w:asciiTheme="minorHAnsi" w:eastAsiaTheme="minorEastAsia" w:hAnsiTheme="minorHAnsi"/>
          <w:noProof/>
          <w:lang w:eastAsia="tr-TR"/>
        </w:rPr>
      </w:pPr>
      <w:hyperlink w:anchor="_Toc110073434" w:history="1">
        <w:r w:rsidR="00604E64" w:rsidRPr="00706D48">
          <w:rPr>
            <w:rStyle w:val="Kpr"/>
            <w:rFonts w:cs="Arial"/>
            <w:noProof/>
          </w:rPr>
          <w:t>11.14</w:t>
        </w:r>
        <w:r w:rsidR="00604E64" w:rsidRPr="00706D48">
          <w:rPr>
            <w:rFonts w:asciiTheme="minorHAnsi" w:eastAsiaTheme="minorEastAsia" w:hAnsiTheme="minorHAnsi"/>
            <w:noProof/>
            <w:lang w:eastAsia="tr-TR"/>
          </w:rPr>
          <w:tab/>
        </w:r>
        <w:r w:rsidR="00604E64" w:rsidRPr="00706D48">
          <w:rPr>
            <w:rStyle w:val="Kpr"/>
            <w:rFonts w:cs="Arial"/>
            <w:noProof/>
          </w:rPr>
          <w:t>Kıyı tesisinde bulunan deniz kirliliğine karşı acil müdahale ekipmanları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_Toc110073434 \h </w:instrText>
        </w:r>
        <w:r w:rsidR="00604E64" w:rsidRPr="00706D48">
          <w:rPr>
            <w:noProof/>
            <w:webHidden/>
          </w:rPr>
        </w:r>
        <w:r w:rsidR="00604E64" w:rsidRPr="00706D48">
          <w:rPr>
            <w:noProof/>
            <w:webHidden/>
          </w:rPr>
          <w:fldChar w:fldCharType="separate"/>
        </w:r>
        <w:r w:rsidR="00B919E6" w:rsidRPr="00706D48">
          <w:rPr>
            <w:noProof/>
            <w:webHidden/>
          </w:rPr>
          <w:t>11-18</w:t>
        </w:r>
        <w:r w:rsidR="00604E64" w:rsidRPr="00706D48">
          <w:rPr>
            <w:noProof/>
            <w:webHidden/>
          </w:rPr>
          <w:fldChar w:fldCharType="end"/>
        </w:r>
      </w:hyperlink>
    </w:p>
    <w:p w14:paraId="0F15BB8C" w14:textId="13FF8A80" w:rsidR="00604E64" w:rsidRPr="00706D48" w:rsidRDefault="00000000">
      <w:pPr>
        <w:pStyle w:val="T2"/>
        <w:tabs>
          <w:tab w:val="left" w:pos="1100"/>
          <w:tab w:val="right" w:leader="dot" w:pos="9062"/>
        </w:tabs>
        <w:rPr>
          <w:rFonts w:asciiTheme="minorHAnsi" w:eastAsiaTheme="minorEastAsia" w:hAnsiTheme="minorHAnsi"/>
          <w:noProof/>
          <w:lang w:eastAsia="tr-TR"/>
        </w:rPr>
      </w:pPr>
      <w:hyperlink w:anchor="_Toc110073435" w:history="1">
        <w:r w:rsidR="00604E64" w:rsidRPr="00706D48">
          <w:rPr>
            <w:rStyle w:val="Kpr"/>
            <w:rFonts w:cs="Arial"/>
            <w:noProof/>
          </w:rPr>
          <w:t>11.15</w:t>
        </w:r>
        <w:r w:rsidR="00604E64" w:rsidRPr="00706D48">
          <w:rPr>
            <w:rFonts w:asciiTheme="minorHAnsi" w:eastAsiaTheme="minorEastAsia" w:hAnsiTheme="minorHAnsi"/>
            <w:noProof/>
            <w:lang w:eastAsia="tr-TR"/>
          </w:rPr>
          <w:tab/>
        </w:r>
        <w:r w:rsidR="00604E64" w:rsidRPr="00706D48">
          <w:rPr>
            <w:rStyle w:val="Kpr"/>
            <w:rFonts w:cs="Arial"/>
            <w:noProof/>
          </w:rPr>
          <w:t>Kişisel koruyucu donanım (KKD) kullanım haritası</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_Toc110073435 \h </w:instrText>
        </w:r>
        <w:r w:rsidR="00604E64" w:rsidRPr="00706D48">
          <w:rPr>
            <w:noProof/>
            <w:webHidden/>
          </w:rPr>
        </w:r>
        <w:r w:rsidR="00604E64" w:rsidRPr="00706D48">
          <w:rPr>
            <w:noProof/>
            <w:webHidden/>
          </w:rPr>
          <w:fldChar w:fldCharType="separate"/>
        </w:r>
        <w:r w:rsidR="00B919E6" w:rsidRPr="00706D48">
          <w:rPr>
            <w:noProof/>
            <w:webHidden/>
          </w:rPr>
          <w:t>11-19</w:t>
        </w:r>
        <w:r w:rsidR="00604E64" w:rsidRPr="00706D48">
          <w:rPr>
            <w:noProof/>
            <w:webHidden/>
          </w:rPr>
          <w:fldChar w:fldCharType="end"/>
        </w:r>
      </w:hyperlink>
    </w:p>
    <w:p w14:paraId="4FC89AF0" w14:textId="07305747" w:rsidR="00604E64" w:rsidRPr="00706D48" w:rsidRDefault="00000000">
      <w:pPr>
        <w:pStyle w:val="T2"/>
        <w:tabs>
          <w:tab w:val="left" w:pos="1100"/>
          <w:tab w:val="right" w:leader="dot" w:pos="9062"/>
        </w:tabs>
        <w:rPr>
          <w:rFonts w:asciiTheme="minorHAnsi" w:eastAsiaTheme="minorEastAsia" w:hAnsiTheme="minorHAnsi"/>
          <w:noProof/>
          <w:lang w:eastAsia="tr-TR"/>
        </w:rPr>
      </w:pPr>
      <w:hyperlink w:anchor="_Toc110073436" w:history="1">
        <w:r w:rsidR="00604E64" w:rsidRPr="00706D48">
          <w:rPr>
            <w:rStyle w:val="Kpr"/>
            <w:rFonts w:cs="Arial"/>
            <w:noProof/>
          </w:rPr>
          <w:t>11.16</w:t>
        </w:r>
        <w:r w:rsidR="00604E64" w:rsidRPr="00706D48">
          <w:rPr>
            <w:rFonts w:asciiTheme="minorHAnsi" w:eastAsiaTheme="minorEastAsia" w:hAnsiTheme="minorHAnsi"/>
            <w:noProof/>
            <w:lang w:eastAsia="tr-TR"/>
          </w:rPr>
          <w:tab/>
        </w:r>
        <w:r w:rsidR="00604E64" w:rsidRPr="00706D48">
          <w:rPr>
            <w:rStyle w:val="Kpr"/>
            <w:rFonts w:cs="Arial"/>
            <w:noProof/>
          </w:rPr>
          <w:t>Tehlikeli yük olayları bildirim formu</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_Toc110073436 \h </w:instrText>
        </w:r>
        <w:r w:rsidR="00604E64" w:rsidRPr="00706D48">
          <w:rPr>
            <w:noProof/>
            <w:webHidden/>
          </w:rPr>
        </w:r>
        <w:r w:rsidR="00604E64" w:rsidRPr="00706D48">
          <w:rPr>
            <w:noProof/>
            <w:webHidden/>
          </w:rPr>
          <w:fldChar w:fldCharType="separate"/>
        </w:r>
        <w:r w:rsidR="00B919E6" w:rsidRPr="00706D48">
          <w:rPr>
            <w:noProof/>
            <w:webHidden/>
          </w:rPr>
          <w:t>11-20</w:t>
        </w:r>
        <w:r w:rsidR="00604E64" w:rsidRPr="00706D48">
          <w:rPr>
            <w:noProof/>
            <w:webHidden/>
          </w:rPr>
          <w:fldChar w:fldCharType="end"/>
        </w:r>
      </w:hyperlink>
    </w:p>
    <w:p w14:paraId="5DECC20D" w14:textId="25410E8C" w:rsidR="00604E64" w:rsidRPr="00706D48" w:rsidRDefault="00000000">
      <w:pPr>
        <w:pStyle w:val="T2"/>
        <w:tabs>
          <w:tab w:val="left" w:pos="1100"/>
          <w:tab w:val="right" w:leader="dot" w:pos="9062"/>
        </w:tabs>
        <w:rPr>
          <w:rFonts w:asciiTheme="minorHAnsi" w:eastAsiaTheme="minorEastAsia" w:hAnsiTheme="minorHAnsi"/>
          <w:noProof/>
          <w:lang w:eastAsia="tr-TR"/>
        </w:rPr>
      </w:pPr>
      <w:hyperlink w:anchor="_Toc110073437" w:history="1">
        <w:r w:rsidR="00604E64" w:rsidRPr="00706D48">
          <w:rPr>
            <w:rStyle w:val="Kpr"/>
            <w:rFonts w:cs="Arial"/>
            <w:noProof/>
          </w:rPr>
          <w:t>11.17</w:t>
        </w:r>
        <w:r w:rsidR="00604E64" w:rsidRPr="00706D48">
          <w:rPr>
            <w:rFonts w:asciiTheme="minorHAnsi" w:eastAsiaTheme="minorEastAsia" w:hAnsiTheme="minorHAnsi"/>
            <w:noProof/>
            <w:lang w:eastAsia="tr-TR"/>
          </w:rPr>
          <w:tab/>
        </w:r>
        <w:r w:rsidR="00604E64" w:rsidRPr="00706D48">
          <w:rPr>
            <w:rStyle w:val="Kpr"/>
            <w:rFonts w:cs="Arial"/>
            <w:noProof/>
          </w:rPr>
          <w:t>Tehlikeli yük taşıma üniteleri (CTUs) için kontrol sonuçları bildirim formu</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_Toc110073437 \h </w:instrText>
        </w:r>
        <w:r w:rsidR="00604E64" w:rsidRPr="00706D48">
          <w:rPr>
            <w:noProof/>
            <w:webHidden/>
          </w:rPr>
        </w:r>
        <w:r w:rsidR="00604E64" w:rsidRPr="00706D48">
          <w:rPr>
            <w:noProof/>
            <w:webHidden/>
          </w:rPr>
          <w:fldChar w:fldCharType="separate"/>
        </w:r>
        <w:r w:rsidR="00B919E6" w:rsidRPr="00706D48">
          <w:rPr>
            <w:noProof/>
            <w:webHidden/>
          </w:rPr>
          <w:t>11-21</w:t>
        </w:r>
        <w:r w:rsidR="00604E64" w:rsidRPr="00706D48">
          <w:rPr>
            <w:noProof/>
            <w:webHidden/>
          </w:rPr>
          <w:fldChar w:fldCharType="end"/>
        </w:r>
      </w:hyperlink>
    </w:p>
    <w:p w14:paraId="5EDD56E5" w14:textId="300F835B" w:rsidR="00604E64" w:rsidRPr="00706D48" w:rsidRDefault="00000000">
      <w:pPr>
        <w:pStyle w:val="T2"/>
        <w:tabs>
          <w:tab w:val="left" w:pos="1100"/>
          <w:tab w:val="right" w:leader="dot" w:pos="9062"/>
        </w:tabs>
        <w:rPr>
          <w:rFonts w:asciiTheme="minorHAnsi" w:eastAsiaTheme="minorEastAsia" w:hAnsiTheme="minorHAnsi"/>
          <w:noProof/>
          <w:lang w:eastAsia="tr-TR"/>
        </w:rPr>
      </w:pPr>
      <w:hyperlink w:anchor="_Toc110073438" w:history="1">
        <w:r w:rsidR="00604E64" w:rsidRPr="00706D48">
          <w:rPr>
            <w:rStyle w:val="Kpr"/>
            <w:rFonts w:cs="Arial"/>
            <w:noProof/>
          </w:rPr>
          <w:t>11.18</w:t>
        </w:r>
        <w:r w:rsidR="00604E64" w:rsidRPr="00706D48">
          <w:rPr>
            <w:rFonts w:asciiTheme="minorHAnsi" w:eastAsiaTheme="minorEastAsia" w:hAnsiTheme="minorHAnsi"/>
            <w:noProof/>
            <w:lang w:eastAsia="tr-TR"/>
          </w:rPr>
          <w:tab/>
        </w:r>
        <w:r w:rsidR="00604E64" w:rsidRPr="00706D48">
          <w:rPr>
            <w:rStyle w:val="Kpr"/>
            <w:rFonts w:cs="Arial"/>
            <w:noProof/>
          </w:rPr>
          <w:t>Gerek duyulan diğer ekler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_Toc110073438 \h </w:instrText>
        </w:r>
        <w:r w:rsidR="00604E64" w:rsidRPr="00706D48">
          <w:rPr>
            <w:noProof/>
            <w:webHidden/>
          </w:rPr>
        </w:r>
        <w:r w:rsidR="00604E64" w:rsidRPr="00706D48">
          <w:rPr>
            <w:noProof/>
            <w:webHidden/>
          </w:rPr>
          <w:fldChar w:fldCharType="separate"/>
        </w:r>
        <w:r w:rsidR="00B919E6" w:rsidRPr="00706D48">
          <w:rPr>
            <w:noProof/>
            <w:webHidden/>
          </w:rPr>
          <w:t>11-22</w:t>
        </w:r>
        <w:r w:rsidR="00604E64" w:rsidRPr="00706D48">
          <w:rPr>
            <w:noProof/>
            <w:webHidden/>
          </w:rPr>
          <w:fldChar w:fldCharType="end"/>
        </w:r>
      </w:hyperlink>
    </w:p>
    <w:p w14:paraId="6C5B77CA" w14:textId="4B7ABA00" w:rsidR="00604E64" w:rsidRPr="00706D48" w:rsidRDefault="00000000">
      <w:pPr>
        <w:pStyle w:val="T2"/>
        <w:tabs>
          <w:tab w:val="left" w:pos="1100"/>
          <w:tab w:val="right" w:leader="dot" w:pos="9062"/>
        </w:tabs>
        <w:rPr>
          <w:rFonts w:asciiTheme="minorHAnsi" w:eastAsiaTheme="minorEastAsia" w:hAnsiTheme="minorHAnsi"/>
          <w:noProof/>
          <w:lang w:eastAsia="tr-TR"/>
        </w:rPr>
      </w:pPr>
      <w:hyperlink w:anchor="_Toc110073439" w:history="1">
        <w:r w:rsidR="00604E64" w:rsidRPr="00706D48">
          <w:rPr>
            <w:rStyle w:val="Kpr"/>
            <w:noProof/>
          </w:rPr>
          <w:t>11.19</w:t>
        </w:r>
        <w:r w:rsidR="00604E64" w:rsidRPr="00706D48">
          <w:rPr>
            <w:rFonts w:asciiTheme="minorHAnsi" w:eastAsiaTheme="minorEastAsia" w:hAnsiTheme="minorHAnsi"/>
            <w:noProof/>
            <w:lang w:eastAsia="tr-TR"/>
          </w:rPr>
          <w:tab/>
        </w:r>
        <w:r w:rsidR="00604E64" w:rsidRPr="00706D48">
          <w:rPr>
            <w:rStyle w:val="Kpr"/>
            <w:noProof/>
          </w:rPr>
          <w:t>Tehlikeli Yük Elleçleme Rehberi İlave Yük Bildirimi (Gerektiği hallerde</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_Toc110073439 \h </w:instrText>
        </w:r>
        <w:r w:rsidR="00604E64" w:rsidRPr="00706D48">
          <w:rPr>
            <w:noProof/>
            <w:webHidden/>
          </w:rPr>
        </w:r>
        <w:r w:rsidR="00604E64" w:rsidRPr="00706D48">
          <w:rPr>
            <w:noProof/>
            <w:webHidden/>
          </w:rPr>
          <w:fldChar w:fldCharType="separate"/>
        </w:r>
        <w:r w:rsidR="00B919E6" w:rsidRPr="00706D48">
          <w:rPr>
            <w:noProof/>
            <w:webHidden/>
          </w:rPr>
          <w:t>11-23</w:t>
        </w:r>
        <w:r w:rsidR="00604E64" w:rsidRPr="00706D48">
          <w:rPr>
            <w:noProof/>
            <w:webHidden/>
          </w:rPr>
          <w:fldChar w:fldCharType="end"/>
        </w:r>
      </w:hyperlink>
    </w:p>
    <w:p w14:paraId="0C0F701B" w14:textId="79ED1D98" w:rsidR="00604E64" w:rsidRPr="00706D48" w:rsidRDefault="00000000">
      <w:pPr>
        <w:pStyle w:val="T1"/>
        <w:tabs>
          <w:tab w:val="left" w:pos="660"/>
          <w:tab w:val="right" w:leader="dot" w:pos="9062"/>
        </w:tabs>
        <w:rPr>
          <w:rFonts w:asciiTheme="minorHAnsi" w:eastAsiaTheme="minorEastAsia" w:hAnsiTheme="minorHAnsi"/>
          <w:noProof/>
          <w:lang w:eastAsia="tr-TR"/>
        </w:rPr>
      </w:pPr>
      <w:hyperlink w:anchor="_Toc110073440" w:history="1">
        <w:r w:rsidR="00604E64" w:rsidRPr="00706D48">
          <w:rPr>
            <w:rStyle w:val="Kpr"/>
            <w:noProof/>
          </w:rPr>
          <w:t>12</w:t>
        </w:r>
        <w:r w:rsidR="00604E64" w:rsidRPr="00706D48">
          <w:rPr>
            <w:rFonts w:asciiTheme="minorHAnsi" w:eastAsiaTheme="minorEastAsia" w:hAnsiTheme="minorHAnsi"/>
            <w:noProof/>
            <w:lang w:eastAsia="tr-TR"/>
          </w:rPr>
          <w:tab/>
        </w:r>
        <w:r w:rsidR="00604E64" w:rsidRPr="00706D48">
          <w:rPr>
            <w:rStyle w:val="Kpr"/>
            <w:noProof/>
          </w:rPr>
          <w:t>KISALTMALAR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_Toc110073440 \h </w:instrText>
        </w:r>
        <w:r w:rsidR="00604E64" w:rsidRPr="00706D48">
          <w:rPr>
            <w:noProof/>
            <w:webHidden/>
          </w:rPr>
        </w:r>
        <w:r w:rsidR="00604E64" w:rsidRPr="00706D48">
          <w:rPr>
            <w:noProof/>
            <w:webHidden/>
          </w:rPr>
          <w:fldChar w:fldCharType="separate"/>
        </w:r>
        <w:r w:rsidR="00B919E6" w:rsidRPr="00706D48">
          <w:rPr>
            <w:noProof/>
            <w:webHidden/>
          </w:rPr>
          <w:t>12-1</w:t>
        </w:r>
        <w:r w:rsidR="00604E64" w:rsidRPr="00706D48">
          <w:rPr>
            <w:noProof/>
            <w:webHidden/>
          </w:rPr>
          <w:fldChar w:fldCharType="end"/>
        </w:r>
      </w:hyperlink>
    </w:p>
    <w:p w14:paraId="474C68B1" w14:textId="34DBDE28" w:rsidR="00604E64" w:rsidRPr="00706D48" w:rsidRDefault="00000000">
      <w:pPr>
        <w:pStyle w:val="T1"/>
        <w:tabs>
          <w:tab w:val="left" w:pos="660"/>
          <w:tab w:val="right" w:leader="dot" w:pos="9062"/>
        </w:tabs>
        <w:rPr>
          <w:rFonts w:asciiTheme="minorHAnsi" w:eastAsiaTheme="minorEastAsia" w:hAnsiTheme="minorHAnsi"/>
          <w:noProof/>
          <w:lang w:eastAsia="tr-TR"/>
        </w:rPr>
      </w:pPr>
      <w:hyperlink w:anchor="_Toc110073441" w:history="1">
        <w:r w:rsidR="00604E64" w:rsidRPr="00706D48">
          <w:rPr>
            <w:rStyle w:val="Kpr"/>
            <w:noProof/>
          </w:rPr>
          <w:t>13</w:t>
        </w:r>
        <w:r w:rsidR="00604E64" w:rsidRPr="00706D48">
          <w:rPr>
            <w:rFonts w:asciiTheme="minorHAnsi" w:eastAsiaTheme="minorEastAsia" w:hAnsiTheme="minorHAnsi"/>
            <w:noProof/>
            <w:lang w:eastAsia="tr-TR"/>
          </w:rPr>
          <w:tab/>
        </w:r>
        <w:r w:rsidR="00604E64" w:rsidRPr="00706D48">
          <w:rPr>
            <w:rStyle w:val="Kpr"/>
            <w:noProof/>
          </w:rPr>
          <w:t>TANIMLAR</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_Toc110073441 \h </w:instrText>
        </w:r>
        <w:r w:rsidR="00604E64" w:rsidRPr="00706D48">
          <w:rPr>
            <w:noProof/>
            <w:webHidden/>
          </w:rPr>
        </w:r>
        <w:r w:rsidR="00604E64" w:rsidRPr="00706D48">
          <w:rPr>
            <w:noProof/>
            <w:webHidden/>
          </w:rPr>
          <w:fldChar w:fldCharType="separate"/>
        </w:r>
        <w:r w:rsidR="00B919E6" w:rsidRPr="00706D48">
          <w:rPr>
            <w:noProof/>
            <w:webHidden/>
          </w:rPr>
          <w:t>13-1</w:t>
        </w:r>
        <w:r w:rsidR="00604E64" w:rsidRPr="00706D48">
          <w:rPr>
            <w:noProof/>
            <w:webHidden/>
          </w:rPr>
          <w:fldChar w:fldCharType="end"/>
        </w:r>
      </w:hyperlink>
    </w:p>
    <w:p w14:paraId="59592092" w14:textId="2F299B1D" w:rsidR="00604E64" w:rsidRPr="00706D48" w:rsidRDefault="00000000">
      <w:pPr>
        <w:pStyle w:val="T1"/>
        <w:tabs>
          <w:tab w:val="left" w:pos="660"/>
          <w:tab w:val="right" w:leader="dot" w:pos="9062"/>
        </w:tabs>
        <w:rPr>
          <w:rFonts w:asciiTheme="minorHAnsi" w:eastAsiaTheme="minorEastAsia" w:hAnsiTheme="minorHAnsi"/>
          <w:noProof/>
          <w:lang w:eastAsia="tr-TR"/>
        </w:rPr>
      </w:pPr>
      <w:hyperlink w:anchor="_Toc110073442" w:history="1">
        <w:r w:rsidR="00604E64" w:rsidRPr="00706D48">
          <w:rPr>
            <w:rStyle w:val="Kpr"/>
            <w:noProof/>
          </w:rPr>
          <w:t>14</w:t>
        </w:r>
        <w:r w:rsidR="00604E64" w:rsidRPr="00706D48">
          <w:rPr>
            <w:rFonts w:asciiTheme="minorHAnsi" w:eastAsiaTheme="minorEastAsia" w:hAnsiTheme="minorHAnsi"/>
            <w:noProof/>
            <w:lang w:eastAsia="tr-TR"/>
          </w:rPr>
          <w:tab/>
        </w:r>
        <w:r w:rsidR="00604E64" w:rsidRPr="00706D48">
          <w:rPr>
            <w:rStyle w:val="Kpr"/>
            <w:noProof/>
          </w:rPr>
          <w:t>SUNUŞ</w:t>
        </w:r>
        <w:r w:rsidR="00604E64" w:rsidRPr="00706D48">
          <w:rPr>
            <w:noProof/>
            <w:webHidden/>
          </w:rPr>
          <w:tab/>
        </w:r>
        <w:r w:rsidR="00604E64" w:rsidRPr="00706D48">
          <w:rPr>
            <w:noProof/>
            <w:webHidden/>
          </w:rPr>
          <w:fldChar w:fldCharType="begin"/>
        </w:r>
        <w:r w:rsidR="00604E64" w:rsidRPr="00706D48">
          <w:rPr>
            <w:noProof/>
            <w:webHidden/>
          </w:rPr>
          <w:instrText xml:space="preserve"> PAGEREF _Toc110073442 \h </w:instrText>
        </w:r>
        <w:r w:rsidR="00604E64" w:rsidRPr="00706D48">
          <w:rPr>
            <w:noProof/>
            <w:webHidden/>
          </w:rPr>
        </w:r>
        <w:r w:rsidR="00604E64" w:rsidRPr="00706D48">
          <w:rPr>
            <w:noProof/>
            <w:webHidden/>
          </w:rPr>
          <w:fldChar w:fldCharType="separate"/>
        </w:r>
        <w:r w:rsidR="00B919E6" w:rsidRPr="00706D48">
          <w:rPr>
            <w:noProof/>
            <w:webHidden/>
          </w:rPr>
          <w:t>14-1</w:t>
        </w:r>
        <w:r w:rsidR="00604E64" w:rsidRPr="00706D48">
          <w:rPr>
            <w:noProof/>
            <w:webHidden/>
          </w:rPr>
          <w:fldChar w:fldCharType="end"/>
        </w:r>
      </w:hyperlink>
    </w:p>
    <w:p w14:paraId="0C924266" w14:textId="4B436BD0" w:rsidR="008223E3" w:rsidRPr="00706D48" w:rsidRDefault="003B13E3" w:rsidP="00C62890">
      <w:pPr>
        <w:jc w:val="both"/>
        <w:rPr>
          <w:rFonts w:cs="Arial"/>
        </w:rPr>
        <w:sectPr w:rsidR="008223E3" w:rsidRPr="00706D48">
          <w:footerReference w:type="even" r:id="rId15"/>
          <w:footerReference w:type="default" r:id="rId16"/>
          <w:footerReference w:type="first" r:id="rId17"/>
          <w:pgSz w:w="11906" w:h="16838"/>
          <w:pgMar w:top="1417" w:right="1417" w:bottom="1417" w:left="1417" w:header="708" w:footer="708" w:gutter="0"/>
          <w:cols w:space="708"/>
          <w:docGrid w:linePitch="360"/>
        </w:sectPr>
      </w:pPr>
      <w:r w:rsidRPr="00706D48">
        <w:rPr>
          <w:rFonts w:cs="Arial"/>
        </w:rPr>
        <w:fldChar w:fldCharType="end"/>
      </w:r>
    </w:p>
    <w:p w14:paraId="058611E2" w14:textId="4725E081" w:rsidR="00194431" w:rsidRPr="00706D48" w:rsidRDefault="00194431" w:rsidP="00C62890">
      <w:pPr>
        <w:pStyle w:val="Balk1"/>
        <w:jc w:val="both"/>
        <w:rPr>
          <w:rFonts w:cs="Arial"/>
        </w:rPr>
      </w:pPr>
      <w:bookmarkStart w:id="4" w:name="_Toc110073324"/>
      <w:r w:rsidRPr="00706D48">
        <w:rPr>
          <w:rFonts w:cs="Arial"/>
        </w:rPr>
        <w:lastRenderedPageBreak/>
        <w:t>GİRİŞ</w:t>
      </w:r>
      <w:bookmarkEnd w:id="4"/>
    </w:p>
    <w:p w14:paraId="0368BB0F" w14:textId="77777777" w:rsidR="00194431" w:rsidRPr="00706D48" w:rsidRDefault="00194431" w:rsidP="00EB381E">
      <w:pPr>
        <w:spacing w:after="0"/>
        <w:jc w:val="both"/>
        <w:rPr>
          <w:rFonts w:cs="Arial"/>
        </w:rPr>
      </w:pPr>
      <w:r w:rsidRPr="00706D48">
        <w:rPr>
          <w:rFonts w:cs="Arial"/>
        </w:rPr>
        <w:t>1.1.</w:t>
      </w:r>
      <w:r w:rsidRPr="00706D48">
        <w:rPr>
          <w:rFonts w:cs="Arial"/>
        </w:rPr>
        <w:tab/>
        <w:t>Kıyı Tesisinde tehlikeli yüklerin girişi ve bulundurulması, bu işlemlere müteakip elleçleme işlemi, alanın genel güvenliği ve korunması, yüklerin korunması, kıyı tesisinde veya yakınındaki herkesin güvenliğinin ve çevrenin korunması kontrol edilmelidir.</w:t>
      </w:r>
    </w:p>
    <w:p w14:paraId="63DCEB84" w14:textId="77777777" w:rsidR="00194431" w:rsidRPr="00706D48" w:rsidRDefault="00194431" w:rsidP="00EB381E">
      <w:pPr>
        <w:spacing w:after="0"/>
        <w:jc w:val="both"/>
        <w:rPr>
          <w:rFonts w:cs="Arial"/>
        </w:rPr>
      </w:pPr>
    </w:p>
    <w:p w14:paraId="2D440238" w14:textId="77777777" w:rsidR="00194431" w:rsidRPr="00706D48" w:rsidRDefault="00194431" w:rsidP="00EB381E">
      <w:pPr>
        <w:spacing w:after="0"/>
        <w:jc w:val="both"/>
        <w:rPr>
          <w:rFonts w:cs="Arial"/>
        </w:rPr>
      </w:pPr>
      <w:r w:rsidRPr="00706D48">
        <w:rPr>
          <w:rFonts w:cs="Arial"/>
        </w:rPr>
        <w:t>1.2.</w:t>
      </w:r>
      <w:r w:rsidRPr="00706D48">
        <w:rPr>
          <w:rFonts w:cs="Arial"/>
        </w:rPr>
        <w:tab/>
        <w:t>Denizde can güvenliği ayrıca kıyı tesisinde bir geminin, yüklerinin ve mürettebatının güvenliği ve muhafazası, doğrudan tahmil/tahliye yapılmadan önce ve elleçleme süresince tehlikeli yükler ile ilgili alınan önlemler ile ilgilidir.</w:t>
      </w:r>
    </w:p>
    <w:p w14:paraId="2515DAF6" w14:textId="77777777" w:rsidR="00194431" w:rsidRPr="00706D48" w:rsidRDefault="00194431" w:rsidP="00EB381E">
      <w:pPr>
        <w:spacing w:after="0"/>
        <w:jc w:val="both"/>
        <w:rPr>
          <w:rFonts w:cs="Arial"/>
        </w:rPr>
      </w:pPr>
    </w:p>
    <w:p w14:paraId="527DE72F" w14:textId="77777777" w:rsidR="00194431" w:rsidRPr="00706D48" w:rsidRDefault="00194431" w:rsidP="00EB381E">
      <w:pPr>
        <w:spacing w:after="0"/>
        <w:jc w:val="both"/>
        <w:rPr>
          <w:rFonts w:cs="Arial"/>
        </w:rPr>
      </w:pPr>
      <w:r w:rsidRPr="00706D48">
        <w:rPr>
          <w:rFonts w:cs="Arial"/>
        </w:rPr>
        <w:t>1.3.</w:t>
      </w:r>
      <w:r w:rsidRPr="00706D48">
        <w:rPr>
          <w:rFonts w:cs="Arial"/>
        </w:rPr>
        <w:tab/>
        <w:t xml:space="preserve">Bu rehberdeki öneriler, taşıma zincirinin bir parçası olarak liman alanında bulunan tehlikeli yükler ile sınırlıdır. Bu rehberdeki öneriler, liman alanında genel olarak saklama amacıyla bulundurulan veya liman alanında kullanılan tehlikeli maddeler için geçerli değildir ancak İdare, söz konusu kullanım ve saklama işlemlerinin yasal ulusal gereksinimlerine uygun olup olmadığını kontrol etmek isteyebilirler. </w:t>
      </w:r>
    </w:p>
    <w:p w14:paraId="431ACB6B" w14:textId="77777777" w:rsidR="00194431" w:rsidRPr="00706D48" w:rsidRDefault="00194431" w:rsidP="00EB381E">
      <w:pPr>
        <w:spacing w:after="0"/>
        <w:jc w:val="both"/>
        <w:rPr>
          <w:rFonts w:cs="Arial"/>
        </w:rPr>
      </w:pPr>
    </w:p>
    <w:p w14:paraId="75FA9D70" w14:textId="77777777" w:rsidR="00194431" w:rsidRPr="00706D48" w:rsidRDefault="00194431" w:rsidP="00EB381E">
      <w:pPr>
        <w:spacing w:after="0"/>
        <w:jc w:val="both"/>
        <w:rPr>
          <w:rFonts w:cs="Arial"/>
        </w:rPr>
      </w:pPr>
      <w:r w:rsidRPr="00706D48">
        <w:rPr>
          <w:rFonts w:cs="Arial"/>
        </w:rPr>
        <w:t>1.4.</w:t>
      </w:r>
      <w:r w:rsidRPr="00706D48">
        <w:rPr>
          <w:rFonts w:cs="Arial"/>
        </w:rPr>
        <w:tab/>
        <w:t>Tehlikeli yüklerin güvenli taşınması ve yüklenmesi için önemli bir ön gereksinim ise bu yüklerin uygun şekilde tanımlanması, koruma altına alınması, ambalajlanması, paketlenmesi, güvenli hale getirilmesi, işaretlenmesi, etiketlenmesi, plaka takılması ve dokümantasyonunun yapılmasıdır. Bu durum, işlemlerin kıyı tesisinde veya kıyı tesisinden uzakta tesislerde yapılıp yapılmadığına bakılmaksızın uygulanacaktır.</w:t>
      </w:r>
    </w:p>
    <w:p w14:paraId="2A76BC2A" w14:textId="77777777" w:rsidR="00194431" w:rsidRPr="00706D48" w:rsidRDefault="00194431" w:rsidP="00EB381E">
      <w:pPr>
        <w:spacing w:after="0"/>
        <w:jc w:val="both"/>
        <w:rPr>
          <w:rFonts w:cs="Arial"/>
        </w:rPr>
      </w:pPr>
    </w:p>
    <w:p w14:paraId="281D4F15" w14:textId="77777777" w:rsidR="00194431" w:rsidRPr="00706D48" w:rsidRDefault="00194431" w:rsidP="00EB381E">
      <w:pPr>
        <w:spacing w:after="0"/>
        <w:jc w:val="both"/>
        <w:rPr>
          <w:rFonts w:cs="Arial"/>
        </w:rPr>
      </w:pPr>
      <w:r w:rsidRPr="00706D48">
        <w:rPr>
          <w:rFonts w:cs="Arial"/>
        </w:rPr>
        <w:t>1.5.</w:t>
      </w:r>
      <w:r w:rsidRPr="00706D48">
        <w:rPr>
          <w:rFonts w:cs="Arial"/>
        </w:rPr>
        <w:tab/>
        <w:t>Genel taşıma zincirine kara, liman ve deniz unsurları dahil olmasına karşın, 1.4 içerisinde belirtilen hususlardan sorumlu olan kişilerin her türlü tedbiri alması ve tüm ilgili bilgilerin taşıma zincirine dahil olan kişilere ayrıca son konsinyeye verilmiş olması oldukça önem arz etmektedir. Farklı taşıma yöntemleri için olası değişik gereksinimlere dikkat edilmelidir.</w:t>
      </w:r>
    </w:p>
    <w:p w14:paraId="076F9879" w14:textId="77777777" w:rsidR="00194431" w:rsidRPr="00706D48" w:rsidRDefault="00194431" w:rsidP="00EB381E">
      <w:pPr>
        <w:spacing w:after="0"/>
        <w:jc w:val="both"/>
        <w:rPr>
          <w:rFonts w:cs="Arial"/>
        </w:rPr>
      </w:pPr>
    </w:p>
    <w:p w14:paraId="5F390424" w14:textId="77777777" w:rsidR="00194431" w:rsidRPr="00706D48" w:rsidRDefault="00194431" w:rsidP="00EB381E">
      <w:pPr>
        <w:spacing w:after="0"/>
        <w:jc w:val="both"/>
        <w:rPr>
          <w:rFonts w:cs="Arial"/>
        </w:rPr>
      </w:pPr>
      <w:r w:rsidRPr="00706D48">
        <w:rPr>
          <w:rFonts w:cs="Arial"/>
        </w:rPr>
        <w:t>1.6.</w:t>
      </w:r>
      <w:r w:rsidRPr="00706D48">
        <w:rPr>
          <w:rFonts w:cs="Arial"/>
        </w:rPr>
        <w:tab/>
        <w:t xml:space="preserve">Tehlikeli yüklerin güvenle taşınması ve yüklenmesi, söz konusu yüklerin taşınması ve yüklenmesi için yönetmeliklerin doğru ve hassas bir şekilde uygulanmasına dayanmakta olup, yönetmeliklerin tam ve detaylı olarak bilen ve bu konulara ilişkin mevcut riskler hakkında bilgi sahibi olan herkesin muhakemesine bağlıdır. Bu sadece, ilgili kişilerin uygun şekilde planlanmış ve icra edilmiş olan eğitim ve tekrar eğitimleri ile elde edilebilir. </w:t>
      </w:r>
    </w:p>
    <w:p w14:paraId="2960BD09" w14:textId="77777777" w:rsidR="00194431" w:rsidRPr="00706D48" w:rsidRDefault="00194431" w:rsidP="00EB381E">
      <w:pPr>
        <w:spacing w:after="0"/>
        <w:jc w:val="both"/>
        <w:rPr>
          <w:rFonts w:cs="Arial"/>
        </w:rPr>
      </w:pPr>
    </w:p>
    <w:p w14:paraId="7F40C195" w14:textId="77777777" w:rsidR="00194431" w:rsidRPr="00706D48" w:rsidRDefault="00194431" w:rsidP="00EB381E">
      <w:pPr>
        <w:spacing w:after="0"/>
        <w:jc w:val="both"/>
        <w:rPr>
          <w:rFonts w:cs="Arial"/>
        </w:rPr>
      </w:pPr>
      <w:r w:rsidRPr="00706D48">
        <w:rPr>
          <w:rFonts w:cs="Arial"/>
        </w:rPr>
        <w:t>1.7.</w:t>
      </w:r>
      <w:r w:rsidRPr="00706D48">
        <w:rPr>
          <w:rFonts w:cs="Arial"/>
        </w:rPr>
        <w:tab/>
        <w:t>Kanunlar, yönetmelikler ve ilgili yayınlar sürekli değerlendirme altındadır ve düzenli olarak revize edilmektedir. Sadece güncel sürümlerin kullanılması oldukça önem arz etmektedir. Bu Kanunlar, yönetmelikler ve ilgili yayınların içeriği, sadece gerekli olduğu kapsamda bu rehberdeki önerilerde tekrarlanmıştır.</w:t>
      </w:r>
    </w:p>
    <w:p w14:paraId="724F5D9F" w14:textId="77777777" w:rsidR="00194431" w:rsidRPr="00706D48" w:rsidRDefault="00194431" w:rsidP="00EB381E">
      <w:pPr>
        <w:spacing w:after="0"/>
        <w:jc w:val="both"/>
        <w:rPr>
          <w:rFonts w:cs="Arial"/>
        </w:rPr>
      </w:pPr>
    </w:p>
    <w:p w14:paraId="1FD369E5" w14:textId="3A8AFA35" w:rsidR="00073444" w:rsidRPr="00706D48" w:rsidRDefault="00194431" w:rsidP="00EB381E">
      <w:pPr>
        <w:spacing w:after="0"/>
        <w:jc w:val="both"/>
        <w:rPr>
          <w:rFonts w:cs="Arial"/>
        </w:rPr>
      </w:pPr>
      <w:r w:rsidRPr="00706D48">
        <w:rPr>
          <w:rFonts w:cs="Arial"/>
        </w:rPr>
        <w:t>1.8.</w:t>
      </w:r>
      <w:r w:rsidRPr="00706D48">
        <w:rPr>
          <w:rFonts w:cs="Arial"/>
        </w:rPr>
        <w:tab/>
        <w:t>Bu rehberin hazırlanmasında IMDG CODE, MSC.1/Circ.1216 ve ERG 2020 dokümanlarına başvurulmuş ve bilgiler kullanılmıştır.</w:t>
      </w:r>
    </w:p>
    <w:p w14:paraId="00AD9BD3" w14:textId="77777777" w:rsidR="00073444" w:rsidRPr="00706D48" w:rsidRDefault="00073444" w:rsidP="00C62890">
      <w:pPr>
        <w:jc w:val="both"/>
        <w:rPr>
          <w:rFonts w:cs="Arial"/>
        </w:rPr>
      </w:pPr>
      <w:r w:rsidRPr="00706D48">
        <w:rPr>
          <w:rFonts w:cs="Arial"/>
        </w:rPr>
        <w:br w:type="page"/>
      </w:r>
    </w:p>
    <w:p w14:paraId="28CC0569" w14:textId="01F39251" w:rsidR="00ED04B4" w:rsidRPr="00706D48" w:rsidRDefault="00161353" w:rsidP="00C62890">
      <w:pPr>
        <w:pStyle w:val="Balk2"/>
        <w:jc w:val="both"/>
        <w:rPr>
          <w:rFonts w:cs="Arial"/>
        </w:rPr>
      </w:pPr>
      <w:bookmarkStart w:id="5" w:name="_Toc110073325"/>
      <w:bookmarkStart w:id="6" w:name="_Hlk108812959"/>
      <w:r w:rsidRPr="00706D48">
        <w:rPr>
          <w:rFonts w:cs="Arial"/>
        </w:rPr>
        <w:lastRenderedPageBreak/>
        <w:t xml:space="preserve">Liman </w:t>
      </w:r>
      <w:r w:rsidR="00ED04B4" w:rsidRPr="00706D48">
        <w:rPr>
          <w:rFonts w:cs="Arial"/>
        </w:rPr>
        <w:t>Tesis Bilgi Formu</w:t>
      </w:r>
      <w:bookmarkEnd w:id="5"/>
    </w:p>
    <w:p w14:paraId="1556B5D9" w14:textId="35F8559A" w:rsidR="001D29A6" w:rsidRPr="00706D48" w:rsidRDefault="00ED04B4" w:rsidP="00EB381E">
      <w:pPr>
        <w:spacing w:after="0"/>
        <w:jc w:val="both"/>
        <w:rPr>
          <w:rFonts w:cs="Arial"/>
        </w:rPr>
      </w:pPr>
      <w:r w:rsidRPr="00706D48">
        <w:rPr>
          <w:rFonts w:cs="Arial"/>
        </w:rPr>
        <w:t>Tesise ait genel bilgiler, aşağıda sunulan tesis bilgi formunda olduğu gibidir.</w:t>
      </w:r>
    </w:p>
    <w:tbl>
      <w:tblPr>
        <w:tblW w:w="4982" w:type="pct"/>
        <w:tblInd w:w="35" w:type="dxa"/>
        <w:tblCellMar>
          <w:left w:w="70" w:type="dxa"/>
          <w:right w:w="70" w:type="dxa"/>
        </w:tblCellMar>
        <w:tblLook w:val="04A0" w:firstRow="1" w:lastRow="0" w:firstColumn="1" w:lastColumn="0" w:noHBand="0" w:noVBand="1"/>
      </w:tblPr>
      <w:tblGrid>
        <w:gridCol w:w="512"/>
        <w:gridCol w:w="4251"/>
        <w:gridCol w:w="1823"/>
        <w:gridCol w:w="1213"/>
        <w:gridCol w:w="1224"/>
      </w:tblGrid>
      <w:tr w:rsidR="003522A1" w:rsidRPr="00706D48" w14:paraId="0F32C6A9" w14:textId="77777777" w:rsidTr="003522A1">
        <w:trPr>
          <w:trHeight w:val="507"/>
        </w:trPr>
        <w:tc>
          <w:tcPr>
            <w:tcW w:w="284" w:type="pct"/>
            <w:tcBorders>
              <w:top w:val="single" w:sz="6" w:space="0" w:color="auto"/>
              <w:left w:val="single" w:sz="6" w:space="0" w:color="auto"/>
              <w:bottom w:val="single" w:sz="6" w:space="0" w:color="auto"/>
              <w:right w:val="single" w:sz="6" w:space="0" w:color="auto"/>
            </w:tcBorders>
            <w:vAlign w:val="center"/>
            <w:hideMark/>
          </w:tcPr>
          <w:p w14:paraId="750D55B0" w14:textId="77777777" w:rsidR="003522A1" w:rsidRPr="00706D48" w:rsidRDefault="003522A1">
            <w:pPr>
              <w:spacing w:line="256" w:lineRule="auto"/>
              <w:rPr>
                <w:rFonts w:ascii="Times New Roman" w:hAnsi="Times New Roman" w:cs="Arial"/>
              </w:rPr>
            </w:pPr>
            <w:bookmarkStart w:id="7" w:name="_Hlk108812456"/>
            <w:bookmarkEnd w:id="6"/>
            <w:r w:rsidRPr="00706D48">
              <w:rPr>
                <w:rFonts w:cs="Arial"/>
              </w:rPr>
              <w:t>1</w:t>
            </w:r>
          </w:p>
        </w:tc>
        <w:tc>
          <w:tcPr>
            <w:tcW w:w="2356" w:type="pct"/>
            <w:tcBorders>
              <w:top w:val="single" w:sz="6" w:space="0" w:color="auto"/>
              <w:left w:val="single" w:sz="6" w:space="0" w:color="auto"/>
              <w:bottom w:val="single" w:sz="6" w:space="0" w:color="auto"/>
              <w:right w:val="single" w:sz="6" w:space="0" w:color="auto"/>
            </w:tcBorders>
            <w:hideMark/>
          </w:tcPr>
          <w:p w14:paraId="1B9D2D83" w14:textId="77777777" w:rsidR="003522A1" w:rsidRPr="00706D48" w:rsidRDefault="003522A1">
            <w:pPr>
              <w:spacing w:line="256" w:lineRule="auto"/>
              <w:rPr>
                <w:rFonts w:cs="Arial"/>
              </w:rPr>
            </w:pPr>
            <w:r w:rsidRPr="00706D48">
              <w:rPr>
                <w:rFonts w:cs="Arial"/>
              </w:rPr>
              <w:t>Tesis İşletmecisi adı/unvanı</w:t>
            </w:r>
          </w:p>
        </w:tc>
        <w:tc>
          <w:tcPr>
            <w:tcW w:w="2361" w:type="pct"/>
            <w:gridSpan w:val="3"/>
            <w:tcBorders>
              <w:top w:val="single" w:sz="6" w:space="0" w:color="auto"/>
              <w:left w:val="single" w:sz="6" w:space="0" w:color="auto"/>
              <w:bottom w:val="single" w:sz="6" w:space="0" w:color="auto"/>
              <w:right w:val="single" w:sz="6" w:space="0" w:color="auto"/>
            </w:tcBorders>
            <w:hideMark/>
          </w:tcPr>
          <w:p w14:paraId="77E7B5B5" w14:textId="77777777" w:rsidR="003522A1" w:rsidRPr="00706D48" w:rsidRDefault="003522A1">
            <w:pPr>
              <w:spacing w:line="256" w:lineRule="auto"/>
              <w:rPr>
                <w:rFonts w:cs="Arial"/>
                <w:sz w:val="20"/>
                <w:szCs w:val="20"/>
              </w:rPr>
            </w:pPr>
            <w:r w:rsidRPr="00706D48">
              <w:rPr>
                <w:rFonts w:cs="Arial"/>
                <w:sz w:val="20"/>
                <w:szCs w:val="20"/>
              </w:rPr>
              <w:t>OP-AY AKARYAKIT TİC.LTD. ŞTİ.</w:t>
            </w:r>
          </w:p>
        </w:tc>
      </w:tr>
      <w:tr w:rsidR="003522A1" w:rsidRPr="00706D48" w14:paraId="7BF93F32" w14:textId="77777777" w:rsidTr="003522A1">
        <w:tc>
          <w:tcPr>
            <w:tcW w:w="284" w:type="pct"/>
            <w:tcBorders>
              <w:top w:val="single" w:sz="6" w:space="0" w:color="auto"/>
              <w:left w:val="single" w:sz="6" w:space="0" w:color="auto"/>
              <w:bottom w:val="single" w:sz="6" w:space="0" w:color="auto"/>
              <w:right w:val="single" w:sz="6" w:space="0" w:color="auto"/>
            </w:tcBorders>
            <w:vAlign w:val="center"/>
            <w:hideMark/>
          </w:tcPr>
          <w:p w14:paraId="29FBF612" w14:textId="77777777" w:rsidR="003522A1" w:rsidRPr="00706D48" w:rsidRDefault="003522A1">
            <w:pPr>
              <w:spacing w:line="256" w:lineRule="auto"/>
              <w:rPr>
                <w:rFonts w:cs="Arial"/>
                <w:sz w:val="24"/>
                <w:szCs w:val="24"/>
              </w:rPr>
            </w:pPr>
            <w:r w:rsidRPr="00706D48">
              <w:rPr>
                <w:rFonts w:cs="Arial"/>
              </w:rPr>
              <w:t>2</w:t>
            </w:r>
          </w:p>
        </w:tc>
        <w:tc>
          <w:tcPr>
            <w:tcW w:w="2356" w:type="pct"/>
            <w:tcBorders>
              <w:top w:val="single" w:sz="6" w:space="0" w:color="auto"/>
              <w:left w:val="single" w:sz="6" w:space="0" w:color="auto"/>
              <w:bottom w:val="single" w:sz="6" w:space="0" w:color="auto"/>
              <w:right w:val="single" w:sz="6" w:space="0" w:color="auto"/>
            </w:tcBorders>
            <w:hideMark/>
          </w:tcPr>
          <w:p w14:paraId="421BDE9D" w14:textId="77777777" w:rsidR="003522A1" w:rsidRPr="00706D48" w:rsidRDefault="003522A1">
            <w:pPr>
              <w:spacing w:line="256" w:lineRule="auto"/>
              <w:rPr>
                <w:rFonts w:cs="Arial"/>
              </w:rPr>
            </w:pPr>
            <w:r w:rsidRPr="00706D48">
              <w:rPr>
                <w:rFonts w:cs="Arial"/>
              </w:rPr>
              <w:t>Tesis işletmecisinin iletişim bilgileri (Adres, telefon, faks, e-posta ve web sayfası)</w:t>
            </w:r>
          </w:p>
        </w:tc>
        <w:tc>
          <w:tcPr>
            <w:tcW w:w="2361" w:type="pct"/>
            <w:gridSpan w:val="3"/>
            <w:tcBorders>
              <w:top w:val="single" w:sz="6" w:space="0" w:color="auto"/>
              <w:left w:val="single" w:sz="6" w:space="0" w:color="auto"/>
              <w:bottom w:val="single" w:sz="6" w:space="0" w:color="auto"/>
              <w:right w:val="single" w:sz="6" w:space="0" w:color="auto"/>
            </w:tcBorders>
            <w:hideMark/>
          </w:tcPr>
          <w:p w14:paraId="42381137" w14:textId="77777777" w:rsidR="003522A1" w:rsidRPr="00706D48" w:rsidRDefault="003522A1">
            <w:pPr>
              <w:widowControl w:val="0"/>
              <w:autoSpaceDE w:val="0"/>
              <w:autoSpaceDN w:val="0"/>
              <w:adjustRightInd w:val="0"/>
              <w:spacing w:line="240" w:lineRule="exact"/>
              <w:rPr>
                <w:rFonts w:cs="Arial"/>
                <w:sz w:val="20"/>
                <w:szCs w:val="20"/>
              </w:rPr>
            </w:pPr>
            <w:r w:rsidRPr="00706D48">
              <w:rPr>
                <w:rFonts w:cs="Arial"/>
                <w:sz w:val="20"/>
                <w:szCs w:val="20"/>
              </w:rPr>
              <w:t>Barbaros Mahallesi Gelincik Sokak No:4/A Ataşehir – İstanbul</w:t>
            </w:r>
            <w:r w:rsidRPr="00706D48">
              <w:rPr>
                <w:rFonts w:cs="Arial"/>
                <w:sz w:val="20"/>
                <w:szCs w:val="20"/>
              </w:rPr>
              <w:br/>
              <w:t xml:space="preserve"> </w:t>
            </w:r>
            <w:hyperlink r:id="rId18" w:history="1">
              <w:r w:rsidRPr="00706D48">
                <w:rPr>
                  <w:rStyle w:val="Kpr"/>
                  <w:rFonts w:cs="Arial"/>
                </w:rPr>
                <w:t>www.opet.com.tr</w:t>
              </w:r>
            </w:hyperlink>
            <w:r w:rsidRPr="00706D48">
              <w:rPr>
                <w:rFonts w:cs="Arial"/>
                <w:sz w:val="20"/>
                <w:szCs w:val="20"/>
              </w:rPr>
              <w:t xml:space="preserve"> 0-216-5229000</w:t>
            </w:r>
          </w:p>
        </w:tc>
      </w:tr>
      <w:tr w:rsidR="003522A1" w:rsidRPr="00706D48" w14:paraId="51ED4D5C" w14:textId="77777777" w:rsidTr="003522A1">
        <w:trPr>
          <w:trHeight w:val="413"/>
        </w:trPr>
        <w:tc>
          <w:tcPr>
            <w:tcW w:w="284" w:type="pct"/>
            <w:tcBorders>
              <w:top w:val="single" w:sz="6" w:space="0" w:color="auto"/>
              <w:left w:val="single" w:sz="6" w:space="0" w:color="auto"/>
              <w:bottom w:val="single" w:sz="6" w:space="0" w:color="auto"/>
              <w:right w:val="single" w:sz="6" w:space="0" w:color="auto"/>
            </w:tcBorders>
            <w:vAlign w:val="center"/>
            <w:hideMark/>
          </w:tcPr>
          <w:p w14:paraId="23FA67AA" w14:textId="77777777" w:rsidR="003522A1" w:rsidRPr="00706D48" w:rsidRDefault="003522A1">
            <w:pPr>
              <w:spacing w:line="256" w:lineRule="auto"/>
              <w:rPr>
                <w:rFonts w:cs="Arial"/>
                <w:sz w:val="24"/>
                <w:szCs w:val="24"/>
              </w:rPr>
            </w:pPr>
            <w:r w:rsidRPr="00706D48">
              <w:rPr>
                <w:rFonts w:cs="Arial"/>
              </w:rPr>
              <w:t>3</w:t>
            </w:r>
          </w:p>
        </w:tc>
        <w:tc>
          <w:tcPr>
            <w:tcW w:w="2356" w:type="pct"/>
            <w:tcBorders>
              <w:top w:val="single" w:sz="6" w:space="0" w:color="auto"/>
              <w:left w:val="single" w:sz="6" w:space="0" w:color="auto"/>
              <w:bottom w:val="single" w:sz="6" w:space="0" w:color="auto"/>
              <w:right w:val="single" w:sz="6" w:space="0" w:color="auto"/>
            </w:tcBorders>
            <w:hideMark/>
          </w:tcPr>
          <w:p w14:paraId="58679A08" w14:textId="77777777" w:rsidR="003522A1" w:rsidRPr="00706D48" w:rsidRDefault="003522A1">
            <w:pPr>
              <w:spacing w:line="256" w:lineRule="auto"/>
              <w:rPr>
                <w:rFonts w:cs="Arial"/>
              </w:rPr>
            </w:pPr>
            <w:r w:rsidRPr="00706D48">
              <w:rPr>
                <w:rFonts w:cs="Arial"/>
              </w:rPr>
              <w:t>Tesisin adı</w:t>
            </w:r>
          </w:p>
        </w:tc>
        <w:tc>
          <w:tcPr>
            <w:tcW w:w="2361" w:type="pct"/>
            <w:gridSpan w:val="3"/>
            <w:tcBorders>
              <w:top w:val="single" w:sz="6" w:space="0" w:color="auto"/>
              <w:left w:val="single" w:sz="6" w:space="0" w:color="auto"/>
              <w:bottom w:val="single" w:sz="6" w:space="0" w:color="auto"/>
              <w:right w:val="single" w:sz="6" w:space="0" w:color="auto"/>
            </w:tcBorders>
            <w:hideMark/>
          </w:tcPr>
          <w:p w14:paraId="198D045E" w14:textId="77777777" w:rsidR="003522A1" w:rsidRPr="00706D48" w:rsidRDefault="003522A1">
            <w:pPr>
              <w:spacing w:line="256" w:lineRule="auto"/>
              <w:rPr>
                <w:rFonts w:cs="Arial"/>
                <w:sz w:val="20"/>
                <w:szCs w:val="20"/>
              </w:rPr>
            </w:pPr>
            <w:r w:rsidRPr="00706D48">
              <w:rPr>
                <w:rFonts w:cs="Arial"/>
                <w:sz w:val="20"/>
                <w:szCs w:val="20"/>
              </w:rPr>
              <w:t>OP-AY PLATFORM İSKELE</w:t>
            </w:r>
          </w:p>
        </w:tc>
      </w:tr>
      <w:tr w:rsidR="003522A1" w:rsidRPr="00706D48" w14:paraId="6ABFA9CF" w14:textId="77777777" w:rsidTr="003522A1">
        <w:trPr>
          <w:trHeight w:val="405"/>
        </w:trPr>
        <w:tc>
          <w:tcPr>
            <w:tcW w:w="284" w:type="pct"/>
            <w:tcBorders>
              <w:top w:val="single" w:sz="6" w:space="0" w:color="auto"/>
              <w:left w:val="single" w:sz="6" w:space="0" w:color="auto"/>
              <w:bottom w:val="single" w:sz="6" w:space="0" w:color="auto"/>
              <w:right w:val="single" w:sz="6" w:space="0" w:color="auto"/>
            </w:tcBorders>
            <w:vAlign w:val="center"/>
            <w:hideMark/>
          </w:tcPr>
          <w:p w14:paraId="17BD99A4" w14:textId="77777777" w:rsidR="003522A1" w:rsidRPr="00706D48" w:rsidRDefault="003522A1">
            <w:pPr>
              <w:spacing w:line="256" w:lineRule="auto"/>
              <w:rPr>
                <w:rFonts w:cs="Arial"/>
                <w:sz w:val="24"/>
                <w:szCs w:val="24"/>
              </w:rPr>
            </w:pPr>
            <w:r w:rsidRPr="00706D48">
              <w:rPr>
                <w:rFonts w:cs="Arial"/>
              </w:rPr>
              <w:t>4</w:t>
            </w:r>
          </w:p>
        </w:tc>
        <w:tc>
          <w:tcPr>
            <w:tcW w:w="2356" w:type="pct"/>
            <w:tcBorders>
              <w:top w:val="single" w:sz="6" w:space="0" w:color="auto"/>
              <w:left w:val="single" w:sz="6" w:space="0" w:color="auto"/>
              <w:bottom w:val="single" w:sz="6" w:space="0" w:color="auto"/>
              <w:right w:val="single" w:sz="6" w:space="0" w:color="auto"/>
            </w:tcBorders>
            <w:hideMark/>
          </w:tcPr>
          <w:p w14:paraId="5FBBEC89" w14:textId="77777777" w:rsidR="003522A1" w:rsidRPr="00706D48" w:rsidRDefault="003522A1">
            <w:pPr>
              <w:spacing w:line="256" w:lineRule="auto"/>
              <w:rPr>
                <w:rFonts w:cs="Arial"/>
              </w:rPr>
            </w:pPr>
            <w:r w:rsidRPr="00706D48">
              <w:rPr>
                <w:rFonts w:cs="Arial"/>
              </w:rPr>
              <w:t>Tesisin bulunduğu il</w:t>
            </w:r>
          </w:p>
        </w:tc>
        <w:tc>
          <w:tcPr>
            <w:tcW w:w="2361" w:type="pct"/>
            <w:gridSpan w:val="3"/>
            <w:tcBorders>
              <w:top w:val="single" w:sz="6" w:space="0" w:color="auto"/>
              <w:left w:val="single" w:sz="6" w:space="0" w:color="auto"/>
              <w:bottom w:val="single" w:sz="6" w:space="0" w:color="auto"/>
              <w:right w:val="single" w:sz="6" w:space="0" w:color="auto"/>
            </w:tcBorders>
            <w:hideMark/>
          </w:tcPr>
          <w:p w14:paraId="476E3A4E" w14:textId="77777777" w:rsidR="003522A1" w:rsidRPr="00706D48" w:rsidRDefault="003522A1">
            <w:pPr>
              <w:spacing w:line="256" w:lineRule="auto"/>
              <w:rPr>
                <w:rFonts w:cs="Arial"/>
                <w:sz w:val="20"/>
                <w:szCs w:val="20"/>
              </w:rPr>
            </w:pPr>
            <w:r w:rsidRPr="00706D48">
              <w:rPr>
                <w:rFonts w:cs="Arial"/>
                <w:sz w:val="20"/>
                <w:szCs w:val="20"/>
              </w:rPr>
              <w:t>Kocaeli</w:t>
            </w:r>
          </w:p>
        </w:tc>
      </w:tr>
      <w:tr w:rsidR="003522A1" w:rsidRPr="00706D48" w14:paraId="69120797" w14:textId="77777777" w:rsidTr="003522A1">
        <w:trPr>
          <w:trHeight w:val="305"/>
        </w:trPr>
        <w:tc>
          <w:tcPr>
            <w:tcW w:w="284" w:type="pct"/>
            <w:tcBorders>
              <w:top w:val="single" w:sz="6" w:space="0" w:color="auto"/>
              <w:left w:val="single" w:sz="6" w:space="0" w:color="auto"/>
              <w:bottom w:val="single" w:sz="6" w:space="0" w:color="auto"/>
              <w:right w:val="single" w:sz="6" w:space="0" w:color="auto"/>
            </w:tcBorders>
            <w:vAlign w:val="center"/>
            <w:hideMark/>
          </w:tcPr>
          <w:p w14:paraId="55E2647B" w14:textId="77777777" w:rsidR="003522A1" w:rsidRPr="00706D48" w:rsidRDefault="003522A1">
            <w:pPr>
              <w:spacing w:line="256" w:lineRule="auto"/>
              <w:rPr>
                <w:rFonts w:cs="Arial"/>
                <w:sz w:val="24"/>
                <w:szCs w:val="24"/>
              </w:rPr>
            </w:pPr>
            <w:r w:rsidRPr="00706D48">
              <w:rPr>
                <w:rFonts w:cs="Arial"/>
              </w:rPr>
              <w:t>5</w:t>
            </w:r>
          </w:p>
        </w:tc>
        <w:tc>
          <w:tcPr>
            <w:tcW w:w="2356" w:type="pct"/>
            <w:tcBorders>
              <w:top w:val="single" w:sz="6" w:space="0" w:color="auto"/>
              <w:left w:val="single" w:sz="6" w:space="0" w:color="auto"/>
              <w:bottom w:val="single" w:sz="6" w:space="0" w:color="auto"/>
              <w:right w:val="single" w:sz="6" w:space="0" w:color="auto"/>
            </w:tcBorders>
            <w:hideMark/>
          </w:tcPr>
          <w:p w14:paraId="6935AD4E" w14:textId="77777777" w:rsidR="003522A1" w:rsidRPr="00706D48" w:rsidRDefault="003522A1">
            <w:pPr>
              <w:spacing w:line="256" w:lineRule="auto"/>
              <w:rPr>
                <w:rFonts w:cs="Arial"/>
              </w:rPr>
            </w:pPr>
            <w:r w:rsidRPr="00706D48">
              <w:rPr>
                <w:rFonts w:cs="Arial"/>
              </w:rPr>
              <w:t>Tesisin iletişim bilgileri (adres, telefon, faks, e-posta ve web sayfası)</w:t>
            </w:r>
          </w:p>
        </w:tc>
        <w:tc>
          <w:tcPr>
            <w:tcW w:w="2361" w:type="pct"/>
            <w:gridSpan w:val="3"/>
            <w:tcBorders>
              <w:top w:val="single" w:sz="6" w:space="0" w:color="auto"/>
              <w:left w:val="single" w:sz="6" w:space="0" w:color="auto"/>
              <w:bottom w:val="single" w:sz="6" w:space="0" w:color="auto"/>
              <w:right w:val="single" w:sz="6" w:space="0" w:color="auto"/>
            </w:tcBorders>
            <w:hideMark/>
          </w:tcPr>
          <w:p w14:paraId="4B467562" w14:textId="77777777" w:rsidR="003522A1" w:rsidRPr="00706D48" w:rsidRDefault="003522A1">
            <w:pPr>
              <w:spacing w:line="256" w:lineRule="auto"/>
              <w:rPr>
                <w:rFonts w:cs="Arial"/>
                <w:sz w:val="20"/>
                <w:szCs w:val="20"/>
              </w:rPr>
            </w:pPr>
            <w:proofErr w:type="spellStart"/>
            <w:r w:rsidRPr="00706D48">
              <w:rPr>
                <w:rFonts w:cs="Arial"/>
                <w:sz w:val="20"/>
                <w:szCs w:val="20"/>
              </w:rPr>
              <w:t>Kabakoz</w:t>
            </w:r>
            <w:proofErr w:type="spellEnd"/>
            <w:r w:rsidRPr="00706D48">
              <w:rPr>
                <w:rFonts w:cs="Arial"/>
                <w:sz w:val="20"/>
                <w:szCs w:val="20"/>
              </w:rPr>
              <w:t xml:space="preserve"> Mevkii, </w:t>
            </w:r>
            <w:proofErr w:type="spellStart"/>
            <w:r w:rsidRPr="00706D48">
              <w:rPr>
                <w:rFonts w:cs="Arial"/>
                <w:sz w:val="20"/>
                <w:szCs w:val="20"/>
              </w:rPr>
              <w:t>Tütünçiftlik</w:t>
            </w:r>
            <w:proofErr w:type="spellEnd"/>
            <w:r w:rsidRPr="00706D48">
              <w:rPr>
                <w:rFonts w:cs="Arial"/>
                <w:sz w:val="20"/>
                <w:szCs w:val="20"/>
              </w:rPr>
              <w:t xml:space="preserve"> Beldesi, Körfez/KOCAELİ</w:t>
            </w:r>
            <w:r w:rsidRPr="00706D48">
              <w:rPr>
                <w:rFonts w:cs="Arial"/>
                <w:sz w:val="20"/>
                <w:szCs w:val="20"/>
              </w:rPr>
              <w:br/>
              <w:t>Tel.0262-5278360</w:t>
            </w:r>
            <w:r w:rsidRPr="00706D48">
              <w:rPr>
                <w:rFonts w:cs="Arial"/>
                <w:sz w:val="20"/>
                <w:szCs w:val="20"/>
              </w:rPr>
              <w:br/>
              <w:t>Faks.0262-5278364</w:t>
            </w:r>
            <w:r w:rsidRPr="00706D48">
              <w:rPr>
                <w:rFonts w:cs="Arial"/>
                <w:sz w:val="20"/>
                <w:szCs w:val="20"/>
              </w:rPr>
              <w:br/>
              <w:t>hakan.yuceer@opet.com.tr</w:t>
            </w:r>
          </w:p>
        </w:tc>
      </w:tr>
      <w:tr w:rsidR="003522A1" w:rsidRPr="00706D48" w14:paraId="4D0533CD" w14:textId="77777777" w:rsidTr="003522A1">
        <w:trPr>
          <w:trHeight w:val="405"/>
        </w:trPr>
        <w:tc>
          <w:tcPr>
            <w:tcW w:w="284" w:type="pct"/>
            <w:tcBorders>
              <w:top w:val="single" w:sz="6" w:space="0" w:color="auto"/>
              <w:left w:val="single" w:sz="6" w:space="0" w:color="auto"/>
              <w:bottom w:val="single" w:sz="6" w:space="0" w:color="auto"/>
              <w:right w:val="single" w:sz="6" w:space="0" w:color="auto"/>
            </w:tcBorders>
            <w:vAlign w:val="center"/>
            <w:hideMark/>
          </w:tcPr>
          <w:p w14:paraId="73BA27A2" w14:textId="77777777" w:rsidR="003522A1" w:rsidRPr="00706D48" w:rsidRDefault="003522A1">
            <w:pPr>
              <w:spacing w:line="256" w:lineRule="auto"/>
              <w:rPr>
                <w:rFonts w:cs="Arial"/>
                <w:sz w:val="24"/>
                <w:szCs w:val="24"/>
              </w:rPr>
            </w:pPr>
            <w:r w:rsidRPr="00706D48">
              <w:rPr>
                <w:rFonts w:cs="Arial"/>
              </w:rPr>
              <w:t>6</w:t>
            </w:r>
          </w:p>
        </w:tc>
        <w:tc>
          <w:tcPr>
            <w:tcW w:w="2356" w:type="pct"/>
            <w:tcBorders>
              <w:top w:val="single" w:sz="6" w:space="0" w:color="auto"/>
              <w:left w:val="single" w:sz="6" w:space="0" w:color="auto"/>
              <w:bottom w:val="single" w:sz="6" w:space="0" w:color="auto"/>
              <w:right w:val="single" w:sz="6" w:space="0" w:color="auto"/>
            </w:tcBorders>
            <w:hideMark/>
          </w:tcPr>
          <w:p w14:paraId="478F74C0" w14:textId="77777777" w:rsidR="003522A1" w:rsidRPr="00706D48" w:rsidRDefault="003522A1">
            <w:pPr>
              <w:spacing w:line="256" w:lineRule="auto"/>
              <w:rPr>
                <w:rFonts w:cs="Arial"/>
              </w:rPr>
            </w:pPr>
            <w:r w:rsidRPr="00706D48">
              <w:rPr>
                <w:rFonts w:cs="Arial"/>
              </w:rPr>
              <w:t>Tesisin bulunduğu coğrafi bölge</w:t>
            </w:r>
          </w:p>
        </w:tc>
        <w:tc>
          <w:tcPr>
            <w:tcW w:w="2361" w:type="pct"/>
            <w:gridSpan w:val="3"/>
            <w:tcBorders>
              <w:top w:val="single" w:sz="6" w:space="0" w:color="auto"/>
              <w:left w:val="single" w:sz="6" w:space="0" w:color="auto"/>
              <w:bottom w:val="single" w:sz="6" w:space="0" w:color="auto"/>
              <w:right w:val="single" w:sz="6" w:space="0" w:color="auto"/>
            </w:tcBorders>
            <w:hideMark/>
          </w:tcPr>
          <w:p w14:paraId="657ED02D" w14:textId="77777777" w:rsidR="003522A1" w:rsidRPr="00706D48" w:rsidRDefault="003522A1">
            <w:pPr>
              <w:spacing w:line="256" w:lineRule="auto"/>
              <w:rPr>
                <w:rFonts w:cs="Arial"/>
                <w:sz w:val="20"/>
                <w:szCs w:val="20"/>
              </w:rPr>
            </w:pPr>
            <w:r w:rsidRPr="00706D48">
              <w:rPr>
                <w:rFonts w:cs="Arial"/>
                <w:sz w:val="20"/>
                <w:szCs w:val="20"/>
              </w:rPr>
              <w:t>Marmara</w:t>
            </w:r>
          </w:p>
        </w:tc>
      </w:tr>
      <w:tr w:rsidR="003522A1" w:rsidRPr="00706D48" w14:paraId="4182FA38" w14:textId="77777777" w:rsidTr="003522A1">
        <w:trPr>
          <w:trHeight w:val="580"/>
        </w:trPr>
        <w:tc>
          <w:tcPr>
            <w:tcW w:w="284" w:type="pct"/>
            <w:tcBorders>
              <w:top w:val="single" w:sz="6" w:space="0" w:color="auto"/>
              <w:left w:val="single" w:sz="6" w:space="0" w:color="auto"/>
              <w:bottom w:val="single" w:sz="6" w:space="0" w:color="auto"/>
              <w:right w:val="single" w:sz="6" w:space="0" w:color="auto"/>
            </w:tcBorders>
            <w:vAlign w:val="center"/>
            <w:hideMark/>
          </w:tcPr>
          <w:p w14:paraId="5BA11710" w14:textId="77777777" w:rsidR="003522A1" w:rsidRPr="00706D48" w:rsidRDefault="003522A1" w:rsidP="003522A1">
            <w:pPr>
              <w:spacing w:after="0" w:line="256" w:lineRule="auto"/>
              <w:rPr>
                <w:rFonts w:cs="Arial"/>
                <w:sz w:val="24"/>
                <w:szCs w:val="24"/>
              </w:rPr>
            </w:pPr>
            <w:r w:rsidRPr="00706D48">
              <w:rPr>
                <w:rFonts w:cs="Arial"/>
              </w:rPr>
              <w:t>7</w:t>
            </w:r>
          </w:p>
        </w:tc>
        <w:tc>
          <w:tcPr>
            <w:tcW w:w="2356" w:type="pct"/>
            <w:tcBorders>
              <w:top w:val="single" w:sz="6" w:space="0" w:color="auto"/>
              <w:left w:val="single" w:sz="6" w:space="0" w:color="auto"/>
              <w:bottom w:val="single" w:sz="6" w:space="0" w:color="auto"/>
              <w:right w:val="single" w:sz="6" w:space="0" w:color="auto"/>
            </w:tcBorders>
            <w:hideMark/>
          </w:tcPr>
          <w:p w14:paraId="4DFEA79D" w14:textId="77777777" w:rsidR="003522A1" w:rsidRPr="00706D48" w:rsidRDefault="003522A1" w:rsidP="003522A1">
            <w:pPr>
              <w:spacing w:after="0" w:line="256" w:lineRule="auto"/>
              <w:rPr>
                <w:rFonts w:cs="Arial"/>
              </w:rPr>
            </w:pPr>
            <w:r w:rsidRPr="00706D48">
              <w:rPr>
                <w:rFonts w:cs="Arial"/>
              </w:rPr>
              <w:t>Tesisin bağlı olduğu Liman Başkanlığı ve iletişim detayları</w:t>
            </w:r>
          </w:p>
        </w:tc>
        <w:tc>
          <w:tcPr>
            <w:tcW w:w="2361" w:type="pct"/>
            <w:gridSpan w:val="3"/>
            <w:tcBorders>
              <w:top w:val="single" w:sz="6" w:space="0" w:color="auto"/>
              <w:left w:val="single" w:sz="6" w:space="0" w:color="auto"/>
              <w:bottom w:val="single" w:sz="6" w:space="0" w:color="auto"/>
              <w:right w:val="single" w:sz="6" w:space="0" w:color="auto"/>
            </w:tcBorders>
            <w:hideMark/>
          </w:tcPr>
          <w:p w14:paraId="3D7113F8" w14:textId="77777777" w:rsidR="003522A1" w:rsidRPr="00706D48" w:rsidRDefault="003522A1" w:rsidP="003522A1">
            <w:pPr>
              <w:spacing w:after="0" w:line="256" w:lineRule="auto"/>
              <w:rPr>
                <w:rFonts w:cs="Arial"/>
                <w:sz w:val="20"/>
                <w:szCs w:val="20"/>
              </w:rPr>
            </w:pPr>
            <w:r w:rsidRPr="00706D48">
              <w:rPr>
                <w:rFonts w:cs="Arial"/>
                <w:sz w:val="20"/>
                <w:szCs w:val="20"/>
              </w:rPr>
              <w:t>Kocaeli Bölge Liman Başkanlığı</w:t>
            </w:r>
          </w:p>
          <w:p w14:paraId="3617D415" w14:textId="77777777" w:rsidR="003522A1" w:rsidRPr="00706D48" w:rsidRDefault="003522A1" w:rsidP="003522A1">
            <w:pPr>
              <w:spacing w:after="0" w:line="256" w:lineRule="auto"/>
              <w:rPr>
                <w:rFonts w:cs="Arial"/>
                <w:sz w:val="20"/>
                <w:szCs w:val="20"/>
              </w:rPr>
            </w:pPr>
            <w:r w:rsidRPr="00706D48">
              <w:rPr>
                <w:rFonts w:cs="Arial"/>
                <w:sz w:val="20"/>
                <w:szCs w:val="20"/>
              </w:rPr>
              <w:t>Atalar Mah. Sahil Yolu Cad. No:26</w:t>
            </w:r>
          </w:p>
          <w:p w14:paraId="4B2FEBF1" w14:textId="77777777" w:rsidR="003522A1" w:rsidRPr="00706D48" w:rsidRDefault="003522A1" w:rsidP="003522A1">
            <w:pPr>
              <w:spacing w:after="0" w:line="256" w:lineRule="auto"/>
              <w:rPr>
                <w:rFonts w:cs="Arial"/>
                <w:sz w:val="20"/>
                <w:szCs w:val="20"/>
              </w:rPr>
            </w:pPr>
            <w:r w:rsidRPr="00706D48">
              <w:rPr>
                <w:rFonts w:cs="Arial"/>
                <w:sz w:val="20"/>
                <w:szCs w:val="20"/>
              </w:rPr>
              <w:t>Yarımca Körfez KOCAELİ</w:t>
            </w:r>
          </w:p>
          <w:p w14:paraId="087B4CE1" w14:textId="77777777" w:rsidR="003522A1" w:rsidRPr="00706D48" w:rsidRDefault="003522A1" w:rsidP="003522A1">
            <w:pPr>
              <w:spacing w:after="0" w:line="256" w:lineRule="auto"/>
              <w:rPr>
                <w:rFonts w:cs="Arial"/>
                <w:sz w:val="20"/>
                <w:szCs w:val="20"/>
              </w:rPr>
            </w:pPr>
            <w:r w:rsidRPr="00706D48">
              <w:rPr>
                <w:rFonts w:cs="Arial"/>
                <w:sz w:val="20"/>
                <w:szCs w:val="20"/>
              </w:rPr>
              <w:t xml:space="preserve">Tel: 0 262 528 37 54 / 528 24 34 / 528 46 37 </w:t>
            </w:r>
          </w:p>
          <w:p w14:paraId="7D40FC6C" w14:textId="77777777" w:rsidR="003522A1" w:rsidRPr="00706D48" w:rsidRDefault="003522A1" w:rsidP="003522A1">
            <w:pPr>
              <w:spacing w:after="0" w:line="256" w:lineRule="auto"/>
              <w:rPr>
                <w:rFonts w:cs="Arial"/>
                <w:sz w:val="20"/>
                <w:szCs w:val="20"/>
              </w:rPr>
            </w:pPr>
            <w:r w:rsidRPr="00706D48">
              <w:rPr>
                <w:rFonts w:cs="Arial"/>
                <w:sz w:val="20"/>
                <w:szCs w:val="20"/>
              </w:rPr>
              <w:t xml:space="preserve">Faks: 0 262 528 47 90 / 528 51 04 </w:t>
            </w:r>
          </w:p>
          <w:p w14:paraId="4120AD47" w14:textId="77777777" w:rsidR="003522A1" w:rsidRPr="00706D48" w:rsidRDefault="003522A1" w:rsidP="003522A1">
            <w:pPr>
              <w:spacing w:after="0" w:line="256" w:lineRule="auto"/>
              <w:rPr>
                <w:rFonts w:cs="Arial"/>
                <w:sz w:val="20"/>
                <w:szCs w:val="20"/>
              </w:rPr>
            </w:pPr>
            <w:r w:rsidRPr="00706D48">
              <w:rPr>
                <w:rFonts w:cs="Arial"/>
                <w:sz w:val="20"/>
                <w:szCs w:val="20"/>
              </w:rPr>
              <w:t>kocaeli.liman@udhb.gov.tr</w:t>
            </w:r>
          </w:p>
          <w:p w14:paraId="1DA441F4" w14:textId="77777777" w:rsidR="003522A1" w:rsidRPr="00706D48" w:rsidRDefault="003522A1" w:rsidP="003522A1">
            <w:pPr>
              <w:spacing w:after="0" w:line="256" w:lineRule="auto"/>
              <w:rPr>
                <w:rFonts w:cs="Arial"/>
                <w:sz w:val="20"/>
                <w:szCs w:val="20"/>
              </w:rPr>
            </w:pPr>
            <w:r w:rsidRPr="00706D48">
              <w:rPr>
                <w:rFonts w:cs="Arial"/>
                <w:sz w:val="20"/>
                <w:szCs w:val="20"/>
              </w:rPr>
              <w:t>www.izmitdenizcilik.gov.tr</w:t>
            </w:r>
          </w:p>
        </w:tc>
      </w:tr>
      <w:tr w:rsidR="003522A1" w:rsidRPr="00706D48" w14:paraId="6FAD5DAD" w14:textId="77777777" w:rsidTr="003522A1">
        <w:tc>
          <w:tcPr>
            <w:tcW w:w="284" w:type="pct"/>
            <w:tcBorders>
              <w:top w:val="single" w:sz="6" w:space="0" w:color="auto"/>
              <w:left w:val="single" w:sz="6" w:space="0" w:color="auto"/>
              <w:bottom w:val="single" w:sz="6" w:space="0" w:color="auto"/>
              <w:right w:val="single" w:sz="6" w:space="0" w:color="auto"/>
            </w:tcBorders>
            <w:vAlign w:val="center"/>
            <w:hideMark/>
          </w:tcPr>
          <w:p w14:paraId="58C6023F" w14:textId="77777777" w:rsidR="003522A1" w:rsidRPr="00706D48" w:rsidRDefault="003522A1" w:rsidP="003522A1">
            <w:pPr>
              <w:spacing w:after="0" w:line="256" w:lineRule="auto"/>
              <w:rPr>
                <w:rFonts w:cs="Arial"/>
                <w:sz w:val="24"/>
                <w:szCs w:val="24"/>
              </w:rPr>
            </w:pPr>
            <w:r w:rsidRPr="00706D48">
              <w:rPr>
                <w:rFonts w:cs="Arial"/>
              </w:rPr>
              <w:t>8</w:t>
            </w:r>
          </w:p>
        </w:tc>
        <w:tc>
          <w:tcPr>
            <w:tcW w:w="2356" w:type="pct"/>
            <w:tcBorders>
              <w:top w:val="single" w:sz="6" w:space="0" w:color="auto"/>
              <w:left w:val="single" w:sz="6" w:space="0" w:color="auto"/>
              <w:bottom w:val="single" w:sz="6" w:space="0" w:color="auto"/>
              <w:right w:val="single" w:sz="6" w:space="0" w:color="auto"/>
            </w:tcBorders>
            <w:hideMark/>
          </w:tcPr>
          <w:p w14:paraId="3F5104CD" w14:textId="77777777" w:rsidR="003522A1" w:rsidRPr="00706D48" w:rsidRDefault="003522A1" w:rsidP="003522A1">
            <w:pPr>
              <w:spacing w:after="0" w:line="256" w:lineRule="auto"/>
              <w:rPr>
                <w:rFonts w:cs="Arial"/>
              </w:rPr>
            </w:pPr>
            <w:r w:rsidRPr="00706D48">
              <w:rPr>
                <w:rFonts w:cs="Arial"/>
              </w:rPr>
              <w:t>Tesisin bağlı olduğu Belediye Başkanlığı ve iletişim detayları</w:t>
            </w:r>
          </w:p>
        </w:tc>
        <w:tc>
          <w:tcPr>
            <w:tcW w:w="2361" w:type="pct"/>
            <w:gridSpan w:val="3"/>
            <w:tcBorders>
              <w:top w:val="single" w:sz="6" w:space="0" w:color="auto"/>
              <w:left w:val="single" w:sz="6" w:space="0" w:color="auto"/>
              <w:bottom w:val="single" w:sz="6" w:space="0" w:color="auto"/>
              <w:right w:val="single" w:sz="6" w:space="0" w:color="auto"/>
            </w:tcBorders>
          </w:tcPr>
          <w:p w14:paraId="2232051D" w14:textId="77777777" w:rsidR="003522A1" w:rsidRPr="00706D48" w:rsidRDefault="003522A1" w:rsidP="003522A1">
            <w:pPr>
              <w:widowControl w:val="0"/>
              <w:autoSpaceDE w:val="0"/>
              <w:autoSpaceDN w:val="0"/>
              <w:adjustRightInd w:val="0"/>
              <w:spacing w:after="0" w:line="240" w:lineRule="exact"/>
              <w:rPr>
                <w:rFonts w:cs="Arial"/>
              </w:rPr>
            </w:pPr>
            <w:r w:rsidRPr="00706D48">
              <w:rPr>
                <w:rFonts w:cs="Arial"/>
              </w:rPr>
              <w:t>Körfez Belediyesi</w:t>
            </w:r>
          </w:p>
          <w:p w14:paraId="73FAFECD" w14:textId="77777777" w:rsidR="003522A1" w:rsidRPr="00706D48" w:rsidRDefault="003522A1" w:rsidP="003522A1">
            <w:pPr>
              <w:widowControl w:val="0"/>
              <w:autoSpaceDE w:val="0"/>
              <w:autoSpaceDN w:val="0"/>
              <w:adjustRightInd w:val="0"/>
              <w:spacing w:after="0" w:line="240" w:lineRule="exact"/>
              <w:rPr>
                <w:rFonts w:cs="Arial"/>
              </w:rPr>
            </w:pPr>
            <w:r w:rsidRPr="00706D48">
              <w:rPr>
                <w:rFonts w:cs="Arial"/>
              </w:rPr>
              <w:t>Mimar Sinan Mahallesi Eşref Bitlis Caddesi N0: 369 Körfez/Kocaeli</w:t>
            </w:r>
          </w:p>
          <w:p w14:paraId="7F0DF36F" w14:textId="77777777" w:rsidR="003522A1" w:rsidRPr="00706D48" w:rsidRDefault="003522A1" w:rsidP="003522A1">
            <w:pPr>
              <w:widowControl w:val="0"/>
              <w:autoSpaceDE w:val="0"/>
              <w:autoSpaceDN w:val="0"/>
              <w:adjustRightInd w:val="0"/>
              <w:spacing w:after="0" w:line="240" w:lineRule="exact"/>
              <w:rPr>
                <w:rFonts w:cs="Arial"/>
              </w:rPr>
            </w:pPr>
            <w:r w:rsidRPr="00706D48">
              <w:rPr>
                <w:rFonts w:cs="Arial"/>
              </w:rPr>
              <w:t>02625282302</w:t>
            </w:r>
            <w:r w:rsidRPr="00706D48">
              <w:rPr>
                <w:rFonts w:cs="Arial"/>
              </w:rPr>
              <w:br/>
              <w:t>02625285422</w:t>
            </w:r>
          </w:p>
          <w:p w14:paraId="5540D7FE" w14:textId="77777777" w:rsidR="003522A1" w:rsidRPr="00706D48" w:rsidRDefault="00000000" w:rsidP="003522A1">
            <w:pPr>
              <w:spacing w:after="0" w:line="256" w:lineRule="auto"/>
              <w:jc w:val="both"/>
              <w:rPr>
                <w:rStyle w:val="Kpr"/>
              </w:rPr>
            </w:pPr>
            <w:hyperlink r:id="rId19" w:history="1">
              <w:r w:rsidR="003522A1" w:rsidRPr="00706D48">
                <w:rPr>
                  <w:rStyle w:val="Kpr"/>
                  <w:rFonts w:cs="Arial"/>
                </w:rPr>
                <w:t>bilgi@korfez.bel.tr</w:t>
              </w:r>
            </w:hyperlink>
          </w:p>
          <w:p w14:paraId="4493A853" w14:textId="53CCD4C8" w:rsidR="003522A1" w:rsidRPr="00706D48" w:rsidRDefault="00000000" w:rsidP="003522A1">
            <w:pPr>
              <w:shd w:val="clear" w:color="auto" w:fill="FFFFFF"/>
              <w:spacing w:after="0" w:line="256" w:lineRule="auto"/>
            </w:pPr>
            <w:hyperlink w:history="1">
              <w:r w:rsidR="003522A1" w:rsidRPr="00706D48">
                <w:rPr>
                  <w:rStyle w:val="Kpr"/>
                </w:rPr>
                <w:t>www.korfez.bel.tr</w:t>
              </w:r>
            </w:hyperlink>
          </w:p>
        </w:tc>
      </w:tr>
      <w:tr w:rsidR="003522A1" w:rsidRPr="00706D48" w14:paraId="7E218268" w14:textId="77777777" w:rsidTr="003522A1">
        <w:tc>
          <w:tcPr>
            <w:tcW w:w="284" w:type="pct"/>
            <w:tcBorders>
              <w:top w:val="single" w:sz="6" w:space="0" w:color="auto"/>
              <w:left w:val="single" w:sz="6" w:space="0" w:color="auto"/>
              <w:bottom w:val="single" w:sz="6" w:space="0" w:color="auto"/>
              <w:right w:val="single" w:sz="6" w:space="0" w:color="auto"/>
            </w:tcBorders>
            <w:vAlign w:val="center"/>
            <w:hideMark/>
          </w:tcPr>
          <w:p w14:paraId="68EFBAC5" w14:textId="77777777" w:rsidR="003522A1" w:rsidRPr="00706D48" w:rsidRDefault="003522A1" w:rsidP="005C00A7">
            <w:pPr>
              <w:spacing w:after="0" w:line="256" w:lineRule="auto"/>
              <w:rPr>
                <w:rFonts w:cs="Arial"/>
              </w:rPr>
            </w:pPr>
            <w:r w:rsidRPr="00706D48">
              <w:rPr>
                <w:rFonts w:cs="Arial"/>
              </w:rPr>
              <w:t>9</w:t>
            </w:r>
          </w:p>
        </w:tc>
        <w:tc>
          <w:tcPr>
            <w:tcW w:w="2356" w:type="pct"/>
            <w:tcBorders>
              <w:top w:val="single" w:sz="6" w:space="0" w:color="auto"/>
              <w:left w:val="single" w:sz="6" w:space="0" w:color="auto"/>
              <w:bottom w:val="single" w:sz="6" w:space="0" w:color="auto"/>
              <w:right w:val="single" w:sz="6" w:space="0" w:color="auto"/>
            </w:tcBorders>
            <w:hideMark/>
          </w:tcPr>
          <w:p w14:paraId="4FDCFA65" w14:textId="77777777" w:rsidR="003522A1" w:rsidRPr="00706D48" w:rsidRDefault="003522A1" w:rsidP="005C00A7">
            <w:pPr>
              <w:spacing w:after="0" w:line="256" w:lineRule="auto"/>
              <w:rPr>
                <w:rFonts w:cs="Arial"/>
              </w:rPr>
            </w:pPr>
            <w:r w:rsidRPr="00706D48">
              <w:rPr>
                <w:rFonts w:cs="Arial"/>
              </w:rPr>
              <w:t>Tesisin Bulunduğu Serbest Bölge veya Organize Sanayi Bölgesinin adı</w:t>
            </w:r>
          </w:p>
        </w:tc>
        <w:tc>
          <w:tcPr>
            <w:tcW w:w="2361" w:type="pct"/>
            <w:gridSpan w:val="3"/>
            <w:tcBorders>
              <w:top w:val="single" w:sz="6" w:space="0" w:color="auto"/>
              <w:left w:val="single" w:sz="6" w:space="0" w:color="auto"/>
              <w:bottom w:val="single" w:sz="6" w:space="0" w:color="auto"/>
              <w:right w:val="single" w:sz="6" w:space="0" w:color="auto"/>
            </w:tcBorders>
            <w:hideMark/>
          </w:tcPr>
          <w:p w14:paraId="6B7EE4EF" w14:textId="77777777" w:rsidR="003522A1" w:rsidRPr="00706D48" w:rsidRDefault="003522A1" w:rsidP="005C00A7">
            <w:pPr>
              <w:spacing w:after="0" w:line="256" w:lineRule="auto"/>
              <w:rPr>
                <w:rFonts w:cs="Arial"/>
                <w:sz w:val="20"/>
                <w:szCs w:val="20"/>
              </w:rPr>
            </w:pPr>
            <w:r w:rsidRPr="00706D48">
              <w:rPr>
                <w:rFonts w:cs="Arial"/>
                <w:sz w:val="20"/>
                <w:szCs w:val="20"/>
              </w:rPr>
              <w:t>-</w:t>
            </w:r>
          </w:p>
        </w:tc>
      </w:tr>
      <w:tr w:rsidR="003522A1" w:rsidRPr="00706D48" w14:paraId="6ADFE807" w14:textId="77777777" w:rsidTr="003522A1">
        <w:trPr>
          <w:trHeight w:val="677"/>
        </w:trPr>
        <w:tc>
          <w:tcPr>
            <w:tcW w:w="284" w:type="pct"/>
            <w:tcBorders>
              <w:top w:val="single" w:sz="6" w:space="0" w:color="auto"/>
              <w:left w:val="single" w:sz="6" w:space="0" w:color="auto"/>
              <w:bottom w:val="single" w:sz="6" w:space="0" w:color="auto"/>
              <w:right w:val="single" w:sz="6" w:space="0" w:color="auto"/>
            </w:tcBorders>
            <w:vAlign w:val="center"/>
            <w:hideMark/>
          </w:tcPr>
          <w:p w14:paraId="6694CB09" w14:textId="77777777" w:rsidR="003522A1" w:rsidRPr="00706D48" w:rsidRDefault="003522A1" w:rsidP="005C00A7">
            <w:pPr>
              <w:spacing w:after="0" w:line="256" w:lineRule="auto"/>
              <w:rPr>
                <w:rFonts w:cs="Arial"/>
                <w:sz w:val="24"/>
                <w:szCs w:val="24"/>
              </w:rPr>
            </w:pPr>
            <w:r w:rsidRPr="00706D48">
              <w:rPr>
                <w:rFonts w:cs="Arial"/>
              </w:rPr>
              <w:t>10</w:t>
            </w:r>
          </w:p>
        </w:tc>
        <w:tc>
          <w:tcPr>
            <w:tcW w:w="2356" w:type="pct"/>
            <w:tcBorders>
              <w:top w:val="single" w:sz="6" w:space="0" w:color="auto"/>
              <w:left w:val="single" w:sz="6" w:space="0" w:color="auto"/>
              <w:bottom w:val="single" w:sz="6" w:space="0" w:color="auto"/>
              <w:right w:val="single" w:sz="6" w:space="0" w:color="auto"/>
            </w:tcBorders>
            <w:hideMark/>
          </w:tcPr>
          <w:p w14:paraId="753E10D4" w14:textId="77777777" w:rsidR="003522A1" w:rsidRPr="00706D48" w:rsidRDefault="003522A1" w:rsidP="005C00A7">
            <w:pPr>
              <w:spacing w:after="0" w:line="257" w:lineRule="auto"/>
              <w:contextualSpacing/>
              <w:rPr>
                <w:rFonts w:cs="Arial"/>
              </w:rPr>
            </w:pPr>
            <w:r w:rsidRPr="00706D48">
              <w:rPr>
                <w:rFonts w:cs="Arial"/>
              </w:rPr>
              <w:t>Kıyı Tesisi İşletme İzni/Geçici İşletme İzni Belgesinin geçerlilik tarihi</w:t>
            </w:r>
          </w:p>
        </w:tc>
        <w:tc>
          <w:tcPr>
            <w:tcW w:w="2361" w:type="pct"/>
            <w:gridSpan w:val="3"/>
            <w:tcBorders>
              <w:top w:val="single" w:sz="6" w:space="0" w:color="auto"/>
              <w:left w:val="single" w:sz="6" w:space="0" w:color="auto"/>
              <w:bottom w:val="single" w:sz="6" w:space="0" w:color="auto"/>
              <w:right w:val="single" w:sz="6" w:space="0" w:color="auto"/>
            </w:tcBorders>
            <w:hideMark/>
          </w:tcPr>
          <w:p w14:paraId="691878D1" w14:textId="77777777" w:rsidR="003522A1" w:rsidRPr="00706D48" w:rsidRDefault="003522A1" w:rsidP="005C00A7">
            <w:pPr>
              <w:spacing w:after="0" w:line="256" w:lineRule="auto"/>
              <w:rPr>
                <w:rFonts w:cs="Arial"/>
                <w:sz w:val="20"/>
                <w:szCs w:val="20"/>
              </w:rPr>
            </w:pPr>
            <w:r w:rsidRPr="00706D48">
              <w:rPr>
                <w:rFonts w:cs="Arial"/>
              </w:rPr>
              <w:t>05.11.2022</w:t>
            </w:r>
          </w:p>
        </w:tc>
      </w:tr>
      <w:tr w:rsidR="003522A1" w:rsidRPr="00706D48" w14:paraId="6C242D14" w14:textId="77777777" w:rsidTr="003522A1">
        <w:trPr>
          <w:trHeight w:val="744"/>
        </w:trPr>
        <w:tc>
          <w:tcPr>
            <w:tcW w:w="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D54948" w14:textId="77777777" w:rsidR="003522A1" w:rsidRPr="00706D48" w:rsidRDefault="003522A1" w:rsidP="005C00A7">
            <w:pPr>
              <w:spacing w:after="0" w:line="256" w:lineRule="auto"/>
              <w:rPr>
                <w:rFonts w:cs="Arial"/>
                <w:sz w:val="24"/>
                <w:szCs w:val="24"/>
              </w:rPr>
            </w:pPr>
            <w:r w:rsidRPr="00706D48">
              <w:rPr>
                <w:rFonts w:cs="Arial"/>
              </w:rPr>
              <w:t>11</w:t>
            </w:r>
          </w:p>
        </w:tc>
        <w:tc>
          <w:tcPr>
            <w:tcW w:w="2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6928FF" w14:textId="77777777" w:rsidR="003522A1" w:rsidRPr="00706D48" w:rsidRDefault="003522A1" w:rsidP="005C00A7">
            <w:pPr>
              <w:spacing w:after="0" w:line="257" w:lineRule="auto"/>
              <w:contextualSpacing/>
              <w:rPr>
                <w:rFonts w:cs="Arial"/>
              </w:rPr>
            </w:pPr>
            <w:r w:rsidRPr="00706D48">
              <w:rPr>
                <w:rFonts w:cs="Arial"/>
              </w:rPr>
              <w:t>Tesisin faaliyet statüsü</w:t>
            </w:r>
          </w:p>
        </w:tc>
        <w:tc>
          <w:tcPr>
            <w:tcW w:w="10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569050" w14:textId="77777777" w:rsidR="003522A1" w:rsidRPr="00706D48" w:rsidRDefault="003522A1" w:rsidP="005C00A7">
            <w:pPr>
              <w:spacing w:after="0" w:line="256" w:lineRule="auto"/>
              <w:rPr>
                <w:rFonts w:cs="Arial"/>
                <w:sz w:val="20"/>
                <w:szCs w:val="20"/>
              </w:rPr>
            </w:pPr>
            <w:r w:rsidRPr="00706D48">
              <w:rPr>
                <w:rFonts w:cs="Arial"/>
                <w:sz w:val="20"/>
                <w:szCs w:val="20"/>
              </w:rPr>
              <w:t>Kendi yükü ve ilave 3. şahıs(X)</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B0018" w14:textId="77777777" w:rsidR="003522A1" w:rsidRPr="00706D48" w:rsidRDefault="003522A1" w:rsidP="005C00A7">
            <w:pPr>
              <w:spacing w:after="0" w:line="256" w:lineRule="auto"/>
              <w:rPr>
                <w:rFonts w:cs="Arial"/>
                <w:sz w:val="20"/>
                <w:szCs w:val="20"/>
              </w:rPr>
            </w:pPr>
            <w:r w:rsidRPr="00706D48">
              <w:rPr>
                <w:rFonts w:cs="Arial"/>
                <w:sz w:val="20"/>
                <w:szCs w:val="20"/>
              </w:rPr>
              <w:t>Kendi yükü   (…)</w:t>
            </w:r>
          </w:p>
        </w:tc>
        <w:tc>
          <w:tcPr>
            <w:tcW w:w="6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6F4094" w14:textId="77777777" w:rsidR="003522A1" w:rsidRPr="00706D48" w:rsidRDefault="003522A1" w:rsidP="005C00A7">
            <w:pPr>
              <w:spacing w:after="0" w:line="256" w:lineRule="auto"/>
              <w:rPr>
                <w:rFonts w:cs="Arial"/>
                <w:sz w:val="20"/>
                <w:szCs w:val="20"/>
              </w:rPr>
            </w:pPr>
            <w:r w:rsidRPr="00706D48">
              <w:rPr>
                <w:rFonts w:cs="Arial"/>
                <w:sz w:val="20"/>
                <w:szCs w:val="20"/>
              </w:rPr>
              <w:t xml:space="preserve">3. Şahıs </w:t>
            </w:r>
          </w:p>
          <w:p w14:paraId="100D5FE2" w14:textId="77777777" w:rsidR="003522A1" w:rsidRPr="00706D48" w:rsidRDefault="003522A1" w:rsidP="005C00A7">
            <w:pPr>
              <w:spacing w:after="0" w:line="256" w:lineRule="auto"/>
              <w:rPr>
                <w:rFonts w:cs="Arial"/>
                <w:sz w:val="20"/>
                <w:szCs w:val="20"/>
              </w:rPr>
            </w:pPr>
            <w:r w:rsidRPr="00706D48">
              <w:rPr>
                <w:rFonts w:cs="Arial"/>
                <w:sz w:val="20"/>
                <w:szCs w:val="20"/>
              </w:rPr>
              <w:t>(…)</w:t>
            </w:r>
          </w:p>
        </w:tc>
      </w:tr>
      <w:tr w:rsidR="003522A1" w:rsidRPr="00706D48" w14:paraId="02ABAE50" w14:textId="77777777" w:rsidTr="003522A1">
        <w:tc>
          <w:tcPr>
            <w:tcW w:w="284" w:type="pct"/>
            <w:tcBorders>
              <w:top w:val="single" w:sz="6" w:space="0" w:color="auto"/>
              <w:left w:val="single" w:sz="6" w:space="0" w:color="auto"/>
              <w:bottom w:val="single" w:sz="6" w:space="0" w:color="auto"/>
              <w:right w:val="single" w:sz="6" w:space="0" w:color="auto"/>
            </w:tcBorders>
            <w:vAlign w:val="center"/>
            <w:hideMark/>
          </w:tcPr>
          <w:p w14:paraId="42E23926" w14:textId="77777777" w:rsidR="003522A1" w:rsidRPr="00706D48" w:rsidRDefault="003522A1" w:rsidP="005C00A7">
            <w:pPr>
              <w:spacing w:after="0" w:line="256" w:lineRule="auto"/>
              <w:rPr>
                <w:rFonts w:cs="Arial"/>
                <w:sz w:val="24"/>
                <w:szCs w:val="24"/>
              </w:rPr>
            </w:pPr>
            <w:r w:rsidRPr="00706D48">
              <w:rPr>
                <w:rFonts w:cs="Arial"/>
              </w:rPr>
              <w:t>12</w:t>
            </w:r>
          </w:p>
        </w:tc>
        <w:tc>
          <w:tcPr>
            <w:tcW w:w="2356" w:type="pct"/>
            <w:tcBorders>
              <w:top w:val="single" w:sz="6" w:space="0" w:color="auto"/>
              <w:left w:val="single" w:sz="6" w:space="0" w:color="auto"/>
              <w:bottom w:val="single" w:sz="6" w:space="0" w:color="auto"/>
              <w:right w:val="single" w:sz="6" w:space="0" w:color="auto"/>
            </w:tcBorders>
            <w:hideMark/>
          </w:tcPr>
          <w:p w14:paraId="7BB73B65" w14:textId="77777777" w:rsidR="003522A1" w:rsidRPr="00706D48" w:rsidRDefault="003522A1" w:rsidP="005C00A7">
            <w:pPr>
              <w:spacing w:after="0" w:line="257" w:lineRule="auto"/>
              <w:contextualSpacing/>
              <w:rPr>
                <w:rFonts w:cs="Arial"/>
              </w:rPr>
            </w:pPr>
            <w:r w:rsidRPr="00706D48">
              <w:rPr>
                <w:rFonts w:cs="Arial"/>
              </w:rPr>
              <w:t>Tesis sorumlusunun adı ve soyadı, iletişim detaylan (telefon, faks, e-posta)</w:t>
            </w:r>
          </w:p>
        </w:tc>
        <w:tc>
          <w:tcPr>
            <w:tcW w:w="2361" w:type="pct"/>
            <w:gridSpan w:val="3"/>
            <w:tcBorders>
              <w:top w:val="single" w:sz="6" w:space="0" w:color="auto"/>
              <w:left w:val="single" w:sz="6" w:space="0" w:color="auto"/>
              <w:bottom w:val="single" w:sz="6" w:space="0" w:color="auto"/>
              <w:right w:val="single" w:sz="6" w:space="0" w:color="auto"/>
            </w:tcBorders>
            <w:hideMark/>
          </w:tcPr>
          <w:p w14:paraId="3F6E94AB" w14:textId="77777777" w:rsidR="003522A1" w:rsidRPr="008F7998" w:rsidRDefault="003522A1" w:rsidP="005C00A7">
            <w:pPr>
              <w:spacing w:after="0" w:line="256" w:lineRule="auto"/>
              <w:rPr>
                <w:rFonts w:cs="Arial"/>
              </w:rPr>
            </w:pPr>
            <w:r w:rsidRPr="008F7998">
              <w:rPr>
                <w:rFonts w:cs="Arial"/>
              </w:rPr>
              <w:t>Hakan YUCEER/Hüseyin GÖKTÜRK</w:t>
            </w:r>
          </w:p>
          <w:p w14:paraId="104A2B15" w14:textId="77777777" w:rsidR="003522A1" w:rsidRPr="008F7998" w:rsidRDefault="003522A1" w:rsidP="005C00A7">
            <w:pPr>
              <w:spacing w:after="0" w:line="256" w:lineRule="auto"/>
              <w:rPr>
                <w:rFonts w:cs="Arial"/>
              </w:rPr>
            </w:pPr>
            <w:r w:rsidRPr="008F7998">
              <w:rPr>
                <w:rFonts w:cs="Arial"/>
              </w:rPr>
              <w:t>Tel.0262-527 83 60</w:t>
            </w:r>
          </w:p>
          <w:p w14:paraId="086378A2" w14:textId="77777777" w:rsidR="003522A1" w:rsidRPr="008F7998" w:rsidRDefault="003522A1" w:rsidP="005C00A7">
            <w:pPr>
              <w:spacing w:after="0" w:line="256" w:lineRule="auto"/>
              <w:rPr>
                <w:rFonts w:cs="Arial"/>
              </w:rPr>
            </w:pPr>
            <w:r w:rsidRPr="008F7998">
              <w:rPr>
                <w:rFonts w:cs="Arial"/>
              </w:rPr>
              <w:t>Faks. 0262-527 83 64</w:t>
            </w:r>
          </w:p>
          <w:p w14:paraId="6B179493" w14:textId="77777777" w:rsidR="003522A1" w:rsidRPr="008F7998" w:rsidRDefault="003522A1" w:rsidP="005C00A7">
            <w:pPr>
              <w:spacing w:after="0" w:line="256" w:lineRule="auto"/>
              <w:rPr>
                <w:rFonts w:cs="Arial"/>
              </w:rPr>
            </w:pPr>
            <w:r w:rsidRPr="008F7998">
              <w:rPr>
                <w:rFonts w:cs="Arial"/>
              </w:rPr>
              <w:t>hakan.yuceer@opet.com.tr</w:t>
            </w:r>
          </w:p>
        </w:tc>
      </w:tr>
      <w:tr w:rsidR="003522A1" w:rsidRPr="00706D48" w14:paraId="044DDF79" w14:textId="77777777" w:rsidTr="003522A1">
        <w:tc>
          <w:tcPr>
            <w:tcW w:w="284" w:type="pct"/>
            <w:tcBorders>
              <w:top w:val="single" w:sz="6" w:space="0" w:color="auto"/>
              <w:left w:val="single" w:sz="6" w:space="0" w:color="auto"/>
              <w:bottom w:val="single" w:sz="6" w:space="0" w:color="auto"/>
              <w:right w:val="single" w:sz="6" w:space="0" w:color="auto"/>
            </w:tcBorders>
            <w:vAlign w:val="center"/>
            <w:hideMark/>
          </w:tcPr>
          <w:p w14:paraId="0F4ADD8D" w14:textId="77777777" w:rsidR="003522A1" w:rsidRPr="00706D48" w:rsidRDefault="003522A1" w:rsidP="005C00A7">
            <w:pPr>
              <w:spacing w:after="0" w:line="256" w:lineRule="auto"/>
              <w:rPr>
                <w:rFonts w:cs="Arial"/>
              </w:rPr>
            </w:pPr>
            <w:r w:rsidRPr="00706D48">
              <w:rPr>
                <w:rFonts w:cs="Arial"/>
              </w:rPr>
              <w:t>13</w:t>
            </w:r>
          </w:p>
        </w:tc>
        <w:tc>
          <w:tcPr>
            <w:tcW w:w="2356" w:type="pct"/>
            <w:tcBorders>
              <w:top w:val="single" w:sz="6" w:space="0" w:color="auto"/>
              <w:left w:val="single" w:sz="6" w:space="0" w:color="auto"/>
              <w:bottom w:val="single" w:sz="6" w:space="0" w:color="auto"/>
              <w:right w:val="single" w:sz="6" w:space="0" w:color="auto"/>
            </w:tcBorders>
            <w:hideMark/>
          </w:tcPr>
          <w:p w14:paraId="46221D53" w14:textId="77777777" w:rsidR="003522A1" w:rsidRPr="00706D48" w:rsidRDefault="003522A1" w:rsidP="005C00A7">
            <w:pPr>
              <w:spacing w:after="0" w:line="257" w:lineRule="auto"/>
              <w:contextualSpacing/>
              <w:rPr>
                <w:rFonts w:cs="Arial"/>
              </w:rPr>
            </w:pPr>
            <w:r w:rsidRPr="00706D48">
              <w:rPr>
                <w:rFonts w:cs="Arial"/>
              </w:rPr>
              <w:t>Tesisin tehlikeli yük operasyonları sorumlusunun adı ve soyadı, iletişim detaylan (telefon, faks, e-posta)</w:t>
            </w:r>
          </w:p>
        </w:tc>
        <w:tc>
          <w:tcPr>
            <w:tcW w:w="2361" w:type="pct"/>
            <w:gridSpan w:val="3"/>
            <w:tcBorders>
              <w:top w:val="single" w:sz="6" w:space="0" w:color="auto"/>
              <w:left w:val="single" w:sz="6" w:space="0" w:color="auto"/>
              <w:bottom w:val="single" w:sz="6" w:space="0" w:color="auto"/>
              <w:right w:val="single" w:sz="6" w:space="0" w:color="auto"/>
            </w:tcBorders>
            <w:hideMark/>
          </w:tcPr>
          <w:p w14:paraId="25CBE55A" w14:textId="77777777" w:rsidR="003522A1" w:rsidRPr="008F7998" w:rsidRDefault="003522A1" w:rsidP="005C00A7">
            <w:pPr>
              <w:spacing w:after="0" w:line="256" w:lineRule="auto"/>
              <w:rPr>
                <w:rFonts w:cs="Arial"/>
              </w:rPr>
            </w:pPr>
            <w:r w:rsidRPr="008F7998">
              <w:rPr>
                <w:rFonts w:cs="Arial"/>
              </w:rPr>
              <w:t>Hakan YUCEER/Hüseyin GÖKTÜRK</w:t>
            </w:r>
          </w:p>
          <w:p w14:paraId="1A2A6C43" w14:textId="77777777" w:rsidR="003522A1" w:rsidRPr="008F7998" w:rsidRDefault="003522A1" w:rsidP="005C00A7">
            <w:pPr>
              <w:spacing w:after="0" w:line="256" w:lineRule="auto"/>
              <w:rPr>
                <w:rFonts w:cs="Arial"/>
              </w:rPr>
            </w:pPr>
            <w:r w:rsidRPr="008F7998">
              <w:rPr>
                <w:rFonts w:cs="Arial"/>
              </w:rPr>
              <w:t>Tel.0262-527 83 60</w:t>
            </w:r>
          </w:p>
          <w:p w14:paraId="68881384" w14:textId="77777777" w:rsidR="003522A1" w:rsidRPr="008F7998" w:rsidRDefault="003522A1" w:rsidP="005C00A7">
            <w:pPr>
              <w:spacing w:after="0" w:line="256" w:lineRule="auto"/>
              <w:rPr>
                <w:rFonts w:cs="Arial"/>
              </w:rPr>
            </w:pPr>
            <w:r w:rsidRPr="008F7998">
              <w:rPr>
                <w:rFonts w:cs="Arial"/>
              </w:rPr>
              <w:t>Faks. 0262-527 83 64</w:t>
            </w:r>
          </w:p>
          <w:p w14:paraId="47618C3D" w14:textId="77777777" w:rsidR="003522A1" w:rsidRPr="008F7998" w:rsidRDefault="003522A1" w:rsidP="005C00A7">
            <w:pPr>
              <w:spacing w:after="0" w:line="256" w:lineRule="auto"/>
              <w:rPr>
                <w:rStyle w:val="Kpr"/>
              </w:rPr>
            </w:pPr>
            <w:r w:rsidRPr="008F7998">
              <w:rPr>
                <w:rFonts w:cs="Arial"/>
              </w:rPr>
              <w:t>hakan.yuceer@opet.com.tr</w:t>
            </w:r>
          </w:p>
        </w:tc>
      </w:tr>
    </w:tbl>
    <w:p w14:paraId="10E418C1" w14:textId="0CA79C89" w:rsidR="005C00A7" w:rsidRPr="00706D48" w:rsidRDefault="005C00A7"/>
    <w:p w14:paraId="152CE17B" w14:textId="77777777" w:rsidR="005C00A7" w:rsidRPr="00706D48" w:rsidRDefault="005C00A7">
      <w:r w:rsidRPr="00706D48">
        <w:br w:type="page"/>
      </w:r>
    </w:p>
    <w:tbl>
      <w:tblPr>
        <w:tblW w:w="4982" w:type="pct"/>
        <w:tblInd w:w="35" w:type="dxa"/>
        <w:tblCellMar>
          <w:left w:w="70" w:type="dxa"/>
          <w:right w:w="70" w:type="dxa"/>
        </w:tblCellMar>
        <w:tblLook w:val="04A0" w:firstRow="1" w:lastRow="0" w:firstColumn="1" w:lastColumn="0" w:noHBand="0" w:noVBand="1"/>
      </w:tblPr>
      <w:tblGrid>
        <w:gridCol w:w="512"/>
        <w:gridCol w:w="4252"/>
        <w:gridCol w:w="4259"/>
      </w:tblGrid>
      <w:tr w:rsidR="003522A1" w:rsidRPr="00706D48" w14:paraId="33781D86" w14:textId="77777777" w:rsidTr="005C00A7">
        <w:tc>
          <w:tcPr>
            <w:tcW w:w="284" w:type="pct"/>
            <w:tcBorders>
              <w:top w:val="single" w:sz="6" w:space="0" w:color="auto"/>
              <w:left w:val="single" w:sz="6" w:space="0" w:color="auto"/>
              <w:bottom w:val="single" w:sz="6" w:space="0" w:color="auto"/>
              <w:right w:val="single" w:sz="6" w:space="0" w:color="auto"/>
            </w:tcBorders>
            <w:vAlign w:val="center"/>
            <w:hideMark/>
          </w:tcPr>
          <w:p w14:paraId="3A82DA3B" w14:textId="77777777" w:rsidR="003522A1" w:rsidRPr="00706D48" w:rsidRDefault="003522A1" w:rsidP="00D605C6">
            <w:pPr>
              <w:spacing w:after="0" w:line="256" w:lineRule="auto"/>
            </w:pPr>
            <w:r w:rsidRPr="00706D48">
              <w:rPr>
                <w:rFonts w:cs="Arial"/>
              </w:rPr>
              <w:lastRenderedPageBreak/>
              <w:t>14</w:t>
            </w:r>
          </w:p>
        </w:tc>
        <w:tc>
          <w:tcPr>
            <w:tcW w:w="2356" w:type="pct"/>
            <w:tcBorders>
              <w:top w:val="single" w:sz="6" w:space="0" w:color="auto"/>
              <w:left w:val="single" w:sz="6" w:space="0" w:color="auto"/>
              <w:bottom w:val="single" w:sz="6" w:space="0" w:color="auto"/>
              <w:right w:val="single" w:sz="6" w:space="0" w:color="auto"/>
            </w:tcBorders>
            <w:hideMark/>
          </w:tcPr>
          <w:p w14:paraId="48FAE8E4" w14:textId="77777777" w:rsidR="003522A1" w:rsidRPr="00706D48" w:rsidRDefault="003522A1" w:rsidP="00D605C6">
            <w:pPr>
              <w:spacing w:after="0" w:line="256" w:lineRule="auto"/>
              <w:rPr>
                <w:rFonts w:cs="Arial"/>
              </w:rPr>
            </w:pPr>
            <w:r w:rsidRPr="00706D48">
              <w:rPr>
                <w:rFonts w:cs="Arial"/>
              </w:rPr>
              <w:t>Tesisin Tehlikeli Madde Güvenlik Danışmanının adı ve soyadı, iletişim detaylan (telefon, faks, e-posta)</w:t>
            </w:r>
          </w:p>
        </w:tc>
        <w:tc>
          <w:tcPr>
            <w:tcW w:w="2360" w:type="pct"/>
            <w:tcBorders>
              <w:top w:val="single" w:sz="6" w:space="0" w:color="auto"/>
              <w:left w:val="single" w:sz="6" w:space="0" w:color="auto"/>
              <w:bottom w:val="single" w:sz="6" w:space="0" w:color="auto"/>
              <w:right w:val="single" w:sz="6" w:space="0" w:color="auto"/>
            </w:tcBorders>
            <w:hideMark/>
          </w:tcPr>
          <w:p w14:paraId="1A76B2A3" w14:textId="34EE63F2" w:rsidR="003522A1" w:rsidRPr="008F7998" w:rsidRDefault="00791CEF" w:rsidP="00D605C6">
            <w:pPr>
              <w:spacing w:after="0" w:line="256" w:lineRule="auto"/>
              <w:rPr>
                <w:rFonts w:cs="Arial"/>
                <w:lang w:val="en-US"/>
              </w:rPr>
            </w:pPr>
            <w:r w:rsidRPr="008F7998">
              <w:rPr>
                <w:rFonts w:cs="Arial"/>
                <w:lang w:val="en-US"/>
              </w:rPr>
              <w:t>Damla Güngör</w:t>
            </w:r>
          </w:p>
          <w:p w14:paraId="387D0B2A" w14:textId="26266368" w:rsidR="00791CEF" w:rsidRPr="008F7998" w:rsidRDefault="00791CEF" w:rsidP="00D605C6">
            <w:pPr>
              <w:spacing w:after="0" w:line="256" w:lineRule="auto"/>
              <w:rPr>
                <w:rFonts w:cs="Arial"/>
                <w:lang w:val="en-US"/>
              </w:rPr>
            </w:pPr>
            <w:r w:rsidRPr="008F7998">
              <w:rPr>
                <w:rFonts w:cs="Arial"/>
                <w:lang w:val="en-US"/>
              </w:rPr>
              <w:t>05304283803</w:t>
            </w:r>
          </w:p>
          <w:p w14:paraId="56AFDB2C" w14:textId="52003808" w:rsidR="003522A1" w:rsidRPr="00706D48" w:rsidRDefault="00791CEF" w:rsidP="00D605C6">
            <w:pPr>
              <w:spacing w:after="0" w:line="256" w:lineRule="auto"/>
              <w:rPr>
                <w:rStyle w:val="Kpr"/>
              </w:rPr>
            </w:pPr>
            <w:r w:rsidRPr="008F7998">
              <w:rPr>
                <w:rFonts w:cs="Arial"/>
                <w:lang w:val="en-US"/>
              </w:rPr>
              <w:t>damlagungor</w:t>
            </w:r>
            <w:r w:rsidR="00BC3EAF" w:rsidRPr="008F7998">
              <w:rPr>
                <w:rFonts w:cs="Arial"/>
                <w:lang w:val="en-US"/>
              </w:rPr>
              <w:t>@tehlikeler.com</w:t>
            </w:r>
          </w:p>
        </w:tc>
      </w:tr>
      <w:tr w:rsidR="003522A1" w:rsidRPr="00706D48" w14:paraId="24241649" w14:textId="77777777" w:rsidTr="005C00A7">
        <w:trPr>
          <w:trHeight w:val="435"/>
        </w:trPr>
        <w:tc>
          <w:tcPr>
            <w:tcW w:w="284" w:type="pct"/>
            <w:tcBorders>
              <w:top w:val="single" w:sz="6" w:space="0" w:color="auto"/>
              <w:left w:val="single" w:sz="6" w:space="0" w:color="auto"/>
              <w:bottom w:val="single" w:sz="6" w:space="0" w:color="auto"/>
              <w:right w:val="single" w:sz="6" w:space="0" w:color="auto"/>
            </w:tcBorders>
            <w:vAlign w:val="center"/>
            <w:hideMark/>
          </w:tcPr>
          <w:p w14:paraId="22115ECB" w14:textId="30221257" w:rsidR="003522A1" w:rsidRPr="00706D48" w:rsidRDefault="003522A1" w:rsidP="00E935EA">
            <w:pPr>
              <w:spacing w:after="0" w:line="256" w:lineRule="auto"/>
            </w:pPr>
            <w:r w:rsidRPr="00706D48">
              <w:rPr>
                <w:rFonts w:cs="Arial"/>
              </w:rPr>
              <w:t>15</w:t>
            </w:r>
          </w:p>
        </w:tc>
        <w:tc>
          <w:tcPr>
            <w:tcW w:w="2356" w:type="pct"/>
            <w:tcBorders>
              <w:top w:val="single" w:sz="6" w:space="0" w:color="auto"/>
              <w:left w:val="single" w:sz="6" w:space="0" w:color="auto"/>
              <w:bottom w:val="single" w:sz="6" w:space="0" w:color="auto"/>
              <w:right w:val="single" w:sz="6" w:space="0" w:color="auto"/>
            </w:tcBorders>
            <w:hideMark/>
          </w:tcPr>
          <w:p w14:paraId="0F6E65AB" w14:textId="77777777" w:rsidR="003522A1" w:rsidRPr="00706D48" w:rsidRDefault="003522A1" w:rsidP="00E935EA">
            <w:pPr>
              <w:spacing w:after="0" w:line="256" w:lineRule="auto"/>
              <w:rPr>
                <w:rFonts w:cs="Arial"/>
              </w:rPr>
            </w:pPr>
            <w:r w:rsidRPr="00706D48">
              <w:rPr>
                <w:rFonts w:cs="Arial"/>
              </w:rPr>
              <w:t>Tesisin deniz koordinatları</w:t>
            </w:r>
          </w:p>
        </w:tc>
        <w:tc>
          <w:tcPr>
            <w:tcW w:w="2360" w:type="pct"/>
            <w:tcBorders>
              <w:top w:val="single" w:sz="6" w:space="0" w:color="auto"/>
              <w:left w:val="single" w:sz="6" w:space="0" w:color="auto"/>
              <w:bottom w:val="single" w:sz="6" w:space="0" w:color="auto"/>
              <w:right w:val="single" w:sz="6" w:space="0" w:color="auto"/>
            </w:tcBorders>
            <w:hideMark/>
          </w:tcPr>
          <w:p w14:paraId="193F1562" w14:textId="77777777" w:rsidR="003522A1" w:rsidRPr="00706D48" w:rsidRDefault="003522A1" w:rsidP="00E935EA">
            <w:pPr>
              <w:pStyle w:val="paragraph"/>
              <w:spacing w:before="0" w:beforeAutospacing="0" w:after="0" w:afterAutospacing="0" w:line="256" w:lineRule="auto"/>
              <w:textAlignment w:val="baseline"/>
              <w:rPr>
                <w:rFonts w:eastAsia="MS Mincho" w:cs="Arial"/>
                <w:noProof/>
                <w:lang w:eastAsia="en-US"/>
              </w:rPr>
            </w:pPr>
            <w:r w:rsidRPr="00706D48">
              <w:rPr>
                <w:rFonts w:eastAsia="MS Mincho" w:cs="Arial"/>
                <w:noProof/>
                <w:lang w:eastAsia="en-US"/>
              </w:rPr>
              <w:t>40 44'27"N-29 47'27"E</w:t>
            </w:r>
          </w:p>
        </w:tc>
      </w:tr>
      <w:tr w:rsidR="003522A1" w:rsidRPr="00706D48" w14:paraId="568C1DB1" w14:textId="77777777" w:rsidTr="005C00A7">
        <w:tc>
          <w:tcPr>
            <w:tcW w:w="284" w:type="pct"/>
            <w:tcBorders>
              <w:top w:val="single" w:sz="6" w:space="0" w:color="auto"/>
              <w:left w:val="single" w:sz="6" w:space="0" w:color="auto"/>
              <w:bottom w:val="single" w:sz="6" w:space="0" w:color="auto"/>
              <w:right w:val="single" w:sz="6" w:space="0" w:color="auto"/>
            </w:tcBorders>
            <w:vAlign w:val="center"/>
            <w:hideMark/>
          </w:tcPr>
          <w:p w14:paraId="1777C584" w14:textId="77777777" w:rsidR="003522A1" w:rsidRPr="00706D48" w:rsidRDefault="003522A1" w:rsidP="00E935EA">
            <w:pPr>
              <w:spacing w:after="0" w:line="256" w:lineRule="auto"/>
              <w:rPr>
                <w:rFonts w:eastAsia="Times New Roman" w:cs="Arial"/>
                <w:lang w:eastAsia="tr-TR"/>
              </w:rPr>
            </w:pPr>
            <w:r w:rsidRPr="00706D48">
              <w:rPr>
                <w:rFonts w:cs="Arial"/>
              </w:rPr>
              <w:t>16</w:t>
            </w:r>
          </w:p>
        </w:tc>
        <w:tc>
          <w:tcPr>
            <w:tcW w:w="2356" w:type="pct"/>
            <w:tcBorders>
              <w:top w:val="single" w:sz="6" w:space="0" w:color="auto"/>
              <w:left w:val="single" w:sz="6" w:space="0" w:color="auto"/>
              <w:bottom w:val="single" w:sz="6" w:space="0" w:color="auto"/>
              <w:right w:val="single" w:sz="6" w:space="0" w:color="auto"/>
            </w:tcBorders>
            <w:hideMark/>
          </w:tcPr>
          <w:p w14:paraId="68E10802" w14:textId="77777777" w:rsidR="003522A1" w:rsidRPr="00E9358B" w:rsidRDefault="003522A1" w:rsidP="00E935EA">
            <w:pPr>
              <w:spacing w:after="0" w:line="256" w:lineRule="auto"/>
              <w:rPr>
                <w:rFonts w:cs="Arial"/>
                <w:sz w:val="20"/>
                <w:szCs w:val="20"/>
              </w:rPr>
            </w:pPr>
            <w:r w:rsidRPr="00E9358B">
              <w:rPr>
                <w:rFonts w:cs="Arial"/>
                <w:sz w:val="20"/>
                <w:szCs w:val="20"/>
              </w:rPr>
              <w:t xml:space="preserve">Tesiste elleçlenen tehlikeli yük cinsleri (MARPOL Ek-I, IMDG Kod, IBC Kod, IGC Kod, IMSBC Kod, </w:t>
            </w:r>
            <w:proofErr w:type="spellStart"/>
            <w:r w:rsidRPr="00E9358B">
              <w:rPr>
                <w:rFonts w:cs="Arial"/>
                <w:sz w:val="20"/>
                <w:szCs w:val="20"/>
              </w:rPr>
              <w:t>Grain</w:t>
            </w:r>
            <w:proofErr w:type="spellEnd"/>
            <w:r w:rsidRPr="00E9358B">
              <w:rPr>
                <w:rFonts w:cs="Arial"/>
                <w:sz w:val="20"/>
                <w:szCs w:val="20"/>
              </w:rPr>
              <w:t xml:space="preserve"> Kod, TDC Kod kapsamındaki yükler ile asfalt/bitüm ve hurda yükleri)</w:t>
            </w:r>
          </w:p>
        </w:tc>
        <w:tc>
          <w:tcPr>
            <w:tcW w:w="2360" w:type="pct"/>
            <w:tcBorders>
              <w:top w:val="single" w:sz="6" w:space="0" w:color="auto"/>
              <w:left w:val="single" w:sz="6" w:space="0" w:color="auto"/>
              <w:bottom w:val="single" w:sz="6" w:space="0" w:color="auto"/>
              <w:right w:val="single" w:sz="6" w:space="0" w:color="auto"/>
            </w:tcBorders>
            <w:hideMark/>
          </w:tcPr>
          <w:p w14:paraId="1BFD1144" w14:textId="77777777" w:rsidR="003522A1" w:rsidRPr="00E9358B" w:rsidRDefault="003522A1" w:rsidP="00E935EA">
            <w:pPr>
              <w:spacing w:after="0" w:line="256" w:lineRule="auto"/>
              <w:rPr>
                <w:rFonts w:cs="Arial"/>
                <w:lang w:val="en-US"/>
              </w:rPr>
            </w:pPr>
            <w:r w:rsidRPr="00E9358B">
              <w:rPr>
                <w:rFonts w:cs="Arial"/>
                <w:lang w:val="en-US"/>
              </w:rPr>
              <w:t xml:space="preserve">UN1202 </w:t>
            </w:r>
            <w:proofErr w:type="spellStart"/>
            <w:r w:rsidRPr="00E9358B">
              <w:rPr>
                <w:rFonts w:cs="Arial"/>
                <w:lang w:val="en-US"/>
              </w:rPr>
              <w:t>Motorin</w:t>
            </w:r>
            <w:proofErr w:type="spellEnd"/>
          </w:p>
        </w:tc>
      </w:tr>
      <w:tr w:rsidR="003522A1" w:rsidRPr="00706D48" w14:paraId="4CEB2F46"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585BEDC9" w14:textId="77777777" w:rsidR="003522A1" w:rsidRPr="00706D48" w:rsidRDefault="003522A1" w:rsidP="00E935EA">
            <w:pPr>
              <w:spacing w:after="0" w:line="256" w:lineRule="auto"/>
              <w:rPr>
                <w:rFonts w:eastAsia="Times New Roman" w:cs="Arial"/>
                <w:lang w:eastAsia="tr-TR"/>
              </w:rPr>
            </w:pPr>
            <w:r w:rsidRPr="00706D48">
              <w:rPr>
                <w:rFonts w:cs="Arial"/>
              </w:rPr>
              <w:t>17</w:t>
            </w:r>
          </w:p>
        </w:tc>
        <w:tc>
          <w:tcPr>
            <w:tcW w:w="2356" w:type="pct"/>
            <w:tcBorders>
              <w:top w:val="single" w:sz="6" w:space="0" w:color="auto"/>
              <w:left w:val="single" w:sz="6" w:space="0" w:color="auto"/>
              <w:bottom w:val="single" w:sz="6" w:space="0" w:color="auto"/>
              <w:right w:val="single" w:sz="6" w:space="0" w:color="auto"/>
            </w:tcBorders>
            <w:hideMark/>
          </w:tcPr>
          <w:p w14:paraId="59BE13BB" w14:textId="77777777" w:rsidR="003522A1" w:rsidRPr="00706D48" w:rsidRDefault="003522A1" w:rsidP="00E935EA">
            <w:pPr>
              <w:spacing w:after="0" w:line="256" w:lineRule="auto"/>
              <w:rPr>
                <w:rFonts w:cs="Arial"/>
              </w:rPr>
            </w:pPr>
            <w:r w:rsidRPr="00706D48">
              <w:rPr>
                <w:rFonts w:cs="Arial"/>
              </w:rPr>
              <w:t xml:space="preserve">Tesiste elleçlenen tehlikeli yükler (16.maddedeki yük cinslerinden IMDG Kod dışındaki yükler ayrı ayrı yazılacaktır. İlave yük talebi Ek-1 formu ile bağlı liman başkanlığına iletilecektir. Uygun bulunduğunda </w:t>
            </w:r>
            <w:proofErr w:type="spellStart"/>
            <w:r w:rsidRPr="00706D48">
              <w:rPr>
                <w:rFonts w:cs="Arial"/>
              </w:rPr>
              <w:t>TYER’e</w:t>
            </w:r>
            <w:proofErr w:type="spellEnd"/>
            <w:r w:rsidRPr="00706D48">
              <w:rPr>
                <w:rFonts w:cs="Arial"/>
              </w:rPr>
              <w:t xml:space="preserve"> eklenecektir)</w:t>
            </w:r>
          </w:p>
        </w:tc>
        <w:tc>
          <w:tcPr>
            <w:tcW w:w="2360" w:type="pct"/>
            <w:tcBorders>
              <w:top w:val="single" w:sz="6" w:space="0" w:color="auto"/>
              <w:left w:val="single" w:sz="6" w:space="0" w:color="auto"/>
              <w:bottom w:val="single" w:sz="6" w:space="0" w:color="auto"/>
              <w:right w:val="single" w:sz="6" w:space="0" w:color="auto"/>
            </w:tcBorders>
          </w:tcPr>
          <w:p w14:paraId="6C07D35C" w14:textId="77777777" w:rsidR="003522A1" w:rsidRPr="00706D48" w:rsidRDefault="003522A1" w:rsidP="00E935EA">
            <w:pPr>
              <w:spacing w:after="0" w:line="256" w:lineRule="auto"/>
              <w:rPr>
                <w:rFonts w:cs="Arial"/>
                <w:lang w:val="en-US"/>
              </w:rPr>
            </w:pPr>
            <w:r w:rsidRPr="00706D48">
              <w:rPr>
                <w:rFonts w:cs="Arial"/>
                <w:lang w:val="en-US"/>
              </w:rPr>
              <w:t xml:space="preserve">Petrol </w:t>
            </w:r>
            <w:proofErr w:type="spellStart"/>
            <w:r w:rsidRPr="00706D48">
              <w:rPr>
                <w:rFonts w:cs="Arial"/>
                <w:lang w:val="en-US"/>
              </w:rPr>
              <w:t>ve</w:t>
            </w:r>
            <w:proofErr w:type="spellEnd"/>
            <w:r w:rsidRPr="00706D48">
              <w:rPr>
                <w:rFonts w:cs="Arial"/>
                <w:lang w:val="en-US"/>
              </w:rPr>
              <w:t xml:space="preserve"> Petrol </w:t>
            </w:r>
            <w:proofErr w:type="spellStart"/>
            <w:r w:rsidRPr="00706D48">
              <w:rPr>
                <w:rFonts w:cs="Arial"/>
                <w:lang w:val="en-US"/>
              </w:rPr>
              <w:t>Türevleri</w:t>
            </w:r>
            <w:proofErr w:type="spellEnd"/>
            <w:r w:rsidRPr="00706D48">
              <w:rPr>
                <w:rFonts w:cs="Arial"/>
                <w:lang w:val="en-US"/>
              </w:rPr>
              <w:t>(</w:t>
            </w:r>
            <w:proofErr w:type="spellStart"/>
            <w:r w:rsidRPr="00706D48">
              <w:rPr>
                <w:rFonts w:cs="Arial"/>
                <w:lang w:val="en-US"/>
              </w:rPr>
              <w:t>Marpol</w:t>
            </w:r>
            <w:proofErr w:type="spellEnd"/>
            <w:r w:rsidRPr="00706D48">
              <w:rPr>
                <w:rFonts w:cs="Arial"/>
                <w:lang w:val="en-US"/>
              </w:rPr>
              <w:t xml:space="preserve"> </w:t>
            </w:r>
            <w:r w:rsidRPr="00706D48">
              <w:rPr>
                <w:rFonts w:cs="Arial"/>
                <w:lang w:val="en-US"/>
              </w:rPr>
              <w:br/>
              <w:t>Ek-1)</w:t>
            </w:r>
          </w:p>
          <w:p w14:paraId="034455E1" w14:textId="77777777" w:rsidR="003522A1" w:rsidRPr="00706D48" w:rsidRDefault="003522A1" w:rsidP="00E935EA">
            <w:pPr>
              <w:spacing w:after="0" w:line="256" w:lineRule="auto"/>
              <w:rPr>
                <w:rFonts w:cs="Arial"/>
                <w:lang w:val="en-US"/>
              </w:rPr>
            </w:pPr>
            <w:r w:rsidRPr="00706D48">
              <w:rPr>
                <w:rFonts w:cs="Arial"/>
                <w:lang w:val="en-US"/>
              </w:rPr>
              <w:t xml:space="preserve">UN1202 </w:t>
            </w:r>
            <w:proofErr w:type="spellStart"/>
            <w:r w:rsidRPr="00706D48">
              <w:rPr>
                <w:rFonts w:cs="Arial"/>
                <w:lang w:val="en-US"/>
              </w:rPr>
              <w:t>Motorin</w:t>
            </w:r>
            <w:proofErr w:type="spellEnd"/>
          </w:p>
          <w:p w14:paraId="6F9F4A1D" w14:textId="77777777" w:rsidR="003522A1" w:rsidRPr="00706D48" w:rsidRDefault="003522A1" w:rsidP="00E935EA">
            <w:pPr>
              <w:spacing w:after="0" w:line="256" w:lineRule="auto"/>
              <w:rPr>
                <w:rFonts w:cs="Arial"/>
                <w:lang w:val="en-US"/>
              </w:rPr>
            </w:pPr>
          </w:p>
        </w:tc>
      </w:tr>
      <w:tr w:rsidR="003522A1" w:rsidRPr="00706D48" w14:paraId="00D11500"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75818132" w14:textId="77777777" w:rsidR="003522A1" w:rsidRPr="00706D48" w:rsidRDefault="003522A1" w:rsidP="00E935EA">
            <w:pPr>
              <w:spacing w:after="0" w:line="256" w:lineRule="auto"/>
              <w:rPr>
                <w:rFonts w:cs="Arial"/>
              </w:rPr>
            </w:pPr>
            <w:r w:rsidRPr="00706D48">
              <w:rPr>
                <w:rFonts w:cs="Arial"/>
              </w:rPr>
              <w:t>18</w:t>
            </w:r>
          </w:p>
        </w:tc>
        <w:tc>
          <w:tcPr>
            <w:tcW w:w="2356" w:type="pct"/>
            <w:tcBorders>
              <w:top w:val="single" w:sz="6" w:space="0" w:color="auto"/>
              <w:left w:val="single" w:sz="6" w:space="0" w:color="auto"/>
              <w:bottom w:val="single" w:sz="6" w:space="0" w:color="auto"/>
              <w:right w:val="single" w:sz="6" w:space="0" w:color="auto"/>
            </w:tcBorders>
            <w:hideMark/>
          </w:tcPr>
          <w:p w14:paraId="0446432B" w14:textId="77777777" w:rsidR="003522A1" w:rsidRPr="00706D48" w:rsidRDefault="003522A1" w:rsidP="00E935EA">
            <w:pPr>
              <w:spacing w:after="0" w:line="256" w:lineRule="auto"/>
              <w:rPr>
                <w:rFonts w:cs="Arial"/>
              </w:rPr>
            </w:pPr>
            <w:r w:rsidRPr="00706D48">
              <w:rPr>
                <w:rFonts w:cs="Arial"/>
              </w:rPr>
              <w:t xml:space="preserve">IMDG Koda tabi, elleçlenen yükler için sınıflar </w:t>
            </w:r>
          </w:p>
        </w:tc>
        <w:tc>
          <w:tcPr>
            <w:tcW w:w="2360" w:type="pct"/>
            <w:tcBorders>
              <w:top w:val="single" w:sz="6" w:space="0" w:color="auto"/>
              <w:left w:val="single" w:sz="6" w:space="0" w:color="auto"/>
              <w:bottom w:val="single" w:sz="6" w:space="0" w:color="auto"/>
              <w:right w:val="single" w:sz="6" w:space="0" w:color="auto"/>
            </w:tcBorders>
            <w:hideMark/>
          </w:tcPr>
          <w:p w14:paraId="168B8098" w14:textId="5990DE98" w:rsidR="003522A1" w:rsidRPr="00706D48" w:rsidRDefault="00791CEF" w:rsidP="00E935EA">
            <w:pPr>
              <w:spacing w:after="0" w:line="256" w:lineRule="auto"/>
              <w:rPr>
                <w:rFonts w:cs="Arial"/>
              </w:rPr>
            </w:pPr>
            <w:r>
              <w:t>-</w:t>
            </w:r>
          </w:p>
        </w:tc>
      </w:tr>
      <w:tr w:rsidR="003522A1" w:rsidRPr="00706D48" w14:paraId="57508EB1"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701F42F1" w14:textId="77777777" w:rsidR="003522A1" w:rsidRPr="00706D48" w:rsidRDefault="003522A1" w:rsidP="00E935EA">
            <w:pPr>
              <w:spacing w:after="0" w:line="256" w:lineRule="auto"/>
              <w:rPr>
                <w:rFonts w:cs="Arial"/>
              </w:rPr>
            </w:pPr>
            <w:r w:rsidRPr="00706D48">
              <w:rPr>
                <w:rFonts w:cs="Arial"/>
              </w:rPr>
              <w:t>19</w:t>
            </w:r>
          </w:p>
        </w:tc>
        <w:tc>
          <w:tcPr>
            <w:tcW w:w="2356" w:type="pct"/>
            <w:tcBorders>
              <w:top w:val="single" w:sz="6" w:space="0" w:color="auto"/>
              <w:left w:val="single" w:sz="6" w:space="0" w:color="auto"/>
              <w:bottom w:val="single" w:sz="6" w:space="0" w:color="auto"/>
              <w:right w:val="single" w:sz="6" w:space="0" w:color="auto"/>
            </w:tcBorders>
            <w:hideMark/>
          </w:tcPr>
          <w:p w14:paraId="7A57FC41" w14:textId="77777777" w:rsidR="003522A1" w:rsidRPr="00706D48" w:rsidRDefault="003522A1" w:rsidP="00E935EA">
            <w:pPr>
              <w:spacing w:after="0" w:line="256" w:lineRule="auto"/>
              <w:rPr>
                <w:rFonts w:cs="Arial"/>
              </w:rPr>
            </w:pPr>
            <w:r w:rsidRPr="00706D48">
              <w:rPr>
                <w:rFonts w:cs="Arial"/>
              </w:rPr>
              <w:t>IMSBC Koda tabi, elleçlenen yükler için karakteristik tablosundaki gruplar</w:t>
            </w:r>
          </w:p>
        </w:tc>
        <w:tc>
          <w:tcPr>
            <w:tcW w:w="2360" w:type="pct"/>
            <w:tcBorders>
              <w:top w:val="single" w:sz="6" w:space="0" w:color="auto"/>
              <w:left w:val="single" w:sz="6" w:space="0" w:color="auto"/>
              <w:bottom w:val="single" w:sz="6" w:space="0" w:color="auto"/>
              <w:right w:val="single" w:sz="6" w:space="0" w:color="auto"/>
            </w:tcBorders>
            <w:hideMark/>
          </w:tcPr>
          <w:p w14:paraId="1C7533CA" w14:textId="77777777" w:rsidR="003522A1" w:rsidRPr="00706D48" w:rsidRDefault="003522A1" w:rsidP="00E935EA">
            <w:pPr>
              <w:spacing w:after="0" w:line="256" w:lineRule="auto"/>
              <w:rPr>
                <w:rFonts w:cs="Arial"/>
              </w:rPr>
            </w:pPr>
            <w:r w:rsidRPr="00706D48">
              <w:rPr>
                <w:rFonts w:cs="Arial"/>
              </w:rPr>
              <w:t>Tehlikeli Katı Dökme Yükler (IMSBC Kod) elleçlenmemektedir.</w:t>
            </w:r>
          </w:p>
        </w:tc>
      </w:tr>
      <w:tr w:rsidR="003522A1" w:rsidRPr="00706D48" w14:paraId="7664C85E"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487F12FD" w14:textId="77777777" w:rsidR="003522A1" w:rsidRPr="00706D48" w:rsidRDefault="003522A1" w:rsidP="00E935EA">
            <w:pPr>
              <w:spacing w:after="0" w:line="256" w:lineRule="auto"/>
              <w:rPr>
                <w:rFonts w:cs="Arial"/>
              </w:rPr>
            </w:pPr>
            <w:r w:rsidRPr="00706D48">
              <w:rPr>
                <w:rFonts w:cs="Arial"/>
              </w:rPr>
              <w:t>20</w:t>
            </w:r>
          </w:p>
        </w:tc>
        <w:tc>
          <w:tcPr>
            <w:tcW w:w="2356" w:type="pct"/>
            <w:tcBorders>
              <w:top w:val="single" w:sz="6" w:space="0" w:color="auto"/>
              <w:left w:val="single" w:sz="6" w:space="0" w:color="auto"/>
              <w:bottom w:val="single" w:sz="6" w:space="0" w:color="auto"/>
              <w:right w:val="single" w:sz="6" w:space="0" w:color="auto"/>
            </w:tcBorders>
            <w:hideMark/>
          </w:tcPr>
          <w:p w14:paraId="4E0842F5" w14:textId="77777777" w:rsidR="003522A1" w:rsidRPr="00706D48" w:rsidRDefault="003522A1" w:rsidP="00E935EA">
            <w:pPr>
              <w:spacing w:after="0" w:line="256" w:lineRule="auto"/>
              <w:rPr>
                <w:rFonts w:cs="Arial"/>
              </w:rPr>
            </w:pPr>
            <w:r w:rsidRPr="00706D48">
              <w:rPr>
                <w:rFonts w:cs="Arial"/>
              </w:rPr>
              <w:t>Tesise yanaşabilecek gemi cinsleri</w:t>
            </w:r>
          </w:p>
        </w:tc>
        <w:tc>
          <w:tcPr>
            <w:tcW w:w="2360" w:type="pct"/>
            <w:tcBorders>
              <w:top w:val="single" w:sz="6" w:space="0" w:color="auto"/>
              <w:left w:val="single" w:sz="6" w:space="0" w:color="auto"/>
              <w:bottom w:val="single" w:sz="6" w:space="0" w:color="auto"/>
              <w:right w:val="single" w:sz="6" w:space="0" w:color="auto"/>
            </w:tcBorders>
            <w:hideMark/>
          </w:tcPr>
          <w:p w14:paraId="2DFDA30C" w14:textId="77777777" w:rsidR="003522A1" w:rsidRPr="00706D48" w:rsidRDefault="003522A1" w:rsidP="00E935EA">
            <w:pPr>
              <w:spacing w:after="0" w:line="256" w:lineRule="auto"/>
              <w:rPr>
                <w:rFonts w:cs="Arial"/>
              </w:rPr>
            </w:pPr>
            <w:r w:rsidRPr="00706D48">
              <w:rPr>
                <w:rFonts w:cs="Arial"/>
              </w:rPr>
              <w:t>Akaryakıt Tankerleri</w:t>
            </w:r>
          </w:p>
        </w:tc>
      </w:tr>
      <w:tr w:rsidR="003522A1" w:rsidRPr="00706D48" w14:paraId="32E289C1" w14:textId="77777777" w:rsidTr="005C00A7">
        <w:trPr>
          <w:trHeight w:val="287"/>
        </w:trPr>
        <w:tc>
          <w:tcPr>
            <w:tcW w:w="284" w:type="pct"/>
            <w:tcBorders>
              <w:top w:val="single" w:sz="6" w:space="0" w:color="auto"/>
              <w:left w:val="single" w:sz="6" w:space="0" w:color="auto"/>
              <w:bottom w:val="single" w:sz="6" w:space="0" w:color="auto"/>
              <w:right w:val="single" w:sz="6" w:space="0" w:color="auto"/>
            </w:tcBorders>
            <w:vAlign w:val="center"/>
            <w:hideMark/>
          </w:tcPr>
          <w:p w14:paraId="1367A328" w14:textId="77777777" w:rsidR="003522A1" w:rsidRPr="00706D48" w:rsidRDefault="003522A1" w:rsidP="00E935EA">
            <w:pPr>
              <w:spacing w:after="0" w:line="256" w:lineRule="auto"/>
              <w:rPr>
                <w:rFonts w:cs="Arial"/>
              </w:rPr>
            </w:pPr>
            <w:r w:rsidRPr="00706D48">
              <w:rPr>
                <w:rFonts w:cs="Arial"/>
              </w:rPr>
              <w:t>21</w:t>
            </w:r>
          </w:p>
        </w:tc>
        <w:tc>
          <w:tcPr>
            <w:tcW w:w="2356" w:type="pct"/>
            <w:tcBorders>
              <w:top w:val="single" w:sz="6" w:space="0" w:color="auto"/>
              <w:left w:val="single" w:sz="6" w:space="0" w:color="auto"/>
              <w:bottom w:val="single" w:sz="6" w:space="0" w:color="auto"/>
              <w:right w:val="single" w:sz="6" w:space="0" w:color="auto"/>
            </w:tcBorders>
            <w:hideMark/>
          </w:tcPr>
          <w:p w14:paraId="09EAE351" w14:textId="77777777" w:rsidR="003522A1" w:rsidRPr="00706D48" w:rsidRDefault="003522A1" w:rsidP="00E935EA">
            <w:pPr>
              <w:spacing w:after="0" w:line="256" w:lineRule="auto"/>
              <w:rPr>
                <w:rFonts w:cs="Arial"/>
              </w:rPr>
            </w:pPr>
            <w:r w:rsidRPr="00706D48">
              <w:rPr>
                <w:rFonts w:cs="Arial"/>
              </w:rPr>
              <w:t>Tesisin anayola mesafesi (kilometre)</w:t>
            </w:r>
          </w:p>
        </w:tc>
        <w:tc>
          <w:tcPr>
            <w:tcW w:w="2360" w:type="pct"/>
            <w:tcBorders>
              <w:top w:val="single" w:sz="6" w:space="0" w:color="auto"/>
              <w:left w:val="single" w:sz="6" w:space="0" w:color="auto"/>
              <w:bottom w:val="single" w:sz="6" w:space="0" w:color="auto"/>
              <w:right w:val="single" w:sz="6" w:space="0" w:color="auto"/>
            </w:tcBorders>
            <w:hideMark/>
          </w:tcPr>
          <w:p w14:paraId="131F4D3B" w14:textId="77777777" w:rsidR="003522A1" w:rsidRPr="00706D48" w:rsidRDefault="003522A1" w:rsidP="00E935EA">
            <w:pPr>
              <w:spacing w:after="0" w:line="256" w:lineRule="auto"/>
              <w:rPr>
                <w:rFonts w:cs="Arial"/>
              </w:rPr>
            </w:pPr>
            <w:r w:rsidRPr="00706D48">
              <w:rPr>
                <w:rFonts w:cs="Arial"/>
              </w:rPr>
              <w:t>1 km</w:t>
            </w:r>
          </w:p>
        </w:tc>
      </w:tr>
      <w:tr w:rsidR="003522A1" w:rsidRPr="00706D48" w14:paraId="1CF65DB4"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37CB893B" w14:textId="77777777" w:rsidR="003522A1" w:rsidRPr="00706D48" w:rsidRDefault="003522A1" w:rsidP="00E935EA">
            <w:pPr>
              <w:spacing w:after="0" w:line="256" w:lineRule="auto"/>
              <w:rPr>
                <w:rFonts w:cs="Arial"/>
              </w:rPr>
            </w:pPr>
            <w:r w:rsidRPr="00706D48">
              <w:rPr>
                <w:rFonts w:cs="Arial"/>
              </w:rPr>
              <w:t>22</w:t>
            </w:r>
          </w:p>
        </w:tc>
        <w:tc>
          <w:tcPr>
            <w:tcW w:w="2356" w:type="pct"/>
            <w:tcBorders>
              <w:top w:val="single" w:sz="6" w:space="0" w:color="auto"/>
              <w:left w:val="single" w:sz="6" w:space="0" w:color="auto"/>
              <w:bottom w:val="single" w:sz="6" w:space="0" w:color="auto"/>
              <w:right w:val="single" w:sz="6" w:space="0" w:color="auto"/>
            </w:tcBorders>
            <w:hideMark/>
          </w:tcPr>
          <w:p w14:paraId="165C674A" w14:textId="77777777" w:rsidR="003522A1" w:rsidRPr="00706D48" w:rsidRDefault="003522A1" w:rsidP="00E935EA">
            <w:pPr>
              <w:spacing w:after="0" w:line="256" w:lineRule="auto"/>
              <w:rPr>
                <w:rFonts w:cs="Arial"/>
              </w:rPr>
            </w:pPr>
            <w:r w:rsidRPr="00706D48">
              <w:rPr>
                <w:rFonts w:cs="Arial"/>
              </w:rPr>
              <w:t>Tesisin demiryoluna mesafesi (kilometre) veya demir yolu bağlantısı (Var/Yok)</w:t>
            </w:r>
          </w:p>
        </w:tc>
        <w:tc>
          <w:tcPr>
            <w:tcW w:w="2360" w:type="pct"/>
            <w:tcBorders>
              <w:top w:val="single" w:sz="6" w:space="0" w:color="auto"/>
              <w:left w:val="single" w:sz="6" w:space="0" w:color="auto"/>
              <w:bottom w:val="single" w:sz="6" w:space="0" w:color="auto"/>
              <w:right w:val="single" w:sz="6" w:space="0" w:color="auto"/>
            </w:tcBorders>
            <w:hideMark/>
          </w:tcPr>
          <w:p w14:paraId="71F346F7" w14:textId="77777777" w:rsidR="003522A1" w:rsidRPr="00706D48" w:rsidRDefault="003522A1" w:rsidP="00E935EA">
            <w:pPr>
              <w:spacing w:after="0" w:line="256" w:lineRule="auto"/>
              <w:rPr>
                <w:rFonts w:cs="Arial"/>
              </w:rPr>
            </w:pPr>
            <w:r w:rsidRPr="00706D48">
              <w:rPr>
                <w:rFonts w:cs="Arial"/>
              </w:rPr>
              <w:t>Yok</w:t>
            </w:r>
          </w:p>
        </w:tc>
      </w:tr>
      <w:tr w:rsidR="003522A1" w:rsidRPr="00706D48" w14:paraId="1067A665"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3275927D" w14:textId="77777777" w:rsidR="003522A1" w:rsidRPr="00706D48" w:rsidRDefault="003522A1" w:rsidP="00E935EA">
            <w:pPr>
              <w:spacing w:after="0" w:line="256" w:lineRule="auto"/>
              <w:rPr>
                <w:rFonts w:cs="Arial"/>
              </w:rPr>
            </w:pPr>
            <w:r w:rsidRPr="00706D48">
              <w:rPr>
                <w:rFonts w:cs="Arial"/>
              </w:rPr>
              <w:t>23</w:t>
            </w:r>
          </w:p>
        </w:tc>
        <w:tc>
          <w:tcPr>
            <w:tcW w:w="2356" w:type="pct"/>
            <w:tcBorders>
              <w:top w:val="single" w:sz="6" w:space="0" w:color="auto"/>
              <w:left w:val="single" w:sz="6" w:space="0" w:color="auto"/>
              <w:bottom w:val="single" w:sz="6" w:space="0" w:color="auto"/>
              <w:right w:val="single" w:sz="6" w:space="0" w:color="auto"/>
            </w:tcBorders>
            <w:hideMark/>
          </w:tcPr>
          <w:p w14:paraId="6381A5EA" w14:textId="77777777" w:rsidR="003522A1" w:rsidRPr="00706D48" w:rsidRDefault="003522A1" w:rsidP="00E935EA">
            <w:pPr>
              <w:spacing w:after="0" w:line="256" w:lineRule="auto"/>
              <w:rPr>
                <w:rFonts w:cs="Arial"/>
              </w:rPr>
            </w:pPr>
            <w:r w:rsidRPr="00706D48">
              <w:rPr>
                <w:rFonts w:cs="Arial"/>
              </w:rPr>
              <w:t>En yakın havaalanın adı ve tesise olan mesafesi (kilometre)</w:t>
            </w:r>
          </w:p>
        </w:tc>
        <w:tc>
          <w:tcPr>
            <w:tcW w:w="2360" w:type="pct"/>
            <w:tcBorders>
              <w:top w:val="single" w:sz="6" w:space="0" w:color="auto"/>
              <w:left w:val="single" w:sz="6" w:space="0" w:color="auto"/>
              <w:bottom w:val="single" w:sz="6" w:space="0" w:color="auto"/>
              <w:right w:val="single" w:sz="6" w:space="0" w:color="auto"/>
            </w:tcBorders>
            <w:hideMark/>
          </w:tcPr>
          <w:p w14:paraId="7FC70069" w14:textId="77777777" w:rsidR="003522A1" w:rsidRPr="00706D48" w:rsidRDefault="003522A1" w:rsidP="00E935EA">
            <w:pPr>
              <w:spacing w:after="0" w:line="256" w:lineRule="auto"/>
              <w:rPr>
                <w:rFonts w:cs="Arial"/>
              </w:rPr>
            </w:pPr>
            <w:r w:rsidRPr="00706D48">
              <w:rPr>
                <w:rFonts w:cs="Arial"/>
              </w:rPr>
              <w:t>Sabiha Gökçen,50 Km</w:t>
            </w:r>
          </w:p>
        </w:tc>
      </w:tr>
      <w:tr w:rsidR="003522A1" w:rsidRPr="00706D48" w14:paraId="41F4C364"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73673A0B" w14:textId="77777777" w:rsidR="003522A1" w:rsidRPr="00706D48" w:rsidRDefault="003522A1" w:rsidP="00E935EA">
            <w:pPr>
              <w:spacing w:after="0" w:line="256" w:lineRule="auto"/>
              <w:rPr>
                <w:rFonts w:cs="Arial"/>
              </w:rPr>
            </w:pPr>
            <w:r w:rsidRPr="00706D48">
              <w:rPr>
                <w:rFonts w:cs="Arial"/>
              </w:rPr>
              <w:t>24</w:t>
            </w:r>
          </w:p>
        </w:tc>
        <w:tc>
          <w:tcPr>
            <w:tcW w:w="2356" w:type="pct"/>
            <w:tcBorders>
              <w:top w:val="single" w:sz="6" w:space="0" w:color="auto"/>
              <w:left w:val="single" w:sz="6" w:space="0" w:color="auto"/>
              <w:bottom w:val="single" w:sz="6" w:space="0" w:color="auto"/>
              <w:right w:val="single" w:sz="6" w:space="0" w:color="auto"/>
            </w:tcBorders>
            <w:hideMark/>
          </w:tcPr>
          <w:p w14:paraId="5A2AB187" w14:textId="77777777" w:rsidR="003522A1" w:rsidRPr="00706D48" w:rsidRDefault="003522A1" w:rsidP="00E935EA">
            <w:pPr>
              <w:spacing w:after="0" w:line="256" w:lineRule="auto"/>
              <w:rPr>
                <w:rFonts w:cs="Arial"/>
              </w:rPr>
            </w:pPr>
            <w:r w:rsidRPr="00706D48">
              <w:rPr>
                <w:rFonts w:cs="Arial"/>
              </w:rPr>
              <w:t>Tesisin yük elleçleme kapasitesi (Ton/Yıl; TEU/Yıl; Araç/Yıl)</w:t>
            </w:r>
          </w:p>
        </w:tc>
        <w:tc>
          <w:tcPr>
            <w:tcW w:w="2360" w:type="pct"/>
            <w:tcBorders>
              <w:top w:val="single" w:sz="6" w:space="0" w:color="auto"/>
              <w:left w:val="single" w:sz="6" w:space="0" w:color="auto"/>
              <w:bottom w:val="single" w:sz="6" w:space="0" w:color="auto"/>
              <w:right w:val="single" w:sz="6" w:space="0" w:color="auto"/>
            </w:tcBorders>
            <w:hideMark/>
          </w:tcPr>
          <w:p w14:paraId="32E979DC" w14:textId="77777777" w:rsidR="003522A1" w:rsidRPr="00706D48" w:rsidRDefault="003522A1" w:rsidP="00E935EA">
            <w:pPr>
              <w:spacing w:after="0" w:line="256" w:lineRule="auto"/>
              <w:rPr>
                <w:rFonts w:cs="Arial"/>
              </w:rPr>
            </w:pPr>
            <w:r w:rsidRPr="00706D48">
              <w:rPr>
                <w:rFonts w:cs="Arial"/>
              </w:rPr>
              <w:t>500.000 Ton/Yıl</w:t>
            </w:r>
          </w:p>
        </w:tc>
      </w:tr>
      <w:tr w:rsidR="003522A1" w:rsidRPr="00706D48" w14:paraId="4CBD2D4B"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65F89E54" w14:textId="77777777" w:rsidR="003522A1" w:rsidRPr="00706D48" w:rsidRDefault="003522A1" w:rsidP="00E935EA">
            <w:pPr>
              <w:spacing w:after="0" w:line="256" w:lineRule="auto"/>
              <w:rPr>
                <w:rFonts w:cs="Arial"/>
              </w:rPr>
            </w:pPr>
            <w:r w:rsidRPr="00706D48">
              <w:rPr>
                <w:rFonts w:cs="Arial"/>
              </w:rPr>
              <w:t>25</w:t>
            </w:r>
          </w:p>
        </w:tc>
        <w:tc>
          <w:tcPr>
            <w:tcW w:w="2356" w:type="pct"/>
            <w:tcBorders>
              <w:top w:val="single" w:sz="6" w:space="0" w:color="auto"/>
              <w:left w:val="single" w:sz="6" w:space="0" w:color="auto"/>
              <w:bottom w:val="single" w:sz="6" w:space="0" w:color="auto"/>
              <w:right w:val="single" w:sz="6" w:space="0" w:color="auto"/>
            </w:tcBorders>
            <w:hideMark/>
          </w:tcPr>
          <w:p w14:paraId="0DDEF5E7" w14:textId="77777777" w:rsidR="003522A1" w:rsidRPr="00706D48" w:rsidRDefault="003522A1" w:rsidP="00E935EA">
            <w:pPr>
              <w:spacing w:after="0" w:line="256" w:lineRule="auto"/>
              <w:rPr>
                <w:rFonts w:cs="Arial"/>
              </w:rPr>
            </w:pPr>
            <w:r w:rsidRPr="00706D48">
              <w:rPr>
                <w:rFonts w:cs="Arial"/>
              </w:rPr>
              <w:t>Tesiste hurda elleçlemesi yapılıp yapılmadığı</w:t>
            </w:r>
          </w:p>
        </w:tc>
        <w:tc>
          <w:tcPr>
            <w:tcW w:w="2360" w:type="pct"/>
            <w:tcBorders>
              <w:top w:val="single" w:sz="6" w:space="0" w:color="auto"/>
              <w:left w:val="single" w:sz="6" w:space="0" w:color="auto"/>
              <w:bottom w:val="single" w:sz="6" w:space="0" w:color="auto"/>
              <w:right w:val="single" w:sz="6" w:space="0" w:color="auto"/>
            </w:tcBorders>
            <w:hideMark/>
          </w:tcPr>
          <w:p w14:paraId="3D8C5C49" w14:textId="77777777" w:rsidR="003522A1" w:rsidRPr="00706D48" w:rsidRDefault="003522A1" w:rsidP="00E935EA">
            <w:pPr>
              <w:spacing w:after="0" w:line="256" w:lineRule="auto"/>
              <w:rPr>
                <w:rFonts w:cs="Arial"/>
              </w:rPr>
            </w:pPr>
            <w:r w:rsidRPr="00706D48">
              <w:rPr>
                <w:rFonts w:cs="Arial"/>
              </w:rPr>
              <w:t>Hayır</w:t>
            </w:r>
          </w:p>
        </w:tc>
      </w:tr>
      <w:tr w:rsidR="003522A1" w:rsidRPr="00706D48" w14:paraId="5F26E829" w14:textId="77777777" w:rsidTr="005C00A7">
        <w:trPr>
          <w:trHeight w:val="359"/>
        </w:trPr>
        <w:tc>
          <w:tcPr>
            <w:tcW w:w="284" w:type="pct"/>
            <w:tcBorders>
              <w:top w:val="single" w:sz="6" w:space="0" w:color="auto"/>
              <w:left w:val="single" w:sz="6" w:space="0" w:color="auto"/>
              <w:bottom w:val="single" w:sz="6" w:space="0" w:color="auto"/>
              <w:right w:val="single" w:sz="6" w:space="0" w:color="auto"/>
            </w:tcBorders>
            <w:vAlign w:val="center"/>
            <w:hideMark/>
          </w:tcPr>
          <w:p w14:paraId="107F68BF" w14:textId="77777777" w:rsidR="003522A1" w:rsidRPr="00706D48" w:rsidRDefault="003522A1" w:rsidP="00E935EA">
            <w:pPr>
              <w:spacing w:after="0" w:line="256" w:lineRule="auto"/>
              <w:rPr>
                <w:rFonts w:cs="Arial"/>
              </w:rPr>
            </w:pPr>
            <w:r w:rsidRPr="00706D48">
              <w:rPr>
                <w:rFonts w:cs="Arial"/>
              </w:rPr>
              <w:t>26</w:t>
            </w:r>
          </w:p>
        </w:tc>
        <w:tc>
          <w:tcPr>
            <w:tcW w:w="2356" w:type="pct"/>
            <w:tcBorders>
              <w:top w:val="single" w:sz="6" w:space="0" w:color="auto"/>
              <w:left w:val="single" w:sz="6" w:space="0" w:color="auto"/>
              <w:bottom w:val="single" w:sz="6" w:space="0" w:color="auto"/>
              <w:right w:val="single" w:sz="6" w:space="0" w:color="auto"/>
            </w:tcBorders>
            <w:hideMark/>
          </w:tcPr>
          <w:p w14:paraId="02E21A58" w14:textId="77777777" w:rsidR="003522A1" w:rsidRPr="00706D48" w:rsidRDefault="003522A1" w:rsidP="00E935EA">
            <w:pPr>
              <w:spacing w:after="0" w:line="256" w:lineRule="auto"/>
              <w:rPr>
                <w:rFonts w:cs="Arial"/>
              </w:rPr>
            </w:pPr>
            <w:r w:rsidRPr="00706D48">
              <w:rPr>
                <w:rFonts w:cs="Arial"/>
              </w:rPr>
              <w:t>Hudut kapısı var mı? (Evet/Hayır)</w:t>
            </w:r>
          </w:p>
        </w:tc>
        <w:tc>
          <w:tcPr>
            <w:tcW w:w="2360" w:type="pct"/>
            <w:tcBorders>
              <w:top w:val="single" w:sz="6" w:space="0" w:color="auto"/>
              <w:left w:val="single" w:sz="6" w:space="0" w:color="auto"/>
              <w:bottom w:val="single" w:sz="6" w:space="0" w:color="auto"/>
              <w:right w:val="single" w:sz="6" w:space="0" w:color="auto"/>
            </w:tcBorders>
            <w:hideMark/>
          </w:tcPr>
          <w:p w14:paraId="371942DD" w14:textId="77777777" w:rsidR="003522A1" w:rsidRPr="00706D48" w:rsidRDefault="003522A1" w:rsidP="00E935EA">
            <w:pPr>
              <w:spacing w:after="0" w:line="256" w:lineRule="auto"/>
              <w:rPr>
                <w:rFonts w:cs="Arial"/>
              </w:rPr>
            </w:pPr>
            <w:r w:rsidRPr="00706D48">
              <w:rPr>
                <w:rFonts w:cs="Arial"/>
              </w:rPr>
              <w:t>Hayır</w:t>
            </w:r>
          </w:p>
        </w:tc>
      </w:tr>
      <w:tr w:rsidR="003522A1" w:rsidRPr="00706D48" w14:paraId="518204DE" w14:textId="77777777" w:rsidTr="005C00A7">
        <w:trPr>
          <w:trHeight w:val="350"/>
        </w:trPr>
        <w:tc>
          <w:tcPr>
            <w:tcW w:w="284" w:type="pct"/>
            <w:tcBorders>
              <w:top w:val="single" w:sz="6" w:space="0" w:color="auto"/>
              <w:left w:val="single" w:sz="6" w:space="0" w:color="auto"/>
              <w:bottom w:val="single" w:sz="6" w:space="0" w:color="auto"/>
              <w:right w:val="single" w:sz="6" w:space="0" w:color="auto"/>
            </w:tcBorders>
            <w:vAlign w:val="center"/>
            <w:hideMark/>
          </w:tcPr>
          <w:p w14:paraId="72A54F7F" w14:textId="77777777" w:rsidR="003522A1" w:rsidRPr="00706D48" w:rsidRDefault="003522A1" w:rsidP="00E935EA">
            <w:pPr>
              <w:spacing w:after="0" w:line="256" w:lineRule="auto"/>
              <w:rPr>
                <w:rFonts w:cs="Arial"/>
              </w:rPr>
            </w:pPr>
            <w:r w:rsidRPr="00706D48">
              <w:rPr>
                <w:rFonts w:cs="Arial"/>
              </w:rPr>
              <w:t>27</w:t>
            </w:r>
          </w:p>
        </w:tc>
        <w:tc>
          <w:tcPr>
            <w:tcW w:w="2356" w:type="pct"/>
            <w:tcBorders>
              <w:top w:val="single" w:sz="6" w:space="0" w:color="auto"/>
              <w:left w:val="single" w:sz="6" w:space="0" w:color="auto"/>
              <w:bottom w:val="single" w:sz="6" w:space="0" w:color="auto"/>
              <w:right w:val="single" w:sz="6" w:space="0" w:color="auto"/>
            </w:tcBorders>
            <w:hideMark/>
          </w:tcPr>
          <w:p w14:paraId="4AE7BCD6" w14:textId="77777777" w:rsidR="003522A1" w:rsidRPr="00706D48" w:rsidRDefault="003522A1" w:rsidP="00E935EA">
            <w:pPr>
              <w:spacing w:after="0" w:line="256" w:lineRule="auto"/>
              <w:rPr>
                <w:rFonts w:cs="Arial"/>
              </w:rPr>
            </w:pPr>
            <w:r w:rsidRPr="00706D48">
              <w:rPr>
                <w:rFonts w:cs="Arial"/>
              </w:rPr>
              <w:t>Gümrük sınırı var mı? (Evet/Hayır)</w:t>
            </w:r>
          </w:p>
        </w:tc>
        <w:tc>
          <w:tcPr>
            <w:tcW w:w="2360" w:type="pct"/>
            <w:tcBorders>
              <w:top w:val="single" w:sz="6" w:space="0" w:color="auto"/>
              <w:left w:val="single" w:sz="6" w:space="0" w:color="auto"/>
              <w:bottom w:val="single" w:sz="6" w:space="0" w:color="auto"/>
              <w:right w:val="single" w:sz="6" w:space="0" w:color="auto"/>
            </w:tcBorders>
            <w:hideMark/>
          </w:tcPr>
          <w:p w14:paraId="374447C4" w14:textId="77777777" w:rsidR="003522A1" w:rsidRPr="00706D48" w:rsidRDefault="003522A1" w:rsidP="00E935EA">
            <w:pPr>
              <w:spacing w:after="0" w:line="256" w:lineRule="auto"/>
              <w:rPr>
                <w:rFonts w:cs="Arial"/>
              </w:rPr>
            </w:pPr>
            <w:r w:rsidRPr="00706D48">
              <w:rPr>
                <w:rFonts w:cs="Arial"/>
              </w:rPr>
              <w:t>Hayır</w:t>
            </w:r>
          </w:p>
        </w:tc>
      </w:tr>
      <w:tr w:rsidR="003522A1" w:rsidRPr="00706D48" w14:paraId="52E349BD"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04018A40" w14:textId="77777777" w:rsidR="003522A1" w:rsidRPr="00706D48" w:rsidRDefault="003522A1" w:rsidP="00E935EA">
            <w:pPr>
              <w:spacing w:after="0" w:line="256" w:lineRule="auto"/>
              <w:rPr>
                <w:rFonts w:cs="Arial"/>
              </w:rPr>
            </w:pPr>
            <w:r w:rsidRPr="00706D48">
              <w:rPr>
                <w:rFonts w:cs="Arial"/>
              </w:rPr>
              <w:t>28</w:t>
            </w:r>
          </w:p>
        </w:tc>
        <w:tc>
          <w:tcPr>
            <w:tcW w:w="2356" w:type="pct"/>
            <w:tcBorders>
              <w:top w:val="single" w:sz="6" w:space="0" w:color="auto"/>
              <w:left w:val="single" w:sz="6" w:space="0" w:color="auto"/>
              <w:bottom w:val="single" w:sz="6" w:space="0" w:color="auto"/>
              <w:right w:val="single" w:sz="6" w:space="0" w:color="auto"/>
            </w:tcBorders>
            <w:hideMark/>
          </w:tcPr>
          <w:p w14:paraId="4A21654F" w14:textId="77777777" w:rsidR="003522A1" w:rsidRPr="00706D48" w:rsidRDefault="003522A1" w:rsidP="00E935EA">
            <w:pPr>
              <w:spacing w:after="0" w:line="256" w:lineRule="auto"/>
              <w:rPr>
                <w:rFonts w:cs="Arial"/>
              </w:rPr>
            </w:pPr>
            <w:r w:rsidRPr="00706D48">
              <w:rPr>
                <w:rFonts w:cs="Arial"/>
              </w:rPr>
              <w:t>Gümrüklü saha var mı? (Evet/Hayır)</w:t>
            </w:r>
          </w:p>
        </w:tc>
        <w:tc>
          <w:tcPr>
            <w:tcW w:w="2360" w:type="pct"/>
            <w:tcBorders>
              <w:top w:val="single" w:sz="6" w:space="0" w:color="auto"/>
              <w:left w:val="single" w:sz="6" w:space="0" w:color="auto"/>
              <w:bottom w:val="single" w:sz="6" w:space="0" w:color="auto"/>
              <w:right w:val="single" w:sz="6" w:space="0" w:color="auto"/>
            </w:tcBorders>
            <w:hideMark/>
          </w:tcPr>
          <w:p w14:paraId="7E385A0B" w14:textId="77777777" w:rsidR="003522A1" w:rsidRPr="00706D48" w:rsidRDefault="003522A1" w:rsidP="00E935EA">
            <w:pPr>
              <w:spacing w:after="0" w:line="256" w:lineRule="auto"/>
              <w:rPr>
                <w:rFonts w:cs="Arial"/>
              </w:rPr>
            </w:pPr>
            <w:r w:rsidRPr="00706D48">
              <w:rPr>
                <w:rFonts w:cs="Arial"/>
              </w:rPr>
              <w:t>Hayır</w:t>
            </w:r>
          </w:p>
        </w:tc>
      </w:tr>
      <w:tr w:rsidR="003522A1" w:rsidRPr="00706D48" w14:paraId="33A7D757" w14:textId="77777777" w:rsidTr="00724AB4">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7490A74E" w14:textId="77777777" w:rsidR="003522A1" w:rsidRPr="00706D48" w:rsidRDefault="003522A1" w:rsidP="00E935EA">
            <w:pPr>
              <w:spacing w:after="0" w:line="256" w:lineRule="auto"/>
              <w:rPr>
                <w:rFonts w:cs="Arial"/>
              </w:rPr>
            </w:pPr>
            <w:r w:rsidRPr="00706D48">
              <w:rPr>
                <w:rFonts w:cs="Arial"/>
              </w:rPr>
              <w:t>29</w:t>
            </w:r>
          </w:p>
        </w:tc>
        <w:tc>
          <w:tcPr>
            <w:tcW w:w="2356" w:type="pct"/>
            <w:tcBorders>
              <w:top w:val="single" w:sz="6" w:space="0" w:color="auto"/>
              <w:left w:val="single" w:sz="6" w:space="0" w:color="auto"/>
              <w:bottom w:val="single" w:sz="6" w:space="0" w:color="auto"/>
              <w:right w:val="single" w:sz="6" w:space="0" w:color="auto"/>
            </w:tcBorders>
            <w:hideMark/>
          </w:tcPr>
          <w:p w14:paraId="6C6F5EC2" w14:textId="77777777" w:rsidR="003522A1" w:rsidRPr="00706D48" w:rsidRDefault="003522A1" w:rsidP="00E935EA">
            <w:pPr>
              <w:spacing w:after="0" w:line="256" w:lineRule="auto"/>
              <w:rPr>
                <w:rFonts w:cs="Arial"/>
              </w:rPr>
            </w:pPr>
            <w:r w:rsidRPr="00706D48">
              <w:rPr>
                <w:rFonts w:cs="Arial"/>
              </w:rPr>
              <w:t>Yük elleçleme donanımları ve kapasiteleri</w:t>
            </w:r>
          </w:p>
        </w:tc>
        <w:tc>
          <w:tcPr>
            <w:tcW w:w="2360" w:type="pct"/>
            <w:tcBorders>
              <w:top w:val="single" w:sz="6" w:space="0" w:color="auto"/>
              <w:left w:val="single" w:sz="6" w:space="0" w:color="auto"/>
              <w:bottom w:val="single" w:sz="6" w:space="0" w:color="auto"/>
              <w:right w:val="single" w:sz="6" w:space="0" w:color="auto"/>
            </w:tcBorders>
            <w:shd w:val="clear" w:color="auto" w:fill="auto"/>
            <w:hideMark/>
          </w:tcPr>
          <w:p w14:paraId="07932966" w14:textId="492178F7" w:rsidR="003522A1" w:rsidRPr="00706D48" w:rsidRDefault="003522A1" w:rsidP="00E935EA">
            <w:pPr>
              <w:spacing w:after="0" w:line="256" w:lineRule="auto"/>
              <w:rPr>
                <w:rFonts w:cs="Arial"/>
              </w:rPr>
            </w:pPr>
            <w:r w:rsidRPr="00724AB4">
              <w:rPr>
                <w:rFonts w:cs="Arial"/>
              </w:rPr>
              <w:t>Esnek hortumlar vasıtası ile boru hatları kullanılarak platformda elleçleme yapılmaktadır.</w:t>
            </w:r>
            <w:r w:rsidR="006A07E8">
              <w:rPr>
                <w:rFonts w:cs="Arial"/>
              </w:rPr>
              <w:t xml:space="preserve"> </w:t>
            </w:r>
          </w:p>
        </w:tc>
      </w:tr>
      <w:tr w:rsidR="003522A1" w:rsidRPr="00706D48" w14:paraId="07AEBC8D"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48FD01AB" w14:textId="77777777" w:rsidR="003522A1" w:rsidRPr="00706D48" w:rsidRDefault="003522A1" w:rsidP="00E935EA">
            <w:pPr>
              <w:spacing w:after="0" w:line="256" w:lineRule="auto"/>
              <w:rPr>
                <w:rFonts w:cs="Arial"/>
              </w:rPr>
            </w:pPr>
            <w:r w:rsidRPr="00706D48">
              <w:rPr>
                <w:rFonts w:cs="Arial"/>
              </w:rPr>
              <w:t>30</w:t>
            </w:r>
          </w:p>
        </w:tc>
        <w:tc>
          <w:tcPr>
            <w:tcW w:w="2356" w:type="pct"/>
            <w:tcBorders>
              <w:top w:val="single" w:sz="6" w:space="0" w:color="auto"/>
              <w:left w:val="single" w:sz="6" w:space="0" w:color="auto"/>
              <w:bottom w:val="single" w:sz="6" w:space="0" w:color="auto"/>
              <w:right w:val="single" w:sz="6" w:space="0" w:color="auto"/>
            </w:tcBorders>
            <w:hideMark/>
          </w:tcPr>
          <w:p w14:paraId="2D35C787" w14:textId="77777777" w:rsidR="003522A1" w:rsidRPr="00706D48" w:rsidRDefault="003522A1" w:rsidP="00E935EA">
            <w:pPr>
              <w:spacing w:after="0" w:line="256" w:lineRule="auto"/>
              <w:rPr>
                <w:rFonts w:cs="Arial"/>
              </w:rPr>
            </w:pPr>
            <w:r w:rsidRPr="00706D48">
              <w:rPr>
                <w:rFonts w:cs="Arial"/>
              </w:rPr>
              <w:t>Depolama tank kapasitesi (m³)</w:t>
            </w:r>
          </w:p>
        </w:tc>
        <w:tc>
          <w:tcPr>
            <w:tcW w:w="2360" w:type="pct"/>
            <w:tcBorders>
              <w:top w:val="single" w:sz="6" w:space="0" w:color="auto"/>
              <w:left w:val="single" w:sz="6" w:space="0" w:color="auto"/>
              <w:bottom w:val="single" w:sz="6" w:space="0" w:color="auto"/>
              <w:right w:val="single" w:sz="6" w:space="0" w:color="auto"/>
            </w:tcBorders>
            <w:hideMark/>
          </w:tcPr>
          <w:p w14:paraId="033447AF" w14:textId="77777777" w:rsidR="003522A1" w:rsidRPr="00706D48" w:rsidRDefault="003522A1" w:rsidP="00E935EA">
            <w:pPr>
              <w:spacing w:after="0" w:line="256" w:lineRule="auto"/>
              <w:rPr>
                <w:rFonts w:cs="Arial"/>
              </w:rPr>
            </w:pPr>
            <w:r w:rsidRPr="00706D48">
              <w:rPr>
                <w:rFonts w:cs="Arial"/>
              </w:rPr>
              <w:t>-</w:t>
            </w:r>
          </w:p>
        </w:tc>
      </w:tr>
      <w:tr w:rsidR="003522A1" w:rsidRPr="00706D48" w14:paraId="307F61B3"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558414A3" w14:textId="77777777" w:rsidR="003522A1" w:rsidRPr="00706D48" w:rsidRDefault="003522A1" w:rsidP="00E935EA">
            <w:pPr>
              <w:spacing w:after="0" w:line="256" w:lineRule="auto"/>
              <w:rPr>
                <w:rFonts w:cs="Arial"/>
              </w:rPr>
            </w:pPr>
            <w:r w:rsidRPr="00706D48">
              <w:rPr>
                <w:rFonts w:cs="Arial"/>
              </w:rPr>
              <w:t>31</w:t>
            </w:r>
          </w:p>
        </w:tc>
        <w:tc>
          <w:tcPr>
            <w:tcW w:w="2356" w:type="pct"/>
            <w:tcBorders>
              <w:top w:val="single" w:sz="6" w:space="0" w:color="auto"/>
              <w:left w:val="single" w:sz="6" w:space="0" w:color="auto"/>
              <w:bottom w:val="single" w:sz="6" w:space="0" w:color="auto"/>
              <w:right w:val="single" w:sz="6" w:space="0" w:color="auto"/>
            </w:tcBorders>
            <w:hideMark/>
          </w:tcPr>
          <w:p w14:paraId="47189084" w14:textId="77777777" w:rsidR="003522A1" w:rsidRPr="00706D48" w:rsidRDefault="003522A1" w:rsidP="00E935EA">
            <w:pPr>
              <w:spacing w:after="0" w:line="256" w:lineRule="auto"/>
              <w:rPr>
                <w:rFonts w:cs="Arial"/>
              </w:rPr>
            </w:pPr>
            <w:r w:rsidRPr="00706D48">
              <w:rPr>
                <w:rFonts w:cs="Arial"/>
              </w:rPr>
              <w:t>Açık depolama alanı (m²)</w:t>
            </w:r>
          </w:p>
        </w:tc>
        <w:tc>
          <w:tcPr>
            <w:tcW w:w="2360" w:type="pct"/>
            <w:tcBorders>
              <w:top w:val="single" w:sz="6" w:space="0" w:color="auto"/>
              <w:left w:val="single" w:sz="6" w:space="0" w:color="auto"/>
              <w:bottom w:val="single" w:sz="6" w:space="0" w:color="auto"/>
              <w:right w:val="single" w:sz="6" w:space="0" w:color="auto"/>
            </w:tcBorders>
            <w:hideMark/>
          </w:tcPr>
          <w:p w14:paraId="146CE44F" w14:textId="77777777" w:rsidR="003522A1" w:rsidRPr="00706D48" w:rsidRDefault="003522A1" w:rsidP="00E935EA">
            <w:pPr>
              <w:spacing w:after="0" w:line="256" w:lineRule="auto"/>
              <w:rPr>
                <w:rFonts w:cs="Arial"/>
              </w:rPr>
            </w:pPr>
            <w:r w:rsidRPr="00706D48">
              <w:rPr>
                <w:rFonts w:cs="Arial"/>
              </w:rPr>
              <w:t>-</w:t>
            </w:r>
          </w:p>
        </w:tc>
      </w:tr>
      <w:tr w:rsidR="003522A1" w:rsidRPr="00706D48" w14:paraId="42DBD6C7"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21D3CFF1" w14:textId="77777777" w:rsidR="003522A1" w:rsidRPr="00706D48" w:rsidRDefault="003522A1" w:rsidP="00E935EA">
            <w:pPr>
              <w:spacing w:after="0" w:line="256" w:lineRule="auto"/>
              <w:rPr>
                <w:rFonts w:cs="Arial"/>
              </w:rPr>
            </w:pPr>
            <w:r w:rsidRPr="00706D48">
              <w:rPr>
                <w:rFonts w:cs="Arial"/>
              </w:rPr>
              <w:t>32</w:t>
            </w:r>
          </w:p>
        </w:tc>
        <w:tc>
          <w:tcPr>
            <w:tcW w:w="2356" w:type="pct"/>
            <w:tcBorders>
              <w:top w:val="single" w:sz="6" w:space="0" w:color="auto"/>
              <w:left w:val="single" w:sz="6" w:space="0" w:color="auto"/>
              <w:bottom w:val="single" w:sz="6" w:space="0" w:color="auto"/>
              <w:right w:val="single" w:sz="6" w:space="0" w:color="auto"/>
            </w:tcBorders>
            <w:hideMark/>
          </w:tcPr>
          <w:p w14:paraId="55DD2811" w14:textId="77777777" w:rsidR="003522A1" w:rsidRPr="00706D48" w:rsidRDefault="003522A1" w:rsidP="00E935EA">
            <w:pPr>
              <w:spacing w:after="0" w:line="256" w:lineRule="auto"/>
              <w:rPr>
                <w:rFonts w:cs="Arial"/>
              </w:rPr>
            </w:pPr>
            <w:r w:rsidRPr="00706D48">
              <w:rPr>
                <w:rFonts w:cs="Arial"/>
              </w:rPr>
              <w:t>Yarı kapalı depolama alanı (m²)</w:t>
            </w:r>
          </w:p>
        </w:tc>
        <w:tc>
          <w:tcPr>
            <w:tcW w:w="2360" w:type="pct"/>
            <w:tcBorders>
              <w:top w:val="single" w:sz="6" w:space="0" w:color="auto"/>
              <w:left w:val="single" w:sz="6" w:space="0" w:color="auto"/>
              <w:bottom w:val="single" w:sz="6" w:space="0" w:color="auto"/>
              <w:right w:val="single" w:sz="6" w:space="0" w:color="auto"/>
            </w:tcBorders>
            <w:hideMark/>
          </w:tcPr>
          <w:p w14:paraId="2056F403" w14:textId="77777777" w:rsidR="003522A1" w:rsidRPr="00706D48" w:rsidRDefault="003522A1" w:rsidP="00E935EA">
            <w:pPr>
              <w:spacing w:after="0" w:line="256" w:lineRule="auto"/>
              <w:rPr>
                <w:rFonts w:cs="Arial"/>
              </w:rPr>
            </w:pPr>
            <w:r w:rsidRPr="00706D48">
              <w:rPr>
                <w:rFonts w:cs="Arial"/>
              </w:rPr>
              <w:t>-</w:t>
            </w:r>
          </w:p>
        </w:tc>
      </w:tr>
      <w:tr w:rsidR="003522A1" w:rsidRPr="00706D48" w14:paraId="0F4E273A"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06CB7945" w14:textId="77777777" w:rsidR="003522A1" w:rsidRPr="00706D48" w:rsidRDefault="003522A1">
            <w:pPr>
              <w:spacing w:line="256" w:lineRule="auto"/>
              <w:rPr>
                <w:rFonts w:cs="Arial"/>
              </w:rPr>
            </w:pPr>
            <w:r w:rsidRPr="00706D48">
              <w:rPr>
                <w:rFonts w:cs="Arial"/>
              </w:rPr>
              <w:t>33</w:t>
            </w:r>
          </w:p>
        </w:tc>
        <w:tc>
          <w:tcPr>
            <w:tcW w:w="2356" w:type="pct"/>
            <w:tcBorders>
              <w:top w:val="single" w:sz="6" w:space="0" w:color="auto"/>
              <w:left w:val="single" w:sz="6" w:space="0" w:color="auto"/>
              <w:bottom w:val="single" w:sz="6" w:space="0" w:color="auto"/>
              <w:right w:val="single" w:sz="6" w:space="0" w:color="auto"/>
            </w:tcBorders>
            <w:hideMark/>
          </w:tcPr>
          <w:p w14:paraId="46F811E6" w14:textId="77777777" w:rsidR="003522A1" w:rsidRPr="00706D48" w:rsidRDefault="003522A1">
            <w:pPr>
              <w:spacing w:line="256" w:lineRule="auto"/>
              <w:rPr>
                <w:rFonts w:cs="Arial"/>
              </w:rPr>
            </w:pPr>
            <w:r w:rsidRPr="00706D48">
              <w:rPr>
                <w:rFonts w:cs="Arial"/>
              </w:rPr>
              <w:t>Kapalı depolama alanı (m²)</w:t>
            </w:r>
          </w:p>
        </w:tc>
        <w:tc>
          <w:tcPr>
            <w:tcW w:w="2360" w:type="pct"/>
            <w:tcBorders>
              <w:top w:val="single" w:sz="6" w:space="0" w:color="auto"/>
              <w:left w:val="single" w:sz="6" w:space="0" w:color="auto"/>
              <w:bottom w:val="single" w:sz="6" w:space="0" w:color="auto"/>
              <w:right w:val="single" w:sz="6" w:space="0" w:color="auto"/>
            </w:tcBorders>
            <w:hideMark/>
          </w:tcPr>
          <w:p w14:paraId="35D3897C" w14:textId="77777777" w:rsidR="003522A1" w:rsidRPr="00706D48" w:rsidRDefault="003522A1">
            <w:pPr>
              <w:spacing w:line="256" w:lineRule="auto"/>
              <w:rPr>
                <w:rFonts w:cs="Arial"/>
              </w:rPr>
            </w:pPr>
            <w:r w:rsidRPr="00706D48">
              <w:rPr>
                <w:rFonts w:cs="Arial"/>
              </w:rPr>
              <w:t>-</w:t>
            </w:r>
          </w:p>
        </w:tc>
      </w:tr>
      <w:tr w:rsidR="003522A1" w:rsidRPr="00706D48" w14:paraId="6BBED2BC"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444392FE" w14:textId="77777777" w:rsidR="003522A1" w:rsidRPr="00706D48" w:rsidRDefault="003522A1">
            <w:pPr>
              <w:spacing w:line="256" w:lineRule="auto"/>
              <w:rPr>
                <w:rFonts w:cs="Arial"/>
              </w:rPr>
            </w:pPr>
            <w:r w:rsidRPr="00706D48">
              <w:rPr>
                <w:rFonts w:cs="Arial"/>
              </w:rPr>
              <w:t>34</w:t>
            </w:r>
          </w:p>
        </w:tc>
        <w:tc>
          <w:tcPr>
            <w:tcW w:w="2356" w:type="pct"/>
            <w:tcBorders>
              <w:top w:val="single" w:sz="6" w:space="0" w:color="auto"/>
              <w:left w:val="single" w:sz="6" w:space="0" w:color="auto"/>
              <w:bottom w:val="single" w:sz="6" w:space="0" w:color="auto"/>
              <w:right w:val="single" w:sz="6" w:space="0" w:color="auto"/>
            </w:tcBorders>
            <w:hideMark/>
          </w:tcPr>
          <w:p w14:paraId="6F6AF994" w14:textId="77777777" w:rsidR="003522A1" w:rsidRPr="00706D48" w:rsidRDefault="003522A1">
            <w:pPr>
              <w:spacing w:line="256" w:lineRule="auto"/>
              <w:rPr>
                <w:rFonts w:cs="Arial"/>
              </w:rPr>
            </w:pPr>
            <w:r w:rsidRPr="00706D48">
              <w:rPr>
                <w:rFonts w:cs="Arial"/>
              </w:rPr>
              <w:t xml:space="preserve">Belirlenen </w:t>
            </w:r>
            <w:proofErr w:type="spellStart"/>
            <w:r w:rsidRPr="00706D48">
              <w:rPr>
                <w:rFonts w:cs="Arial"/>
              </w:rPr>
              <w:t>fümigasyon</w:t>
            </w:r>
            <w:proofErr w:type="spellEnd"/>
            <w:r w:rsidRPr="00706D48">
              <w:rPr>
                <w:rFonts w:cs="Arial"/>
              </w:rPr>
              <w:t xml:space="preserve"> ve/veya gazdan arındırma alanı (m²)</w:t>
            </w:r>
          </w:p>
        </w:tc>
        <w:tc>
          <w:tcPr>
            <w:tcW w:w="2360" w:type="pct"/>
            <w:tcBorders>
              <w:top w:val="single" w:sz="6" w:space="0" w:color="auto"/>
              <w:left w:val="single" w:sz="6" w:space="0" w:color="auto"/>
              <w:bottom w:val="single" w:sz="6" w:space="0" w:color="auto"/>
              <w:right w:val="single" w:sz="6" w:space="0" w:color="auto"/>
            </w:tcBorders>
            <w:hideMark/>
          </w:tcPr>
          <w:p w14:paraId="75F5A4C3" w14:textId="77777777" w:rsidR="003522A1" w:rsidRPr="00706D48" w:rsidRDefault="003522A1">
            <w:pPr>
              <w:widowControl w:val="0"/>
              <w:autoSpaceDE w:val="0"/>
              <w:autoSpaceDN w:val="0"/>
              <w:adjustRightInd w:val="0"/>
              <w:spacing w:line="240" w:lineRule="exact"/>
              <w:rPr>
                <w:rFonts w:cs="Arial"/>
              </w:rPr>
            </w:pPr>
            <w:r w:rsidRPr="00706D48">
              <w:rPr>
                <w:rFonts w:cs="Arial"/>
              </w:rPr>
              <w:t>-</w:t>
            </w:r>
          </w:p>
        </w:tc>
      </w:tr>
    </w:tbl>
    <w:p w14:paraId="5263AA6B" w14:textId="77777777" w:rsidR="001E7305" w:rsidRPr="00706D48" w:rsidRDefault="001E7305">
      <w:r w:rsidRPr="00706D48">
        <w:br w:type="page"/>
      </w:r>
    </w:p>
    <w:p w14:paraId="3DB7EB3F" w14:textId="77777777" w:rsidR="00C350AA" w:rsidRPr="00706D48" w:rsidRDefault="00C350AA"/>
    <w:tbl>
      <w:tblPr>
        <w:tblW w:w="4982" w:type="pct"/>
        <w:tblInd w:w="35" w:type="dxa"/>
        <w:tblCellMar>
          <w:left w:w="70" w:type="dxa"/>
          <w:right w:w="70" w:type="dxa"/>
        </w:tblCellMar>
        <w:tblLook w:val="04A0" w:firstRow="1" w:lastRow="0" w:firstColumn="1" w:lastColumn="0" w:noHBand="0" w:noVBand="1"/>
      </w:tblPr>
      <w:tblGrid>
        <w:gridCol w:w="513"/>
        <w:gridCol w:w="1492"/>
        <w:gridCol w:w="848"/>
        <w:gridCol w:w="904"/>
        <w:gridCol w:w="1007"/>
        <w:gridCol w:w="1359"/>
        <w:gridCol w:w="765"/>
        <w:gridCol w:w="668"/>
        <w:gridCol w:w="1427"/>
        <w:gridCol w:w="40"/>
      </w:tblGrid>
      <w:tr w:rsidR="003522A1" w:rsidRPr="00706D48" w14:paraId="73CBCBD0"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12A766EB" w14:textId="77777777" w:rsidR="003522A1" w:rsidRPr="00706D48" w:rsidRDefault="003522A1">
            <w:pPr>
              <w:spacing w:line="256" w:lineRule="auto"/>
              <w:rPr>
                <w:rFonts w:cs="Arial"/>
              </w:rPr>
            </w:pPr>
            <w:r w:rsidRPr="00706D48">
              <w:rPr>
                <w:rFonts w:cs="Arial"/>
              </w:rPr>
              <w:t>35</w:t>
            </w:r>
          </w:p>
        </w:tc>
        <w:tc>
          <w:tcPr>
            <w:tcW w:w="2356" w:type="pct"/>
            <w:gridSpan w:val="4"/>
            <w:tcBorders>
              <w:top w:val="single" w:sz="6" w:space="0" w:color="auto"/>
              <w:left w:val="single" w:sz="6" w:space="0" w:color="auto"/>
              <w:bottom w:val="single" w:sz="6" w:space="0" w:color="auto"/>
              <w:right w:val="single" w:sz="6" w:space="0" w:color="auto"/>
            </w:tcBorders>
            <w:hideMark/>
          </w:tcPr>
          <w:p w14:paraId="3B23F926" w14:textId="77777777" w:rsidR="003522A1" w:rsidRPr="00706D48" w:rsidRDefault="003522A1">
            <w:pPr>
              <w:spacing w:line="256" w:lineRule="auto"/>
              <w:rPr>
                <w:rFonts w:cs="Arial"/>
              </w:rPr>
            </w:pPr>
            <w:r w:rsidRPr="00706D48">
              <w:rPr>
                <w:rFonts w:cs="Arial"/>
              </w:rPr>
              <w:t xml:space="preserve">Kılavuzluk ve römorkaj hizmetleri </w:t>
            </w:r>
          </w:p>
        </w:tc>
        <w:tc>
          <w:tcPr>
            <w:tcW w:w="2360" w:type="pct"/>
            <w:gridSpan w:val="5"/>
            <w:tcBorders>
              <w:top w:val="single" w:sz="6" w:space="0" w:color="auto"/>
              <w:left w:val="single" w:sz="6" w:space="0" w:color="auto"/>
              <w:bottom w:val="single" w:sz="6" w:space="0" w:color="auto"/>
              <w:right w:val="single" w:sz="6" w:space="0" w:color="auto"/>
            </w:tcBorders>
            <w:hideMark/>
          </w:tcPr>
          <w:p w14:paraId="6E19EDFC" w14:textId="77777777" w:rsidR="003522A1" w:rsidRPr="00706D48" w:rsidRDefault="003522A1">
            <w:pPr>
              <w:spacing w:line="256" w:lineRule="auto"/>
              <w:rPr>
                <w:rFonts w:cs="Arial"/>
              </w:rPr>
            </w:pPr>
            <w:r w:rsidRPr="00706D48">
              <w:rPr>
                <w:rFonts w:cs="Arial"/>
              </w:rPr>
              <w:t>ANKAŞ ANADOLU KILAVUZLUK A.Ş. yarimcapilot@ankaspilot.com</w:t>
            </w:r>
          </w:p>
        </w:tc>
      </w:tr>
      <w:tr w:rsidR="003522A1" w:rsidRPr="00706D48" w14:paraId="3F2C4005" w14:textId="77777777" w:rsidTr="005C00A7">
        <w:trPr>
          <w:trHeight w:val="459"/>
        </w:trPr>
        <w:tc>
          <w:tcPr>
            <w:tcW w:w="284" w:type="pct"/>
            <w:tcBorders>
              <w:top w:val="single" w:sz="6" w:space="0" w:color="auto"/>
              <w:left w:val="single" w:sz="6" w:space="0" w:color="auto"/>
              <w:bottom w:val="single" w:sz="6" w:space="0" w:color="auto"/>
              <w:right w:val="single" w:sz="6" w:space="0" w:color="auto"/>
            </w:tcBorders>
            <w:vAlign w:val="center"/>
            <w:hideMark/>
          </w:tcPr>
          <w:p w14:paraId="6C56E0B9" w14:textId="77777777" w:rsidR="003522A1" w:rsidRPr="00706D48" w:rsidRDefault="003522A1">
            <w:pPr>
              <w:spacing w:line="256" w:lineRule="auto"/>
              <w:rPr>
                <w:rFonts w:cs="Arial"/>
              </w:rPr>
            </w:pPr>
            <w:r w:rsidRPr="00706D48">
              <w:rPr>
                <w:rFonts w:cs="Arial"/>
              </w:rPr>
              <w:t>36</w:t>
            </w:r>
          </w:p>
        </w:tc>
        <w:tc>
          <w:tcPr>
            <w:tcW w:w="2356" w:type="pct"/>
            <w:gridSpan w:val="4"/>
            <w:tcBorders>
              <w:top w:val="single" w:sz="6" w:space="0" w:color="auto"/>
              <w:left w:val="single" w:sz="6" w:space="0" w:color="auto"/>
              <w:bottom w:val="single" w:sz="6" w:space="0" w:color="auto"/>
              <w:right w:val="single" w:sz="6" w:space="0" w:color="auto"/>
            </w:tcBorders>
            <w:hideMark/>
          </w:tcPr>
          <w:p w14:paraId="5BF80447" w14:textId="77777777" w:rsidR="003522A1" w:rsidRPr="00706D48" w:rsidRDefault="003522A1">
            <w:pPr>
              <w:spacing w:line="256" w:lineRule="auto"/>
              <w:rPr>
                <w:rFonts w:cs="Arial"/>
              </w:rPr>
            </w:pPr>
            <w:r w:rsidRPr="00706D48">
              <w:rPr>
                <w:rFonts w:cs="Arial"/>
              </w:rPr>
              <w:t xml:space="preserve"> Güvenlik Planı oluşturulmuş mu? (Evet/Hayır)</w:t>
            </w:r>
          </w:p>
        </w:tc>
        <w:tc>
          <w:tcPr>
            <w:tcW w:w="2360" w:type="pct"/>
            <w:gridSpan w:val="5"/>
            <w:tcBorders>
              <w:top w:val="single" w:sz="6" w:space="0" w:color="auto"/>
              <w:left w:val="single" w:sz="6" w:space="0" w:color="auto"/>
              <w:bottom w:val="single" w:sz="6" w:space="0" w:color="auto"/>
              <w:right w:val="single" w:sz="6" w:space="0" w:color="auto"/>
            </w:tcBorders>
            <w:hideMark/>
          </w:tcPr>
          <w:p w14:paraId="54C9075C" w14:textId="77777777" w:rsidR="003522A1" w:rsidRPr="00706D48" w:rsidRDefault="003522A1">
            <w:pPr>
              <w:spacing w:line="256" w:lineRule="auto"/>
              <w:rPr>
                <w:rFonts w:cs="Arial"/>
              </w:rPr>
            </w:pPr>
            <w:r w:rsidRPr="00706D48">
              <w:rPr>
                <w:rFonts w:cs="Arial"/>
              </w:rPr>
              <w:t>Evet</w:t>
            </w:r>
          </w:p>
        </w:tc>
      </w:tr>
      <w:tr w:rsidR="003522A1" w:rsidRPr="00706D48" w14:paraId="0A054B4A" w14:textId="77777777" w:rsidTr="003522A1">
        <w:trPr>
          <w:trHeight w:val="377"/>
        </w:trPr>
        <w:tc>
          <w:tcPr>
            <w:tcW w:w="284" w:type="pct"/>
            <w:vMerge w:val="restart"/>
            <w:tcBorders>
              <w:top w:val="single" w:sz="6" w:space="0" w:color="auto"/>
              <w:left w:val="single" w:sz="6" w:space="0" w:color="auto"/>
              <w:bottom w:val="single" w:sz="6" w:space="0" w:color="auto"/>
              <w:right w:val="single" w:sz="6" w:space="0" w:color="auto"/>
            </w:tcBorders>
            <w:vAlign w:val="center"/>
            <w:hideMark/>
          </w:tcPr>
          <w:p w14:paraId="77D95E90" w14:textId="77777777" w:rsidR="003522A1" w:rsidRPr="00706D48" w:rsidRDefault="003522A1">
            <w:pPr>
              <w:spacing w:line="256" w:lineRule="auto"/>
              <w:rPr>
                <w:rFonts w:cs="Arial"/>
              </w:rPr>
            </w:pPr>
            <w:r w:rsidRPr="00706D48">
              <w:rPr>
                <w:rFonts w:cs="Arial"/>
              </w:rPr>
              <w:t>37</w:t>
            </w:r>
          </w:p>
        </w:tc>
        <w:tc>
          <w:tcPr>
            <w:tcW w:w="2356" w:type="pct"/>
            <w:gridSpan w:val="4"/>
            <w:vMerge w:val="restart"/>
            <w:tcBorders>
              <w:top w:val="single" w:sz="6" w:space="0" w:color="auto"/>
              <w:left w:val="single" w:sz="6" w:space="0" w:color="auto"/>
              <w:bottom w:val="single" w:sz="6" w:space="0" w:color="auto"/>
              <w:right w:val="single" w:sz="6" w:space="0" w:color="auto"/>
            </w:tcBorders>
            <w:vAlign w:val="center"/>
            <w:hideMark/>
          </w:tcPr>
          <w:p w14:paraId="690DBAF6" w14:textId="77777777" w:rsidR="003522A1" w:rsidRPr="00706D48" w:rsidRDefault="003522A1">
            <w:pPr>
              <w:spacing w:line="256" w:lineRule="auto"/>
              <w:rPr>
                <w:rFonts w:cs="Arial"/>
              </w:rPr>
            </w:pPr>
            <w:r w:rsidRPr="00706D48">
              <w:rPr>
                <w:rFonts w:cs="Arial"/>
              </w:rPr>
              <w:t>Atık Kabul Tesisi kapasitesi (Bu bölüm tesisin kabul ettiği atıklara göre ayrı ayrı düzenlenecektir)</w:t>
            </w:r>
          </w:p>
        </w:tc>
        <w:tc>
          <w:tcPr>
            <w:tcW w:w="1177" w:type="pct"/>
            <w:gridSpan w:val="2"/>
            <w:tcBorders>
              <w:top w:val="single" w:sz="6" w:space="0" w:color="auto"/>
              <w:left w:val="single" w:sz="6" w:space="0" w:color="auto"/>
              <w:bottom w:val="single" w:sz="6" w:space="0" w:color="auto"/>
              <w:right w:val="single" w:sz="6" w:space="0" w:color="auto"/>
            </w:tcBorders>
            <w:hideMark/>
          </w:tcPr>
          <w:p w14:paraId="4ECA6AEC" w14:textId="77777777" w:rsidR="003522A1" w:rsidRPr="00706D48" w:rsidRDefault="003522A1">
            <w:pPr>
              <w:spacing w:line="256" w:lineRule="auto"/>
              <w:rPr>
                <w:rFonts w:cs="Arial"/>
              </w:rPr>
            </w:pPr>
            <w:r w:rsidRPr="00706D48">
              <w:rPr>
                <w:rFonts w:cs="Arial"/>
              </w:rPr>
              <w:t>Atık Türü</w:t>
            </w:r>
          </w:p>
        </w:tc>
        <w:tc>
          <w:tcPr>
            <w:tcW w:w="1183" w:type="pct"/>
            <w:gridSpan w:val="3"/>
            <w:tcBorders>
              <w:top w:val="single" w:sz="6" w:space="0" w:color="auto"/>
              <w:left w:val="single" w:sz="6" w:space="0" w:color="auto"/>
              <w:bottom w:val="single" w:sz="6" w:space="0" w:color="auto"/>
              <w:right w:val="single" w:sz="6" w:space="0" w:color="auto"/>
            </w:tcBorders>
            <w:hideMark/>
          </w:tcPr>
          <w:p w14:paraId="4674CDBB" w14:textId="77777777" w:rsidR="003522A1" w:rsidRPr="00706D48" w:rsidRDefault="003522A1">
            <w:pPr>
              <w:spacing w:line="256" w:lineRule="auto"/>
              <w:rPr>
                <w:rFonts w:cs="Arial"/>
              </w:rPr>
            </w:pPr>
            <w:r w:rsidRPr="00706D48">
              <w:rPr>
                <w:rFonts w:cs="Arial"/>
              </w:rPr>
              <w:t>Kapasite (m</w:t>
            </w:r>
            <w:r w:rsidRPr="00706D48">
              <w:rPr>
                <w:rFonts w:cs="Arial"/>
                <w:vertAlign w:val="superscript"/>
              </w:rPr>
              <w:t>3</w:t>
            </w:r>
            <w:r w:rsidRPr="00706D48">
              <w:rPr>
                <w:rFonts w:cs="Arial"/>
              </w:rPr>
              <w:t>)</w:t>
            </w:r>
          </w:p>
        </w:tc>
      </w:tr>
      <w:tr w:rsidR="003522A1" w:rsidRPr="00706D48" w14:paraId="581203ED" w14:textId="77777777" w:rsidTr="003522A1">
        <w:tc>
          <w:tcPr>
            <w:tcW w:w="0" w:type="auto"/>
            <w:vMerge/>
            <w:tcBorders>
              <w:top w:val="single" w:sz="6" w:space="0" w:color="auto"/>
              <w:left w:val="single" w:sz="6" w:space="0" w:color="auto"/>
              <w:bottom w:val="single" w:sz="6" w:space="0" w:color="auto"/>
              <w:right w:val="single" w:sz="6" w:space="0" w:color="auto"/>
            </w:tcBorders>
            <w:vAlign w:val="center"/>
            <w:hideMark/>
          </w:tcPr>
          <w:p w14:paraId="08260CE2" w14:textId="77777777" w:rsidR="003522A1" w:rsidRPr="00706D48" w:rsidRDefault="003522A1">
            <w:pPr>
              <w:spacing w:line="256" w:lineRule="auto"/>
              <w:rPr>
                <w:rFonts w:ascii="Times New Roman" w:eastAsia="Times New Roman" w:hAnsi="Times New Roman" w:cs="Arial"/>
                <w:sz w:val="24"/>
                <w:szCs w:val="24"/>
                <w:lang w:eastAsia="tr-TR"/>
              </w:rPr>
            </w:pPr>
          </w:p>
        </w:tc>
        <w:tc>
          <w:tcPr>
            <w:tcW w:w="0" w:type="auto"/>
            <w:gridSpan w:val="4"/>
            <w:vMerge/>
            <w:tcBorders>
              <w:top w:val="single" w:sz="6" w:space="0" w:color="auto"/>
              <w:left w:val="single" w:sz="6" w:space="0" w:color="auto"/>
              <w:bottom w:val="single" w:sz="6" w:space="0" w:color="auto"/>
              <w:right w:val="single" w:sz="6" w:space="0" w:color="auto"/>
            </w:tcBorders>
            <w:vAlign w:val="center"/>
            <w:hideMark/>
          </w:tcPr>
          <w:p w14:paraId="36C8FA04" w14:textId="77777777" w:rsidR="003522A1" w:rsidRPr="00706D48" w:rsidRDefault="003522A1">
            <w:pPr>
              <w:spacing w:line="256" w:lineRule="auto"/>
              <w:rPr>
                <w:rFonts w:ascii="Times New Roman" w:eastAsia="Times New Roman" w:hAnsi="Times New Roman" w:cs="Arial"/>
                <w:sz w:val="24"/>
                <w:szCs w:val="24"/>
                <w:lang w:eastAsia="tr-TR"/>
              </w:rPr>
            </w:pPr>
          </w:p>
        </w:tc>
        <w:tc>
          <w:tcPr>
            <w:tcW w:w="2360" w:type="pct"/>
            <w:gridSpan w:val="5"/>
            <w:tcBorders>
              <w:top w:val="single" w:sz="6" w:space="0" w:color="auto"/>
              <w:left w:val="single" w:sz="6" w:space="0" w:color="auto"/>
              <w:bottom w:val="single" w:sz="6" w:space="0" w:color="auto"/>
              <w:right w:val="single" w:sz="6" w:space="0" w:color="auto"/>
            </w:tcBorders>
            <w:hideMark/>
          </w:tcPr>
          <w:p w14:paraId="572C42F8" w14:textId="77777777" w:rsidR="003522A1" w:rsidRPr="00706D48" w:rsidRDefault="003522A1">
            <w:pPr>
              <w:spacing w:line="256" w:lineRule="auto"/>
              <w:rPr>
                <w:rFonts w:cs="Arial"/>
              </w:rPr>
            </w:pPr>
            <w:r w:rsidRPr="00706D48">
              <w:rPr>
                <w:rFonts w:cs="Arial"/>
              </w:rPr>
              <w:t xml:space="preserve"> Atık Kabul Tesisi Muafiyet Belgesi bulunmaktadır.</w:t>
            </w:r>
          </w:p>
        </w:tc>
      </w:tr>
      <w:tr w:rsidR="003522A1" w:rsidRPr="00706D48" w14:paraId="24BFF97E" w14:textId="77777777" w:rsidTr="003522A1">
        <w:trPr>
          <w:gridAfter w:val="1"/>
          <w:wAfter w:w="22" w:type="pct"/>
          <w:trHeight w:val="378"/>
        </w:trPr>
        <w:tc>
          <w:tcPr>
            <w:tcW w:w="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2D8126" w14:textId="77777777" w:rsidR="003522A1" w:rsidRPr="00706D48" w:rsidRDefault="003522A1">
            <w:pPr>
              <w:spacing w:line="256" w:lineRule="auto"/>
              <w:rPr>
                <w:rFonts w:cs="Arial"/>
              </w:rPr>
            </w:pPr>
            <w:r w:rsidRPr="00706D48">
              <w:rPr>
                <w:rFonts w:cs="Arial"/>
              </w:rPr>
              <w:t>38</w:t>
            </w:r>
          </w:p>
        </w:tc>
        <w:tc>
          <w:tcPr>
            <w:tcW w:w="4694"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C077C7" w14:textId="77777777" w:rsidR="003522A1" w:rsidRPr="00706D48" w:rsidRDefault="003522A1">
            <w:pPr>
              <w:spacing w:line="256" w:lineRule="auto"/>
              <w:rPr>
                <w:rFonts w:cs="Arial"/>
              </w:rPr>
            </w:pPr>
            <w:r w:rsidRPr="00706D48">
              <w:rPr>
                <w:rFonts w:cs="Arial"/>
              </w:rPr>
              <w:t>Rıhtım/iskele vb. alanların özellikleri</w:t>
            </w:r>
          </w:p>
        </w:tc>
      </w:tr>
      <w:tr w:rsidR="003522A1" w:rsidRPr="00706D48" w14:paraId="3C37A5E0" w14:textId="77777777" w:rsidTr="003522A1">
        <w:trPr>
          <w:gridAfter w:val="1"/>
          <w:wAfter w:w="22" w:type="pct"/>
          <w:trHeight w:val="1032"/>
        </w:trPr>
        <w:tc>
          <w:tcPr>
            <w:tcW w:w="1111" w:type="pct"/>
            <w:gridSpan w:val="2"/>
            <w:tcBorders>
              <w:top w:val="single" w:sz="6" w:space="0" w:color="auto"/>
              <w:left w:val="single" w:sz="4" w:space="0" w:color="auto"/>
              <w:bottom w:val="single" w:sz="6" w:space="0" w:color="auto"/>
              <w:right w:val="single" w:sz="6" w:space="0" w:color="auto"/>
            </w:tcBorders>
            <w:vAlign w:val="center"/>
            <w:hideMark/>
          </w:tcPr>
          <w:p w14:paraId="73D31556" w14:textId="77777777" w:rsidR="003522A1" w:rsidRPr="00706D48" w:rsidRDefault="003522A1" w:rsidP="00CE1EEF">
            <w:pPr>
              <w:spacing w:after="0" w:line="256" w:lineRule="auto"/>
              <w:rPr>
                <w:b/>
                <w:bCs/>
                <w:sz w:val="18"/>
                <w:szCs w:val="18"/>
                <w:lang w:val="en-US"/>
              </w:rPr>
            </w:pPr>
            <w:proofErr w:type="spellStart"/>
            <w:r w:rsidRPr="00706D48">
              <w:rPr>
                <w:b/>
                <w:bCs/>
                <w:sz w:val="18"/>
                <w:szCs w:val="18"/>
                <w:lang w:val="en-US"/>
              </w:rPr>
              <w:t>Rıhtım</w:t>
            </w:r>
            <w:proofErr w:type="spellEnd"/>
            <w:r w:rsidRPr="00706D48">
              <w:rPr>
                <w:b/>
                <w:bCs/>
                <w:sz w:val="18"/>
                <w:szCs w:val="18"/>
                <w:lang w:val="en-US"/>
              </w:rPr>
              <w:t>/</w:t>
            </w:r>
            <w:proofErr w:type="spellStart"/>
            <w:r w:rsidRPr="00706D48">
              <w:rPr>
                <w:b/>
                <w:bCs/>
                <w:sz w:val="18"/>
                <w:szCs w:val="18"/>
                <w:lang w:val="en-US"/>
              </w:rPr>
              <w:t>İskele</w:t>
            </w:r>
            <w:proofErr w:type="spellEnd"/>
            <w:r w:rsidRPr="00706D48">
              <w:rPr>
                <w:b/>
                <w:bCs/>
                <w:sz w:val="18"/>
                <w:szCs w:val="18"/>
                <w:lang w:val="en-US"/>
              </w:rPr>
              <w:t xml:space="preserve"> No</w:t>
            </w:r>
          </w:p>
        </w:tc>
        <w:tc>
          <w:tcPr>
            <w:tcW w:w="470" w:type="pct"/>
            <w:tcBorders>
              <w:top w:val="single" w:sz="6" w:space="0" w:color="auto"/>
              <w:left w:val="single" w:sz="6" w:space="0" w:color="auto"/>
              <w:bottom w:val="single" w:sz="6" w:space="0" w:color="auto"/>
              <w:right w:val="single" w:sz="6" w:space="0" w:color="auto"/>
            </w:tcBorders>
            <w:vAlign w:val="center"/>
            <w:hideMark/>
          </w:tcPr>
          <w:p w14:paraId="03E677C9" w14:textId="77777777" w:rsidR="003522A1" w:rsidRPr="00706D48" w:rsidRDefault="003522A1" w:rsidP="00CE1EEF">
            <w:pPr>
              <w:spacing w:after="0" w:line="256" w:lineRule="auto"/>
              <w:rPr>
                <w:b/>
                <w:bCs/>
                <w:sz w:val="18"/>
                <w:szCs w:val="18"/>
                <w:lang w:val="en-US"/>
              </w:rPr>
            </w:pPr>
            <w:r w:rsidRPr="00706D48">
              <w:rPr>
                <w:b/>
                <w:bCs/>
                <w:sz w:val="18"/>
                <w:szCs w:val="18"/>
                <w:lang w:val="en-US"/>
              </w:rPr>
              <w:t>Boy (</w:t>
            </w:r>
            <w:proofErr w:type="spellStart"/>
            <w:r w:rsidRPr="00706D48">
              <w:rPr>
                <w:b/>
                <w:bCs/>
                <w:sz w:val="18"/>
                <w:szCs w:val="18"/>
                <w:lang w:val="en-US"/>
              </w:rPr>
              <w:t>metre</w:t>
            </w:r>
            <w:proofErr w:type="spellEnd"/>
            <w:r w:rsidRPr="00706D48">
              <w:rPr>
                <w:b/>
                <w:bCs/>
                <w:sz w:val="18"/>
                <w:szCs w:val="18"/>
                <w:lang w:val="en-US"/>
              </w:rPr>
              <w:t>)</w:t>
            </w:r>
          </w:p>
        </w:tc>
        <w:tc>
          <w:tcPr>
            <w:tcW w:w="501" w:type="pct"/>
            <w:tcBorders>
              <w:top w:val="single" w:sz="6" w:space="0" w:color="auto"/>
              <w:left w:val="single" w:sz="6" w:space="0" w:color="auto"/>
              <w:bottom w:val="single" w:sz="6" w:space="0" w:color="auto"/>
              <w:right w:val="single" w:sz="6" w:space="0" w:color="auto"/>
            </w:tcBorders>
            <w:vAlign w:val="center"/>
            <w:hideMark/>
          </w:tcPr>
          <w:p w14:paraId="3B8E1118" w14:textId="77777777" w:rsidR="003522A1" w:rsidRPr="00706D48" w:rsidRDefault="003522A1" w:rsidP="00CE1EEF">
            <w:pPr>
              <w:spacing w:after="0" w:line="256" w:lineRule="auto"/>
              <w:rPr>
                <w:b/>
                <w:bCs/>
                <w:sz w:val="18"/>
                <w:szCs w:val="18"/>
                <w:lang w:val="en-US"/>
              </w:rPr>
            </w:pPr>
            <w:r w:rsidRPr="00706D48">
              <w:rPr>
                <w:b/>
                <w:bCs/>
                <w:sz w:val="18"/>
                <w:szCs w:val="18"/>
                <w:lang w:val="en-US"/>
              </w:rPr>
              <w:t>En (</w:t>
            </w:r>
            <w:proofErr w:type="spellStart"/>
            <w:r w:rsidRPr="00706D48">
              <w:rPr>
                <w:b/>
                <w:bCs/>
                <w:sz w:val="18"/>
                <w:szCs w:val="18"/>
                <w:lang w:val="en-US"/>
              </w:rPr>
              <w:t>metre</w:t>
            </w:r>
            <w:proofErr w:type="spellEnd"/>
            <w:r w:rsidRPr="00706D48">
              <w:rPr>
                <w:b/>
                <w:bCs/>
                <w:sz w:val="18"/>
                <w:szCs w:val="18"/>
                <w:lang w:val="en-US"/>
              </w:rPr>
              <w:t>)</w:t>
            </w:r>
          </w:p>
        </w:tc>
        <w:tc>
          <w:tcPr>
            <w:tcW w:w="1311" w:type="pct"/>
            <w:gridSpan w:val="2"/>
            <w:tcBorders>
              <w:top w:val="single" w:sz="6" w:space="0" w:color="auto"/>
              <w:left w:val="single" w:sz="6" w:space="0" w:color="auto"/>
              <w:bottom w:val="single" w:sz="6" w:space="0" w:color="auto"/>
              <w:right w:val="single" w:sz="6" w:space="0" w:color="auto"/>
            </w:tcBorders>
            <w:vAlign w:val="center"/>
            <w:hideMark/>
          </w:tcPr>
          <w:p w14:paraId="54328C9A" w14:textId="77777777" w:rsidR="003522A1" w:rsidRPr="00706D48" w:rsidRDefault="003522A1" w:rsidP="00CE1EEF">
            <w:pPr>
              <w:spacing w:after="0" w:line="256" w:lineRule="auto"/>
              <w:rPr>
                <w:b/>
                <w:bCs/>
                <w:sz w:val="18"/>
                <w:szCs w:val="18"/>
                <w:lang w:val="en-US"/>
              </w:rPr>
            </w:pPr>
            <w:proofErr w:type="spellStart"/>
            <w:r w:rsidRPr="00706D48">
              <w:rPr>
                <w:b/>
                <w:bCs/>
                <w:sz w:val="18"/>
                <w:szCs w:val="18"/>
                <w:lang w:val="en-US"/>
              </w:rPr>
              <w:t>Maksimum</w:t>
            </w:r>
            <w:proofErr w:type="spellEnd"/>
            <w:r w:rsidRPr="00706D48">
              <w:rPr>
                <w:b/>
                <w:bCs/>
                <w:sz w:val="18"/>
                <w:szCs w:val="18"/>
                <w:lang w:val="en-US"/>
              </w:rPr>
              <w:t xml:space="preserve"> </w:t>
            </w:r>
            <w:proofErr w:type="spellStart"/>
            <w:r w:rsidRPr="00706D48">
              <w:rPr>
                <w:b/>
                <w:bCs/>
                <w:sz w:val="18"/>
                <w:szCs w:val="18"/>
                <w:lang w:val="en-US"/>
              </w:rPr>
              <w:t>su</w:t>
            </w:r>
            <w:proofErr w:type="spellEnd"/>
            <w:r w:rsidRPr="00706D48">
              <w:rPr>
                <w:b/>
                <w:bCs/>
                <w:sz w:val="18"/>
                <w:szCs w:val="18"/>
                <w:lang w:val="en-US"/>
              </w:rPr>
              <w:t xml:space="preserve"> </w:t>
            </w:r>
            <w:proofErr w:type="spellStart"/>
            <w:r w:rsidRPr="00706D48">
              <w:rPr>
                <w:b/>
                <w:bCs/>
                <w:sz w:val="18"/>
                <w:szCs w:val="18"/>
                <w:lang w:val="en-US"/>
              </w:rPr>
              <w:t>derinliği</w:t>
            </w:r>
            <w:proofErr w:type="spellEnd"/>
          </w:p>
          <w:p w14:paraId="3248C357" w14:textId="77777777" w:rsidR="003522A1" w:rsidRPr="00706D48" w:rsidRDefault="003522A1" w:rsidP="00CE1EEF">
            <w:pPr>
              <w:spacing w:after="0" w:line="256" w:lineRule="auto"/>
              <w:rPr>
                <w:b/>
                <w:bCs/>
                <w:sz w:val="18"/>
                <w:szCs w:val="18"/>
                <w:lang w:val="en-US"/>
              </w:rPr>
            </w:pPr>
            <w:r w:rsidRPr="00706D48">
              <w:rPr>
                <w:b/>
                <w:bCs/>
                <w:sz w:val="18"/>
                <w:szCs w:val="18"/>
                <w:lang w:val="en-US"/>
              </w:rPr>
              <w:t>(</w:t>
            </w:r>
            <w:proofErr w:type="spellStart"/>
            <w:r w:rsidRPr="00706D48">
              <w:rPr>
                <w:b/>
                <w:bCs/>
                <w:sz w:val="18"/>
                <w:szCs w:val="18"/>
                <w:lang w:val="en-US"/>
              </w:rPr>
              <w:t>metre</w:t>
            </w:r>
            <w:proofErr w:type="spellEnd"/>
            <w:r w:rsidRPr="00706D48">
              <w:rPr>
                <w:b/>
                <w:bCs/>
                <w:sz w:val="18"/>
                <w:szCs w:val="18"/>
                <w:lang w:val="en-US"/>
              </w:rPr>
              <w:t>)</w:t>
            </w:r>
          </w:p>
        </w:tc>
        <w:tc>
          <w:tcPr>
            <w:tcW w:w="794" w:type="pct"/>
            <w:gridSpan w:val="2"/>
            <w:tcBorders>
              <w:top w:val="single" w:sz="6" w:space="0" w:color="auto"/>
              <w:left w:val="single" w:sz="6" w:space="0" w:color="auto"/>
              <w:bottom w:val="single" w:sz="6" w:space="0" w:color="auto"/>
              <w:right w:val="single" w:sz="6" w:space="0" w:color="auto"/>
            </w:tcBorders>
            <w:vAlign w:val="center"/>
            <w:hideMark/>
          </w:tcPr>
          <w:p w14:paraId="2C7AC0D1" w14:textId="77777777" w:rsidR="003522A1" w:rsidRPr="00706D48" w:rsidRDefault="003522A1" w:rsidP="00CE1EEF">
            <w:pPr>
              <w:spacing w:after="0" w:line="256" w:lineRule="auto"/>
              <w:rPr>
                <w:b/>
                <w:bCs/>
                <w:sz w:val="18"/>
                <w:szCs w:val="18"/>
                <w:lang w:val="en-US"/>
              </w:rPr>
            </w:pPr>
            <w:r w:rsidRPr="00706D48">
              <w:rPr>
                <w:b/>
                <w:bCs/>
                <w:sz w:val="18"/>
                <w:szCs w:val="18"/>
                <w:lang w:val="en-US"/>
              </w:rPr>
              <w:t xml:space="preserve">Minimum </w:t>
            </w:r>
            <w:proofErr w:type="spellStart"/>
            <w:r w:rsidRPr="00706D48">
              <w:rPr>
                <w:b/>
                <w:bCs/>
                <w:sz w:val="18"/>
                <w:szCs w:val="18"/>
                <w:lang w:val="en-US"/>
              </w:rPr>
              <w:t>su</w:t>
            </w:r>
            <w:proofErr w:type="spellEnd"/>
            <w:r w:rsidRPr="00706D48">
              <w:rPr>
                <w:b/>
                <w:bCs/>
                <w:sz w:val="18"/>
                <w:szCs w:val="18"/>
                <w:lang w:val="en-US"/>
              </w:rPr>
              <w:t xml:space="preserve"> </w:t>
            </w:r>
            <w:proofErr w:type="spellStart"/>
            <w:r w:rsidRPr="00706D48">
              <w:rPr>
                <w:b/>
                <w:bCs/>
                <w:sz w:val="18"/>
                <w:szCs w:val="18"/>
                <w:lang w:val="en-US"/>
              </w:rPr>
              <w:t>derinliği</w:t>
            </w:r>
            <w:proofErr w:type="spellEnd"/>
          </w:p>
          <w:p w14:paraId="7C43CE17" w14:textId="77777777" w:rsidR="003522A1" w:rsidRPr="00706D48" w:rsidRDefault="003522A1" w:rsidP="00CE1EEF">
            <w:pPr>
              <w:spacing w:after="0" w:line="256" w:lineRule="auto"/>
              <w:rPr>
                <w:b/>
                <w:bCs/>
                <w:sz w:val="18"/>
                <w:szCs w:val="18"/>
                <w:lang w:val="en-US"/>
              </w:rPr>
            </w:pPr>
            <w:r w:rsidRPr="00706D48">
              <w:rPr>
                <w:b/>
                <w:bCs/>
                <w:sz w:val="18"/>
                <w:szCs w:val="18"/>
                <w:lang w:val="en-US"/>
              </w:rPr>
              <w:t>(</w:t>
            </w:r>
            <w:proofErr w:type="spellStart"/>
            <w:r w:rsidRPr="00706D48">
              <w:rPr>
                <w:b/>
                <w:bCs/>
                <w:sz w:val="18"/>
                <w:szCs w:val="18"/>
                <w:lang w:val="en-US"/>
              </w:rPr>
              <w:t>metre</w:t>
            </w:r>
            <w:proofErr w:type="spellEnd"/>
            <w:r w:rsidRPr="00706D48">
              <w:rPr>
                <w:b/>
                <w:bCs/>
                <w:sz w:val="18"/>
                <w:szCs w:val="18"/>
                <w:lang w:val="en-US"/>
              </w:rPr>
              <w:t>)</w:t>
            </w:r>
          </w:p>
        </w:tc>
        <w:tc>
          <w:tcPr>
            <w:tcW w:w="791" w:type="pct"/>
            <w:tcBorders>
              <w:top w:val="single" w:sz="6" w:space="0" w:color="auto"/>
              <w:left w:val="single" w:sz="6" w:space="0" w:color="auto"/>
              <w:bottom w:val="single" w:sz="6" w:space="0" w:color="auto"/>
              <w:right w:val="single" w:sz="6" w:space="0" w:color="auto"/>
            </w:tcBorders>
            <w:vAlign w:val="center"/>
            <w:hideMark/>
          </w:tcPr>
          <w:p w14:paraId="50464316" w14:textId="77777777" w:rsidR="003522A1" w:rsidRPr="00706D48" w:rsidRDefault="003522A1" w:rsidP="00CE1EEF">
            <w:pPr>
              <w:spacing w:after="0" w:line="256" w:lineRule="auto"/>
              <w:rPr>
                <w:b/>
                <w:bCs/>
                <w:sz w:val="18"/>
                <w:szCs w:val="18"/>
                <w:lang w:val="en-US"/>
              </w:rPr>
            </w:pPr>
            <w:proofErr w:type="spellStart"/>
            <w:r w:rsidRPr="00706D48">
              <w:rPr>
                <w:b/>
                <w:bCs/>
                <w:sz w:val="18"/>
                <w:szCs w:val="18"/>
                <w:lang w:val="en-US"/>
              </w:rPr>
              <w:t>Yanaşacak</w:t>
            </w:r>
            <w:proofErr w:type="spellEnd"/>
            <w:r w:rsidRPr="00706D48">
              <w:rPr>
                <w:b/>
                <w:bCs/>
                <w:sz w:val="18"/>
                <w:szCs w:val="18"/>
                <w:lang w:val="en-US"/>
              </w:rPr>
              <w:t xml:space="preserve"> </w:t>
            </w:r>
            <w:proofErr w:type="spellStart"/>
            <w:r w:rsidRPr="00706D48">
              <w:rPr>
                <w:b/>
                <w:bCs/>
                <w:sz w:val="18"/>
                <w:szCs w:val="18"/>
                <w:lang w:val="en-US"/>
              </w:rPr>
              <w:t>en</w:t>
            </w:r>
            <w:proofErr w:type="spellEnd"/>
            <w:r w:rsidRPr="00706D48">
              <w:rPr>
                <w:b/>
                <w:bCs/>
                <w:sz w:val="18"/>
                <w:szCs w:val="18"/>
                <w:lang w:val="en-US"/>
              </w:rPr>
              <w:t xml:space="preserve"> </w:t>
            </w:r>
            <w:proofErr w:type="spellStart"/>
            <w:r w:rsidRPr="00706D48">
              <w:rPr>
                <w:b/>
                <w:bCs/>
                <w:sz w:val="18"/>
                <w:szCs w:val="18"/>
                <w:lang w:val="en-US"/>
              </w:rPr>
              <w:t>büyük</w:t>
            </w:r>
            <w:proofErr w:type="spellEnd"/>
            <w:r w:rsidRPr="00706D48">
              <w:rPr>
                <w:b/>
                <w:bCs/>
                <w:sz w:val="18"/>
                <w:szCs w:val="18"/>
                <w:lang w:val="en-US"/>
              </w:rPr>
              <w:t xml:space="preserve"> </w:t>
            </w:r>
            <w:proofErr w:type="spellStart"/>
            <w:r w:rsidRPr="00706D48">
              <w:rPr>
                <w:b/>
                <w:bCs/>
                <w:sz w:val="18"/>
                <w:szCs w:val="18"/>
                <w:lang w:val="en-US"/>
              </w:rPr>
              <w:t>gemi</w:t>
            </w:r>
            <w:proofErr w:type="spellEnd"/>
            <w:r w:rsidRPr="00706D48">
              <w:rPr>
                <w:b/>
                <w:bCs/>
                <w:sz w:val="18"/>
                <w:szCs w:val="18"/>
                <w:lang w:val="en-US"/>
              </w:rPr>
              <w:t xml:space="preserve"> </w:t>
            </w:r>
            <w:proofErr w:type="spellStart"/>
            <w:r w:rsidRPr="00706D48">
              <w:rPr>
                <w:b/>
                <w:bCs/>
                <w:sz w:val="18"/>
                <w:szCs w:val="18"/>
                <w:lang w:val="en-US"/>
              </w:rPr>
              <w:t>tonajı</w:t>
            </w:r>
            <w:proofErr w:type="spellEnd"/>
            <w:r w:rsidRPr="00706D48">
              <w:rPr>
                <w:b/>
                <w:bCs/>
                <w:sz w:val="18"/>
                <w:szCs w:val="18"/>
                <w:lang w:val="en-US"/>
              </w:rPr>
              <w:t xml:space="preserve"> </w:t>
            </w:r>
            <w:proofErr w:type="spellStart"/>
            <w:r w:rsidRPr="00706D48">
              <w:rPr>
                <w:b/>
                <w:bCs/>
                <w:sz w:val="18"/>
                <w:szCs w:val="18"/>
                <w:lang w:val="en-US"/>
              </w:rPr>
              <w:t>ve</w:t>
            </w:r>
            <w:proofErr w:type="spellEnd"/>
            <w:r w:rsidRPr="00706D48">
              <w:rPr>
                <w:b/>
                <w:bCs/>
                <w:sz w:val="18"/>
                <w:szCs w:val="18"/>
                <w:lang w:val="en-US"/>
              </w:rPr>
              <w:t xml:space="preserve"> </w:t>
            </w:r>
            <w:proofErr w:type="spellStart"/>
            <w:r w:rsidRPr="00706D48">
              <w:rPr>
                <w:b/>
                <w:bCs/>
                <w:sz w:val="18"/>
                <w:szCs w:val="18"/>
                <w:lang w:val="en-US"/>
              </w:rPr>
              <w:t>boyu</w:t>
            </w:r>
            <w:proofErr w:type="spellEnd"/>
          </w:p>
          <w:p w14:paraId="32889136" w14:textId="77777777" w:rsidR="003522A1" w:rsidRPr="00706D48" w:rsidRDefault="003522A1" w:rsidP="00CE1EEF">
            <w:pPr>
              <w:spacing w:after="0" w:line="256" w:lineRule="auto"/>
              <w:rPr>
                <w:b/>
                <w:bCs/>
                <w:sz w:val="18"/>
                <w:szCs w:val="18"/>
                <w:lang w:val="en-US"/>
              </w:rPr>
            </w:pPr>
            <w:r w:rsidRPr="00706D48">
              <w:rPr>
                <w:b/>
                <w:bCs/>
                <w:sz w:val="18"/>
                <w:szCs w:val="18"/>
                <w:lang w:val="en-US"/>
              </w:rPr>
              <w:t xml:space="preserve">(DWT </w:t>
            </w:r>
            <w:proofErr w:type="spellStart"/>
            <w:r w:rsidRPr="00706D48">
              <w:rPr>
                <w:b/>
                <w:bCs/>
                <w:sz w:val="18"/>
                <w:szCs w:val="18"/>
                <w:lang w:val="en-US"/>
              </w:rPr>
              <w:t>veya</w:t>
            </w:r>
            <w:proofErr w:type="spellEnd"/>
            <w:r w:rsidRPr="00706D48">
              <w:rPr>
                <w:b/>
                <w:bCs/>
                <w:sz w:val="18"/>
                <w:szCs w:val="18"/>
                <w:lang w:val="en-US"/>
              </w:rPr>
              <w:t xml:space="preserve"> GRT - </w:t>
            </w:r>
            <w:proofErr w:type="spellStart"/>
            <w:r w:rsidRPr="00706D48">
              <w:rPr>
                <w:b/>
                <w:bCs/>
                <w:sz w:val="18"/>
                <w:szCs w:val="18"/>
                <w:lang w:val="en-US"/>
              </w:rPr>
              <w:t>metre</w:t>
            </w:r>
            <w:proofErr w:type="spellEnd"/>
            <w:r w:rsidRPr="00706D48">
              <w:rPr>
                <w:b/>
                <w:bCs/>
                <w:sz w:val="18"/>
                <w:szCs w:val="18"/>
                <w:lang w:val="en-US"/>
              </w:rPr>
              <w:t>)</w:t>
            </w:r>
          </w:p>
        </w:tc>
      </w:tr>
      <w:tr w:rsidR="003522A1" w:rsidRPr="00706D48" w14:paraId="685201FD" w14:textId="77777777" w:rsidTr="003522A1">
        <w:trPr>
          <w:gridAfter w:val="1"/>
          <w:wAfter w:w="22" w:type="pct"/>
          <w:trHeight w:val="206"/>
        </w:trPr>
        <w:tc>
          <w:tcPr>
            <w:tcW w:w="1111" w:type="pct"/>
            <w:gridSpan w:val="2"/>
            <w:tcBorders>
              <w:top w:val="single" w:sz="6" w:space="0" w:color="auto"/>
              <w:left w:val="single" w:sz="4" w:space="0" w:color="auto"/>
              <w:bottom w:val="single" w:sz="6" w:space="0" w:color="auto"/>
              <w:right w:val="single" w:sz="6" w:space="0" w:color="auto"/>
            </w:tcBorders>
            <w:hideMark/>
          </w:tcPr>
          <w:p w14:paraId="3DE3535F" w14:textId="77777777" w:rsidR="003522A1" w:rsidRPr="00706D48" w:rsidRDefault="003522A1" w:rsidP="00CE1EEF">
            <w:pPr>
              <w:spacing w:after="0" w:line="256" w:lineRule="auto"/>
              <w:rPr>
                <w:rFonts w:cs="Arial"/>
              </w:rPr>
            </w:pPr>
            <w:r w:rsidRPr="00706D48">
              <w:rPr>
                <w:rFonts w:cs="Arial"/>
              </w:rPr>
              <w:t>Platform</w:t>
            </w:r>
          </w:p>
        </w:tc>
        <w:tc>
          <w:tcPr>
            <w:tcW w:w="470" w:type="pct"/>
            <w:tcBorders>
              <w:top w:val="single" w:sz="6" w:space="0" w:color="auto"/>
              <w:left w:val="single" w:sz="6" w:space="0" w:color="auto"/>
              <w:bottom w:val="single" w:sz="6" w:space="0" w:color="auto"/>
              <w:right w:val="single" w:sz="6" w:space="0" w:color="auto"/>
            </w:tcBorders>
            <w:vAlign w:val="center"/>
            <w:hideMark/>
          </w:tcPr>
          <w:p w14:paraId="55024AE9" w14:textId="77777777" w:rsidR="003522A1" w:rsidRPr="00706D48" w:rsidRDefault="003522A1" w:rsidP="00CE1EEF">
            <w:pPr>
              <w:spacing w:after="0" w:line="256" w:lineRule="auto"/>
              <w:rPr>
                <w:rFonts w:cs="Arial"/>
              </w:rPr>
            </w:pPr>
            <w:r w:rsidRPr="00706D48">
              <w:rPr>
                <w:rFonts w:cs="Arial"/>
              </w:rPr>
              <w:t>110</w:t>
            </w:r>
          </w:p>
        </w:tc>
        <w:tc>
          <w:tcPr>
            <w:tcW w:w="501" w:type="pct"/>
            <w:tcBorders>
              <w:top w:val="single" w:sz="6" w:space="0" w:color="auto"/>
              <w:left w:val="single" w:sz="6" w:space="0" w:color="auto"/>
              <w:bottom w:val="single" w:sz="6" w:space="0" w:color="auto"/>
              <w:right w:val="single" w:sz="6" w:space="0" w:color="auto"/>
            </w:tcBorders>
            <w:vAlign w:val="center"/>
            <w:hideMark/>
          </w:tcPr>
          <w:p w14:paraId="5400BFF5" w14:textId="77777777" w:rsidR="003522A1" w:rsidRPr="00706D48" w:rsidRDefault="003522A1" w:rsidP="00CE1EEF">
            <w:pPr>
              <w:spacing w:after="0" w:line="256" w:lineRule="auto"/>
              <w:rPr>
                <w:rFonts w:cs="Arial"/>
              </w:rPr>
            </w:pPr>
            <w:r w:rsidRPr="00706D48">
              <w:rPr>
                <w:rFonts w:cs="Arial"/>
              </w:rPr>
              <w:t>8</w:t>
            </w:r>
          </w:p>
        </w:tc>
        <w:tc>
          <w:tcPr>
            <w:tcW w:w="1311" w:type="pct"/>
            <w:gridSpan w:val="2"/>
            <w:tcBorders>
              <w:top w:val="single" w:sz="6" w:space="0" w:color="auto"/>
              <w:left w:val="single" w:sz="6" w:space="0" w:color="auto"/>
              <w:bottom w:val="single" w:sz="6" w:space="0" w:color="auto"/>
              <w:right w:val="single" w:sz="6" w:space="0" w:color="auto"/>
            </w:tcBorders>
            <w:vAlign w:val="center"/>
          </w:tcPr>
          <w:p w14:paraId="3BD108C0" w14:textId="77777777" w:rsidR="003522A1" w:rsidRPr="00706D48" w:rsidRDefault="003522A1" w:rsidP="00CE1EEF">
            <w:pPr>
              <w:spacing w:after="0" w:line="256" w:lineRule="auto"/>
              <w:rPr>
                <w:rFonts w:cs="Arial"/>
              </w:rPr>
            </w:pPr>
          </w:p>
        </w:tc>
        <w:tc>
          <w:tcPr>
            <w:tcW w:w="794" w:type="pct"/>
            <w:gridSpan w:val="2"/>
            <w:tcBorders>
              <w:top w:val="single" w:sz="6" w:space="0" w:color="auto"/>
              <w:left w:val="single" w:sz="6" w:space="0" w:color="auto"/>
              <w:bottom w:val="single" w:sz="6" w:space="0" w:color="auto"/>
              <w:right w:val="single" w:sz="6" w:space="0" w:color="auto"/>
            </w:tcBorders>
            <w:vAlign w:val="center"/>
            <w:hideMark/>
          </w:tcPr>
          <w:p w14:paraId="5D49730F" w14:textId="77777777" w:rsidR="003522A1" w:rsidRPr="00706D48" w:rsidRDefault="003522A1" w:rsidP="00CE1EEF">
            <w:pPr>
              <w:spacing w:after="0" w:line="256" w:lineRule="auto"/>
              <w:rPr>
                <w:rFonts w:cs="Arial"/>
              </w:rPr>
            </w:pPr>
            <w:r w:rsidRPr="00706D48">
              <w:rPr>
                <w:rFonts w:cs="Arial"/>
              </w:rPr>
              <w:t>23</w:t>
            </w:r>
          </w:p>
        </w:tc>
        <w:tc>
          <w:tcPr>
            <w:tcW w:w="791" w:type="pct"/>
            <w:tcBorders>
              <w:top w:val="single" w:sz="6" w:space="0" w:color="auto"/>
              <w:left w:val="single" w:sz="6" w:space="0" w:color="auto"/>
              <w:bottom w:val="single" w:sz="6" w:space="0" w:color="auto"/>
              <w:right w:val="single" w:sz="6" w:space="0" w:color="auto"/>
            </w:tcBorders>
            <w:vAlign w:val="center"/>
            <w:hideMark/>
          </w:tcPr>
          <w:p w14:paraId="65CFE0F6" w14:textId="77777777" w:rsidR="003522A1" w:rsidRPr="00706D48" w:rsidRDefault="003522A1" w:rsidP="00CE1EEF">
            <w:pPr>
              <w:spacing w:after="0" w:line="256" w:lineRule="auto"/>
              <w:rPr>
                <w:rFonts w:cs="Arial"/>
              </w:rPr>
            </w:pPr>
            <w:r w:rsidRPr="00706D48">
              <w:rPr>
                <w:rFonts w:cs="Arial"/>
              </w:rPr>
              <w:t>5000 DWT</w:t>
            </w:r>
          </w:p>
          <w:p w14:paraId="72F62763" w14:textId="77777777" w:rsidR="003522A1" w:rsidRPr="00706D48" w:rsidRDefault="003522A1" w:rsidP="00CE1EEF">
            <w:pPr>
              <w:spacing w:after="0" w:line="256" w:lineRule="auto"/>
              <w:rPr>
                <w:rFonts w:cs="Arial"/>
              </w:rPr>
            </w:pPr>
            <w:r w:rsidRPr="00706D48">
              <w:rPr>
                <w:rFonts w:cs="Arial"/>
              </w:rPr>
              <w:t>120 metre</w:t>
            </w:r>
          </w:p>
        </w:tc>
      </w:tr>
      <w:tr w:rsidR="003522A1" w:rsidRPr="00706D48" w14:paraId="79AA0216" w14:textId="77777777" w:rsidTr="003522A1">
        <w:trPr>
          <w:gridAfter w:val="1"/>
          <w:wAfter w:w="22" w:type="pct"/>
        </w:trPr>
        <w:tc>
          <w:tcPr>
            <w:tcW w:w="2082" w:type="pct"/>
            <w:gridSpan w:val="4"/>
            <w:tcBorders>
              <w:top w:val="single" w:sz="6" w:space="0" w:color="auto"/>
              <w:left w:val="single" w:sz="6" w:space="0" w:color="auto"/>
              <w:bottom w:val="single" w:sz="6" w:space="0" w:color="auto"/>
              <w:right w:val="single" w:sz="6" w:space="0" w:color="auto"/>
            </w:tcBorders>
            <w:vAlign w:val="center"/>
            <w:hideMark/>
          </w:tcPr>
          <w:p w14:paraId="2D233F06" w14:textId="77777777" w:rsidR="003522A1" w:rsidRPr="00706D48" w:rsidRDefault="003522A1" w:rsidP="00CE1EEF">
            <w:pPr>
              <w:spacing w:after="0" w:line="256" w:lineRule="auto"/>
              <w:rPr>
                <w:rFonts w:cs="Arial"/>
              </w:rPr>
            </w:pPr>
            <w:r w:rsidRPr="00706D48">
              <w:rPr>
                <w:rFonts w:cs="Arial"/>
              </w:rPr>
              <w:t>Boru hattının adı (Tesiste mevcutsa)</w:t>
            </w:r>
          </w:p>
        </w:tc>
        <w:tc>
          <w:tcPr>
            <w:tcW w:w="1311" w:type="pct"/>
            <w:gridSpan w:val="2"/>
            <w:tcBorders>
              <w:top w:val="single" w:sz="6" w:space="0" w:color="auto"/>
              <w:left w:val="single" w:sz="6" w:space="0" w:color="auto"/>
              <w:bottom w:val="single" w:sz="6" w:space="0" w:color="auto"/>
              <w:right w:val="single" w:sz="6" w:space="0" w:color="auto"/>
            </w:tcBorders>
            <w:vAlign w:val="center"/>
            <w:hideMark/>
          </w:tcPr>
          <w:p w14:paraId="3C35832D" w14:textId="77777777" w:rsidR="003522A1" w:rsidRPr="00706D48" w:rsidRDefault="003522A1" w:rsidP="00CE1EEF">
            <w:pPr>
              <w:spacing w:after="0" w:line="256" w:lineRule="auto"/>
              <w:rPr>
                <w:rFonts w:cs="Arial"/>
              </w:rPr>
            </w:pPr>
            <w:r w:rsidRPr="00706D48">
              <w:rPr>
                <w:rFonts w:cs="Arial"/>
              </w:rPr>
              <w:t>Sayısı</w:t>
            </w:r>
          </w:p>
          <w:p w14:paraId="6BF61F73" w14:textId="77777777" w:rsidR="003522A1" w:rsidRPr="00706D48" w:rsidRDefault="003522A1" w:rsidP="00CE1EEF">
            <w:pPr>
              <w:spacing w:after="0" w:line="256" w:lineRule="auto"/>
              <w:rPr>
                <w:rFonts w:cs="Arial"/>
              </w:rPr>
            </w:pPr>
            <w:r w:rsidRPr="00706D48">
              <w:rPr>
                <w:rFonts w:cs="Arial"/>
              </w:rPr>
              <w:t>(adet)</w:t>
            </w:r>
          </w:p>
        </w:tc>
        <w:tc>
          <w:tcPr>
            <w:tcW w:w="794" w:type="pct"/>
            <w:gridSpan w:val="2"/>
            <w:tcBorders>
              <w:top w:val="single" w:sz="6" w:space="0" w:color="auto"/>
              <w:left w:val="single" w:sz="6" w:space="0" w:color="auto"/>
              <w:bottom w:val="single" w:sz="6" w:space="0" w:color="auto"/>
              <w:right w:val="single" w:sz="6" w:space="0" w:color="auto"/>
            </w:tcBorders>
            <w:hideMark/>
          </w:tcPr>
          <w:p w14:paraId="5C217144" w14:textId="77777777" w:rsidR="003522A1" w:rsidRPr="00706D48" w:rsidRDefault="003522A1" w:rsidP="00CE1EEF">
            <w:pPr>
              <w:spacing w:after="0" w:line="256" w:lineRule="auto"/>
              <w:rPr>
                <w:rFonts w:cs="Arial"/>
              </w:rPr>
            </w:pPr>
            <w:r w:rsidRPr="00706D48">
              <w:rPr>
                <w:rFonts w:cs="Arial"/>
              </w:rPr>
              <w:t>Uzunluğu</w:t>
            </w:r>
          </w:p>
          <w:p w14:paraId="0A032C87" w14:textId="77777777" w:rsidR="003522A1" w:rsidRPr="00706D48" w:rsidRDefault="003522A1" w:rsidP="00CE1EEF">
            <w:pPr>
              <w:spacing w:after="0" w:line="256" w:lineRule="auto"/>
              <w:rPr>
                <w:rFonts w:cs="Arial"/>
              </w:rPr>
            </w:pPr>
            <w:r w:rsidRPr="00706D48">
              <w:rPr>
                <w:rFonts w:cs="Arial"/>
              </w:rPr>
              <w:t>(metre)</w:t>
            </w:r>
          </w:p>
        </w:tc>
        <w:tc>
          <w:tcPr>
            <w:tcW w:w="791" w:type="pct"/>
            <w:tcBorders>
              <w:top w:val="single" w:sz="6" w:space="0" w:color="auto"/>
              <w:left w:val="single" w:sz="6" w:space="0" w:color="auto"/>
              <w:bottom w:val="single" w:sz="6" w:space="0" w:color="auto"/>
              <w:right w:val="single" w:sz="6" w:space="0" w:color="auto"/>
            </w:tcBorders>
            <w:hideMark/>
          </w:tcPr>
          <w:p w14:paraId="36CFDCF5" w14:textId="77777777" w:rsidR="003522A1" w:rsidRPr="00706D48" w:rsidRDefault="003522A1" w:rsidP="00CE1EEF">
            <w:pPr>
              <w:spacing w:after="0" w:line="256" w:lineRule="auto"/>
              <w:rPr>
                <w:rFonts w:cs="Arial"/>
              </w:rPr>
            </w:pPr>
            <w:r w:rsidRPr="00706D48">
              <w:rPr>
                <w:rFonts w:cs="Arial"/>
              </w:rPr>
              <w:t>Çapı</w:t>
            </w:r>
          </w:p>
          <w:p w14:paraId="5F5C7965" w14:textId="77777777" w:rsidR="003522A1" w:rsidRPr="00706D48" w:rsidRDefault="003522A1" w:rsidP="00CE1EEF">
            <w:pPr>
              <w:spacing w:after="0" w:line="256" w:lineRule="auto"/>
              <w:rPr>
                <w:rFonts w:cs="Arial"/>
              </w:rPr>
            </w:pPr>
            <w:r w:rsidRPr="00706D48">
              <w:rPr>
                <w:rFonts w:cs="Arial"/>
              </w:rPr>
              <w:t>(inç)</w:t>
            </w:r>
          </w:p>
        </w:tc>
      </w:tr>
      <w:tr w:rsidR="003522A1" w:rsidRPr="00706D48" w14:paraId="44DCD808" w14:textId="77777777" w:rsidTr="003522A1">
        <w:trPr>
          <w:gridAfter w:val="1"/>
          <w:wAfter w:w="22" w:type="pct"/>
        </w:trPr>
        <w:tc>
          <w:tcPr>
            <w:tcW w:w="284" w:type="pct"/>
            <w:tcBorders>
              <w:top w:val="single" w:sz="6" w:space="0" w:color="auto"/>
              <w:left w:val="single" w:sz="6" w:space="0" w:color="auto"/>
              <w:bottom w:val="single" w:sz="6" w:space="0" w:color="auto"/>
              <w:right w:val="single" w:sz="4" w:space="0" w:color="auto"/>
            </w:tcBorders>
            <w:hideMark/>
          </w:tcPr>
          <w:p w14:paraId="0A1F0380" w14:textId="77777777" w:rsidR="003522A1" w:rsidRPr="00706D48" w:rsidRDefault="003522A1" w:rsidP="00CE1EEF">
            <w:pPr>
              <w:spacing w:after="0" w:line="256" w:lineRule="auto"/>
              <w:rPr>
                <w:rFonts w:cs="Arial"/>
              </w:rPr>
            </w:pPr>
            <w:bookmarkStart w:id="8" w:name="_Hlk110063022"/>
            <w:r w:rsidRPr="00706D48">
              <w:rPr>
                <w:rFonts w:cs="Arial"/>
              </w:rPr>
              <w:t>1</w:t>
            </w:r>
          </w:p>
        </w:tc>
        <w:tc>
          <w:tcPr>
            <w:tcW w:w="1798" w:type="pct"/>
            <w:gridSpan w:val="3"/>
            <w:tcBorders>
              <w:top w:val="single" w:sz="6" w:space="0" w:color="auto"/>
              <w:left w:val="single" w:sz="4" w:space="0" w:color="auto"/>
              <w:bottom w:val="single" w:sz="6" w:space="0" w:color="auto"/>
              <w:right w:val="single" w:sz="6" w:space="0" w:color="auto"/>
            </w:tcBorders>
            <w:hideMark/>
          </w:tcPr>
          <w:p w14:paraId="62D60291" w14:textId="77777777" w:rsidR="003522A1" w:rsidRPr="00706D48" w:rsidRDefault="003522A1" w:rsidP="00CE1EEF">
            <w:pPr>
              <w:spacing w:after="0" w:line="256" w:lineRule="auto"/>
              <w:rPr>
                <w:rFonts w:cs="Arial"/>
              </w:rPr>
            </w:pPr>
            <w:r w:rsidRPr="00706D48">
              <w:rPr>
                <w:rFonts w:cs="Arial"/>
                <w:sz w:val="18"/>
                <w:szCs w:val="18"/>
              </w:rPr>
              <w:t>1 no.lu deniz dibi boru hattı</w:t>
            </w:r>
            <w:r w:rsidRPr="00706D48">
              <w:rPr>
                <w:rFonts w:cs="Arial"/>
                <w:sz w:val="18"/>
                <w:szCs w:val="18"/>
                <w:vertAlign w:val="superscript"/>
              </w:rPr>
              <w:t>1</w:t>
            </w:r>
            <w:r w:rsidRPr="00706D48">
              <w:rPr>
                <w:rFonts w:cs="Arial"/>
                <w:sz w:val="18"/>
                <w:szCs w:val="18"/>
              </w:rPr>
              <w:t xml:space="preserve"> </w:t>
            </w:r>
          </w:p>
        </w:tc>
        <w:tc>
          <w:tcPr>
            <w:tcW w:w="1311" w:type="pct"/>
            <w:gridSpan w:val="2"/>
            <w:tcBorders>
              <w:top w:val="single" w:sz="6" w:space="0" w:color="auto"/>
              <w:left w:val="single" w:sz="6" w:space="0" w:color="auto"/>
              <w:bottom w:val="single" w:sz="6" w:space="0" w:color="auto"/>
              <w:right w:val="single" w:sz="6" w:space="0" w:color="auto"/>
            </w:tcBorders>
            <w:hideMark/>
          </w:tcPr>
          <w:p w14:paraId="472D4FF0" w14:textId="77777777" w:rsidR="003522A1" w:rsidRPr="00706D48" w:rsidRDefault="003522A1" w:rsidP="00CE1EEF">
            <w:pPr>
              <w:spacing w:after="0" w:line="256" w:lineRule="auto"/>
              <w:rPr>
                <w:rFonts w:cs="Arial"/>
              </w:rPr>
            </w:pPr>
            <w:r w:rsidRPr="00706D48">
              <w:rPr>
                <w:rFonts w:cs="Arial"/>
                <w:sz w:val="18"/>
                <w:szCs w:val="18"/>
              </w:rPr>
              <w:t>1</w:t>
            </w:r>
          </w:p>
        </w:tc>
        <w:tc>
          <w:tcPr>
            <w:tcW w:w="794" w:type="pct"/>
            <w:gridSpan w:val="2"/>
            <w:tcBorders>
              <w:top w:val="single" w:sz="6" w:space="0" w:color="auto"/>
              <w:left w:val="single" w:sz="6" w:space="0" w:color="auto"/>
              <w:bottom w:val="single" w:sz="6" w:space="0" w:color="auto"/>
              <w:right w:val="single" w:sz="6" w:space="0" w:color="auto"/>
            </w:tcBorders>
            <w:hideMark/>
          </w:tcPr>
          <w:p w14:paraId="30608D2B" w14:textId="77777777" w:rsidR="003522A1" w:rsidRPr="00706D48" w:rsidRDefault="003522A1" w:rsidP="00CE1EEF">
            <w:pPr>
              <w:spacing w:after="0" w:line="256" w:lineRule="auto"/>
              <w:rPr>
                <w:rFonts w:cs="Arial"/>
              </w:rPr>
            </w:pPr>
            <w:r w:rsidRPr="00706D48">
              <w:t>4029</w:t>
            </w:r>
          </w:p>
        </w:tc>
        <w:tc>
          <w:tcPr>
            <w:tcW w:w="791" w:type="pct"/>
            <w:tcBorders>
              <w:top w:val="single" w:sz="6" w:space="0" w:color="auto"/>
              <w:left w:val="single" w:sz="6" w:space="0" w:color="auto"/>
              <w:bottom w:val="single" w:sz="6" w:space="0" w:color="auto"/>
              <w:right w:val="single" w:sz="6" w:space="0" w:color="auto"/>
            </w:tcBorders>
            <w:hideMark/>
          </w:tcPr>
          <w:p w14:paraId="03148271" w14:textId="77777777" w:rsidR="003522A1" w:rsidRPr="00706D48" w:rsidRDefault="003522A1" w:rsidP="00CE1EEF">
            <w:pPr>
              <w:spacing w:after="0" w:line="256" w:lineRule="auto"/>
              <w:rPr>
                <w:rFonts w:cs="Arial"/>
              </w:rPr>
            </w:pPr>
            <w:r w:rsidRPr="00706D48">
              <w:t>18</w:t>
            </w:r>
          </w:p>
        </w:tc>
      </w:tr>
      <w:tr w:rsidR="003522A1" w:rsidRPr="00706D48" w14:paraId="18BA7E72" w14:textId="77777777" w:rsidTr="003522A1">
        <w:trPr>
          <w:gridAfter w:val="1"/>
          <w:wAfter w:w="22" w:type="pct"/>
        </w:trPr>
        <w:tc>
          <w:tcPr>
            <w:tcW w:w="284" w:type="pct"/>
            <w:tcBorders>
              <w:top w:val="single" w:sz="6" w:space="0" w:color="auto"/>
              <w:left w:val="single" w:sz="6" w:space="0" w:color="auto"/>
              <w:bottom w:val="single" w:sz="6" w:space="0" w:color="auto"/>
              <w:right w:val="single" w:sz="4" w:space="0" w:color="auto"/>
            </w:tcBorders>
            <w:hideMark/>
          </w:tcPr>
          <w:p w14:paraId="6758807A" w14:textId="77777777" w:rsidR="003522A1" w:rsidRPr="00706D48" w:rsidRDefault="003522A1" w:rsidP="00CE1EEF">
            <w:pPr>
              <w:spacing w:after="0" w:line="256" w:lineRule="auto"/>
              <w:rPr>
                <w:rFonts w:cs="Arial"/>
              </w:rPr>
            </w:pPr>
            <w:r w:rsidRPr="00706D48">
              <w:rPr>
                <w:rFonts w:cs="Arial"/>
              </w:rPr>
              <w:t>2</w:t>
            </w:r>
          </w:p>
        </w:tc>
        <w:tc>
          <w:tcPr>
            <w:tcW w:w="1798" w:type="pct"/>
            <w:gridSpan w:val="3"/>
            <w:tcBorders>
              <w:top w:val="single" w:sz="6" w:space="0" w:color="auto"/>
              <w:left w:val="single" w:sz="4" w:space="0" w:color="auto"/>
              <w:bottom w:val="single" w:sz="6" w:space="0" w:color="auto"/>
              <w:right w:val="single" w:sz="6" w:space="0" w:color="auto"/>
            </w:tcBorders>
            <w:hideMark/>
          </w:tcPr>
          <w:p w14:paraId="4945A36F" w14:textId="77777777" w:rsidR="003522A1" w:rsidRPr="00706D48" w:rsidRDefault="003522A1" w:rsidP="00CE1EEF">
            <w:pPr>
              <w:spacing w:after="0" w:line="256" w:lineRule="auto"/>
              <w:rPr>
                <w:rFonts w:cs="Arial"/>
              </w:rPr>
            </w:pPr>
            <w:r w:rsidRPr="00706D48">
              <w:rPr>
                <w:rFonts w:cs="Arial"/>
                <w:sz w:val="18"/>
                <w:szCs w:val="18"/>
              </w:rPr>
              <w:t>2 no.lu deniz dibi boru hattı</w:t>
            </w:r>
            <w:r w:rsidRPr="00706D48">
              <w:rPr>
                <w:rFonts w:cs="Arial"/>
                <w:sz w:val="18"/>
                <w:szCs w:val="18"/>
                <w:vertAlign w:val="superscript"/>
              </w:rPr>
              <w:t>1</w:t>
            </w:r>
          </w:p>
        </w:tc>
        <w:tc>
          <w:tcPr>
            <w:tcW w:w="1311" w:type="pct"/>
            <w:gridSpan w:val="2"/>
            <w:tcBorders>
              <w:top w:val="single" w:sz="6" w:space="0" w:color="auto"/>
              <w:left w:val="single" w:sz="6" w:space="0" w:color="auto"/>
              <w:bottom w:val="single" w:sz="6" w:space="0" w:color="auto"/>
              <w:right w:val="single" w:sz="6" w:space="0" w:color="auto"/>
            </w:tcBorders>
            <w:hideMark/>
          </w:tcPr>
          <w:p w14:paraId="0F9BAE5F" w14:textId="77777777" w:rsidR="003522A1" w:rsidRPr="00706D48" w:rsidRDefault="003522A1" w:rsidP="00CE1EEF">
            <w:pPr>
              <w:spacing w:after="0" w:line="256" w:lineRule="auto"/>
              <w:rPr>
                <w:rFonts w:cs="Arial"/>
              </w:rPr>
            </w:pPr>
            <w:r w:rsidRPr="00706D48">
              <w:rPr>
                <w:rFonts w:cs="Arial"/>
                <w:sz w:val="18"/>
                <w:szCs w:val="18"/>
              </w:rPr>
              <w:t>1</w:t>
            </w:r>
          </w:p>
        </w:tc>
        <w:tc>
          <w:tcPr>
            <w:tcW w:w="794" w:type="pct"/>
            <w:gridSpan w:val="2"/>
            <w:tcBorders>
              <w:top w:val="single" w:sz="6" w:space="0" w:color="auto"/>
              <w:left w:val="single" w:sz="6" w:space="0" w:color="auto"/>
              <w:bottom w:val="single" w:sz="6" w:space="0" w:color="auto"/>
              <w:right w:val="single" w:sz="6" w:space="0" w:color="auto"/>
            </w:tcBorders>
            <w:hideMark/>
          </w:tcPr>
          <w:p w14:paraId="627D2C34" w14:textId="77777777" w:rsidR="003522A1" w:rsidRPr="00706D48" w:rsidRDefault="003522A1" w:rsidP="00CE1EEF">
            <w:pPr>
              <w:spacing w:after="0" w:line="256" w:lineRule="auto"/>
              <w:rPr>
                <w:rFonts w:cs="Arial"/>
              </w:rPr>
            </w:pPr>
            <w:r w:rsidRPr="00706D48">
              <w:t>4029</w:t>
            </w:r>
          </w:p>
        </w:tc>
        <w:tc>
          <w:tcPr>
            <w:tcW w:w="791" w:type="pct"/>
            <w:tcBorders>
              <w:top w:val="single" w:sz="6" w:space="0" w:color="auto"/>
              <w:left w:val="single" w:sz="6" w:space="0" w:color="auto"/>
              <w:bottom w:val="single" w:sz="6" w:space="0" w:color="auto"/>
              <w:right w:val="single" w:sz="6" w:space="0" w:color="auto"/>
            </w:tcBorders>
            <w:hideMark/>
          </w:tcPr>
          <w:p w14:paraId="7715C1D8" w14:textId="77777777" w:rsidR="003522A1" w:rsidRPr="00706D48" w:rsidRDefault="003522A1" w:rsidP="00CE1EEF">
            <w:pPr>
              <w:spacing w:after="0" w:line="256" w:lineRule="auto"/>
              <w:rPr>
                <w:rFonts w:cs="Arial"/>
              </w:rPr>
            </w:pPr>
            <w:r w:rsidRPr="00706D48">
              <w:rPr>
                <w:rFonts w:cs="Arial"/>
              </w:rPr>
              <w:t>10</w:t>
            </w:r>
          </w:p>
        </w:tc>
      </w:tr>
      <w:tr w:rsidR="003522A1" w:rsidRPr="00706D48" w14:paraId="2329EB85" w14:textId="77777777" w:rsidTr="003522A1">
        <w:trPr>
          <w:gridAfter w:val="1"/>
          <w:wAfter w:w="22" w:type="pct"/>
        </w:trPr>
        <w:tc>
          <w:tcPr>
            <w:tcW w:w="284" w:type="pct"/>
            <w:tcBorders>
              <w:top w:val="single" w:sz="6" w:space="0" w:color="auto"/>
              <w:left w:val="single" w:sz="6" w:space="0" w:color="auto"/>
              <w:bottom w:val="single" w:sz="6" w:space="0" w:color="auto"/>
              <w:right w:val="single" w:sz="4" w:space="0" w:color="auto"/>
            </w:tcBorders>
            <w:hideMark/>
          </w:tcPr>
          <w:p w14:paraId="4591A25F" w14:textId="77777777" w:rsidR="003522A1" w:rsidRPr="00706D48" w:rsidRDefault="003522A1" w:rsidP="00CE1EEF">
            <w:pPr>
              <w:spacing w:after="0" w:line="256" w:lineRule="auto"/>
              <w:rPr>
                <w:rFonts w:cs="Arial"/>
              </w:rPr>
            </w:pPr>
            <w:r w:rsidRPr="00706D48">
              <w:rPr>
                <w:rFonts w:cs="Arial"/>
              </w:rPr>
              <w:t>3</w:t>
            </w:r>
          </w:p>
        </w:tc>
        <w:tc>
          <w:tcPr>
            <w:tcW w:w="1798" w:type="pct"/>
            <w:gridSpan w:val="3"/>
            <w:tcBorders>
              <w:top w:val="single" w:sz="6" w:space="0" w:color="auto"/>
              <w:left w:val="single" w:sz="4" w:space="0" w:color="auto"/>
              <w:bottom w:val="single" w:sz="6" w:space="0" w:color="auto"/>
              <w:right w:val="single" w:sz="6" w:space="0" w:color="auto"/>
            </w:tcBorders>
            <w:hideMark/>
          </w:tcPr>
          <w:p w14:paraId="7F0EF0DF" w14:textId="77777777" w:rsidR="003522A1" w:rsidRPr="00706D48" w:rsidRDefault="003522A1" w:rsidP="00CE1EEF">
            <w:pPr>
              <w:spacing w:after="0" w:line="256" w:lineRule="auto"/>
              <w:rPr>
                <w:rFonts w:cs="Arial"/>
                <w:sz w:val="18"/>
                <w:szCs w:val="18"/>
              </w:rPr>
            </w:pPr>
            <w:r w:rsidRPr="00706D48">
              <w:rPr>
                <w:rFonts w:cs="Arial"/>
                <w:sz w:val="18"/>
                <w:szCs w:val="18"/>
              </w:rPr>
              <w:t>3 no.lu deniz dibi boru hattı</w:t>
            </w:r>
            <w:r w:rsidRPr="00706D48">
              <w:rPr>
                <w:rFonts w:cs="Arial"/>
                <w:sz w:val="18"/>
                <w:szCs w:val="18"/>
                <w:vertAlign w:val="superscript"/>
              </w:rPr>
              <w:t>1</w:t>
            </w:r>
          </w:p>
        </w:tc>
        <w:tc>
          <w:tcPr>
            <w:tcW w:w="1311" w:type="pct"/>
            <w:gridSpan w:val="2"/>
            <w:tcBorders>
              <w:top w:val="single" w:sz="6" w:space="0" w:color="auto"/>
              <w:left w:val="single" w:sz="6" w:space="0" w:color="auto"/>
              <w:bottom w:val="single" w:sz="6" w:space="0" w:color="auto"/>
              <w:right w:val="single" w:sz="6" w:space="0" w:color="auto"/>
            </w:tcBorders>
            <w:hideMark/>
          </w:tcPr>
          <w:p w14:paraId="7B3B9D75" w14:textId="77777777" w:rsidR="003522A1" w:rsidRPr="00706D48" w:rsidRDefault="003522A1" w:rsidP="00CE1EEF">
            <w:pPr>
              <w:spacing w:after="0" w:line="256" w:lineRule="auto"/>
              <w:rPr>
                <w:rFonts w:cs="Arial"/>
                <w:sz w:val="18"/>
                <w:szCs w:val="18"/>
              </w:rPr>
            </w:pPr>
            <w:r w:rsidRPr="00706D48">
              <w:rPr>
                <w:rFonts w:cs="Arial"/>
                <w:sz w:val="18"/>
                <w:szCs w:val="18"/>
              </w:rPr>
              <w:t>1</w:t>
            </w:r>
          </w:p>
        </w:tc>
        <w:tc>
          <w:tcPr>
            <w:tcW w:w="794" w:type="pct"/>
            <w:gridSpan w:val="2"/>
            <w:tcBorders>
              <w:top w:val="single" w:sz="6" w:space="0" w:color="auto"/>
              <w:left w:val="single" w:sz="6" w:space="0" w:color="auto"/>
              <w:bottom w:val="single" w:sz="6" w:space="0" w:color="auto"/>
              <w:right w:val="single" w:sz="6" w:space="0" w:color="auto"/>
            </w:tcBorders>
            <w:hideMark/>
          </w:tcPr>
          <w:p w14:paraId="39149AD9" w14:textId="77777777" w:rsidR="003522A1" w:rsidRPr="00706D48" w:rsidRDefault="003522A1" w:rsidP="00CE1EEF">
            <w:pPr>
              <w:spacing w:after="0" w:line="256" w:lineRule="auto"/>
              <w:rPr>
                <w:rFonts w:cs="Times New Roman"/>
                <w:sz w:val="24"/>
                <w:szCs w:val="24"/>
              </w:rPr>
            </w:pPr>
            <w:r w:rsidRPr="00706D48">
              <w:t>4029</w:t>
            </w:r>
          </w:p>
        </w:tc>
        <w:tc>
          <w:tcPr>
            <w:tcW w:w="791" w:type="pct"/>
            <w:tcBorders>
              <w:top w:val="single" w:sz="6" w:space="0" w:color="auto"/>
              <w:left w:val="single" w:sz="6" w:space="0" w:color="auto"/>
              <w:bottom w:val="single" w:sz="6" w:space="0" w:color="auto"/>
              <w:right w:val="single" w:sz="6" w:space="0" w:color="auto"/>
            </w:tcBorders>
            <w:hideMark/>
          </w:tcPr>
          <w:p w14:paraId="66854EB9" w14:textId="77777777" w:rsidR="003522A1" w:rsidRPr="00706D48" w:rsidRDefault="003522A1" w:rsidP="00CE1EEF">
            <w:pPr>
              <w:spacing w:after="0" w:line="256" w:lineRule="auto"/>
              <w:rPr>
                <w:rFonts w:cs="Arial"/>
              </w:rPr>
            </w:pPr>
            <w:r w:rsidRPr="00706D48">
              <w:rPr>
                <w:rFonts w:cs="Arial"/>
              </w:rPr>
              <w:t>6</w:t>
            </w:r>
          </w:p>
        </w:tc>
      </w:tr>
      <w:bookmarkEnd w:id="8"/>
    </w:tbl>
    <w:p w14:paraId="1A3D1EC4" w14:textId="77777777" w:rsidR="003522A1" w:rsidRPr="00706D48" w:rsidRDefault="003522A1" w:rsidP="003522A1">
      <w:pPr>
        <w:rPr>
          <w:rFonts w:eastAsia="Times New Roman"/>
          <w:lang w:eastAsia="tr-TR"/>
        </w:rPr>
      </w:pPr>
    </w:p>
    <w:bookmarkEnd w:id="7"/>
    <w:p w14:paraId="511B5E67" w14:textId="77777777" w:rsidR="00ED04B4" w:rsidRPr="00706D48" w:rsidRDefault="00ED04B4" w:rsidP="00C62890">
      <w:pPr>
        <w:jc w:val="both"/>
        <w:rPr>
          <w:rFonts w:cs="Arial"/>
        </w:rPr>
      </w:pPr>
      <w:r w:rsidRPr="00706D48">
        <w:rPr>
          <w:rFonts w:cs="Arial"/>
        </w:rPr>
        <w:br w:type="page"/>
      </w:r>
    </w:p>
    <w:p w14:paraId="16566A28" w14:textId="4507346D" w:rsidR="00161353" w:rsidRPr="00706D48" w:rsidRDefault="00161353" w:rsidP="00C62890">
      <w:pPr>
        <w:pStyle w:val="Balk2"/>
        <w:jc w:val="both"/>
        <w:rPr>
          <w:rFonts w:cs="Arial"/>
        </w:rPr>
      </w:pPr>
      <w:bookmarkStart w:id="9" w:name="_Toc110073326"/>
      <w:r w:rsidRPr="00706D48">
        <w:rPr>
          <w:rFonts w:cs="Arial"/>
        </w:rPr>
        <w:lastRenderedPageBreak/>
        <w:t>Liman tesisinde Elleçlenen ve Geçici Depolanan Tehlikeli Yüklere İlişkin Tahmil/Tahliye, Elleçleme ve Depolama Prosedürleri</w:t>
      </w:r>
      <w:bookmarkEnd w:id="9"/>
      <w:r w:rsidRPr="00706D48">
        <w:rPr>
          <w:rFonts w:cs="Arial"/>
        </w:rPr>
        <w:t xml:space="preserve"> </w:t>
      </w:r>
    </w:p>
    <w:p w14:paraId="0C332BC5" w14:textId="77777777" w:rsidR="00161353" w:rsidRPr="00706D48" w:rsidRDefault="00161353" w:rsidP="00EB381E">
      <w:pPr>
        <w:jc w:val="both"/>
        <w:rPr>
          <w:rFonts w:cs="Arial"/>
          <w:b/>
          <w:bCs/>
        </w:rPr>
      </w:pPr>
      <w:r w:rsidRPr="00706D48">
        <w:rPr>
          <w:rFonts w:cs="Arial"/>
          <w:b/>
          <w:bCs/>
        </w:rPr>
        <w:t>1.2.1</w:t>
      </w:r>
      <w:r w:rsidRPr="00706D48">
        <w:rPr>
          <w:rFonts w:cs="Arial"/>
          <w:b/>
          <w:bCs/>
        </w:rPr>
        <w:tab/>
        <w:t>Genel</w:t>
      </w:r>
    </w:p>
    <w:p w14:paraId="2222D0A0" w14:textId="4B390590" w:rsidR="00161353" w:rsidRPr="00706D48" w:rsidRDefault="00161353" w:rsidP="00EB381E">
      <w:pPr>
        <w:jc w:val="both"/>
        <w:rPr>
          <w:rFonts w:cs="Arial"/>
        </w:rPr>
      </w:pPr>
      <w:r w:rsidRPr="00706D48">
        <w:rPr>
          <w:rFonts w:cs="Arial"/>
        </w:rPr>
        <w:t>1.2.1.1</w:t>
      </w:r>
      <w:r w:rsidRPr="00706D48">
        <w:rPr>
          <w:rFonts w:cs="Arial"/>
        </w:rPr>
        <w:tab/>
      </w:r>
      <w:bookmarkStart w:id="10" w:name="_Hlk108813396"/>
      <w:r w:rsidRPr="00706D48">
        <w:rPr>
          <w:rFonts w:cs="Arial"/>
        </w:rPr>
        <w:t xml:space="preserve">Kıyı Tesisimizde </w:t>
      </w:r>
      <w:r w:rsidR="00610BA1" w:rsidRPr="00706D48">
        <w:rPr>
          <w:rFonts w:cs="Arial"/>
        </w:rPr>
        <w:t xml:space="preserve">Petrol ve Petrol Türevleri (MARPOL Ek-1) kapsamında </w:t>
      </w:r>
      <w:r w:rsidRPr="00706D48">
        <w:rPr>
          <w:rFonts w:cs="Arial"/>
        </w:rPr>
        <w:t>Tehlikeli Sıvı Dökme Yüklerden Motorin (UN 1202)</w:t>
      </w:r>
      <w:r w:rsidR="00353A45" w:rsidRPr="00706D48">
        <w:rPr>
          <w:rFonts w:cs="Arial"/>
        </w:rPr>
        <w:t xml:space="preserve"> </w:t>
      </w:r>
      <w:r w:rsidRPr="00706D48">
        <w:rPr>
          <w:rFonts w:cs="Arial"/>
        </w:rPr>
        <w:t>elleçlenmektedir.</w:t>
      </w:r>
      <w:bookmarkEnd w:id="10"/>
    </w:p>
    <w:p w14:paraId="2CAA5C79" w14:textId="77777777" w:rsidR="00161353" w:rsidRPr="00706D48" w:rsidRDefault="00161353" w:rsidP="00EB381E">
      <w:pPr>
        <w:jc w:val="both"/>
        <w:rPr>
          <w:rFonts w:cs="Arial"/>
        </w:rPr>
      </w:pPr>
      <w:r w:rsidRPr="00706D48">
        <w:rPr>
          <w:rFonts w:cs="Arial"/>
        </w:rPr>
        <w:t>1.2.1.2</w:t>
      </w:r>
      <w:r w:rsidRPr="00706D48">
        <w:rPr>
          <w:rFonts w:cs="Arial"/>
        </w:rPr>
        <w:tab/>
        <w:t xml:space="preserve">Kıyı tesisine gelecek tehlikeli yüklerin elleçlenmesi, geçici olarak kıyı tesisinde bekletilmesi, istif ve ayrıştırma yapılması, depolanması gibi hususlarda kıyı tesisi, çalışanlar ve kıyı tesisinde bulunan gemilerin emniyeti açısından aşağıdaki hususların yerine getirilmesi sağlanmaktadır. </w:t>
      </w:r>
    </w:p>
    <w:p w14:paraId="1EAA5956" w14:textId="48A298AC" w:rsidR="00161353" w:rsidRPr="00706D48" w:rsidRDefault="00161353" w:rsidP="00EB381E">
      <w:pPr>
        <w:jc w:val="both"/>
        <w:rPr>
          <w:rFonts w:cs="Arial"/>
        </w:rPr>
      </w:pPr>
      <w:r w:rsidRPr="00706D48">
        <w:rPr>
          <w:rFonts w:cs="Arial"/>
        </w:rPr>
        <w:t>1.2.1.2.1</w:t>
      </w:r>
      <w:r w:rsidRPr="00706D48">
        <w:rPr>
          <w:rFonts w:cs="Arial"/>
        </w:rPr>
        <w:tab/>
        <w:t>Rutin dışı olan tehlikeli yüklerin kıyı tesisine kabulünden en az 1 gün önce bir koordinasyon toplantısı yapılmakta ve bu toplantıya Terminal</w:t>
      </w:r>
      <w:r w:rsidR="007D3079" w:rsidRPr="00706D48">
        <w:rPr>
          <w:rFonts w:cs="Arial"/>
        </w:rPr>
        <w:t xml:space="preserve"> Müdürl</w:t>
      </w:r>
      <w:r w:rsidR="008176C2" w:rsidRPr="00706D48">
        <w:rPr>
          <w:rFonts w:cs="Arial"/>
        </w:rPr>
        <w:t>eri</w:t>
      </w:r>
      <w:r w:rsidRPr="00706D48">
        <w:rPr>
          <w:rFonts w:cs="Arial"/>
        </w:rPr>
        <w:t>,</w:t>
      </w:r>
      <w:r w:rsidR="007D3079" w:rsidRPr="00706D48">
        <w:rPr>
          <w:rFonts w:cs="Arial"/>
        </w:rPr>
        <w:t xml:space="preserve"> </w:t>
      </w:r>
      <w:r w:rsidRPr="00706D48">
        <w:rPr>
          <w:rFonts w:cs="Arial"/>
        </w:rPr>
        <w:t>SEÇ</w:t>
      </w:r>
      <w:r w:rsidR="007D3079" w:rsidRPr="00706D48">
        <w:rPr>
          <w:rFonts w:cs="Arial"/>
        </w:rPr>
        <w:t>-K</w:t>
      </w:r>
      <w:r w:rsidRPr="00706D48">
        <w:rPr>
          <w:rFonts w:cs="Arial"/>
        </w:rPr>
        <w:t xml:space="preserve">, TMGD ve diğer ilgililerin katılımı sağlanmaktadır. (Limana kabul edilen rutin elleçlenen tehlikeli yükler için bu toplantının yapılması kararı </w:t>
      </w:r>
      <w:r w:rsidR="008176C2" w:rsidRPr="00706D48">
        <w:rPr>
          <w:rFonts w:cs="Arial"/>
        </w:rPr>
        <w:t>Terminal Müdürleri, SEÇ-K, TMGD</w:t>
      </w:r>
      <w:r w:rsidRPr="00706D48">
        <w:rPr>
          <w:rFonts w:cs="Arial"/>
        </w:rPr>
        <w:t xml:space="preserve"> tarafından verilebilir.)</w:t>
      </w:r>
    </w:p>
    <w:p w14:paraId="083207BF" w14:textId="77777777" w:rsidR="00161353" w:rsidRPr="00706D48" w:rsidRDefault="00161353" w:rsidP="00EB381E">
      <w:pPr>
        <w:jc w:val="both"/>
        <w:rPr>
          <w:rFonts w:cs="Arial"/>
        </w:rPr>
      </w:pPr>
      <w:r w:rsidRPr="00706D48">
        <w:rPr>
          <w:rFonts w:cs="Arial"/>
        </w:rPr>
        <w:t>1.2.1.2.2</w:t>
      </w:r>
      <w:r w:rsidRPr="00706D48">
        <w:rPr>
          <w:rFonts w:cs="Arial"/>
        </w:rPr>
        <w:tab/>
        <w:t>Koordinasyon toplantısında, kıyı tesisine kabul edilecek tehlikeli yük/</w:t>
      </w:r>
      <w:proofErr w:type="spellStart"/>
      <w:r w:rsidRPr="00706D48">
        <w:rPr>
          <w:rFonts w:cs="Arial"/>
        </w:rPr>
        <w:t>ler</w:t>
      </w:r>
      <w:proofErr w:type="spellEnd"/>
      <w:r w:rsidRPr="00706D48">
        <w:rPr>
          <w:rFonts w:cs="Arial"/>
        </w:rPr>
        <w:t xml:space="preserve"> ile ilgili olarak;</w:t>
      </w:r>
    </w:p>
    <w:p w14:paraId="025FD327" w14:textId="77777777" w:rsidR="00161353" w:rsidRPr="00706D48" w:rsidRDefault="00161353" w:rsidP="00EB381E">
      <w:pPr>
        <w:jc w:val="both"/>
        <w:rPr>
          <w:rFonts w:cs="Arial"/>
        </w:rPr>
      </w:pPr>
      <w:r w:rsidRPr="00706D48">
        <w:rPr>
          <w:rFonts w:cs="Arial"/>
        </w:rPr>
        <w:t>1.</w:t>
      </w:r>
      <w:r w:rsidRPr="00706D48">
        <w:rPr>
          <w:rFonts w:cs="Arial"/>
        </w:rPr>
        <w:tab/>
        <w:t>Tehlikeli yükten kaynaklanan risk</w:t>
      </w:r>
    </w:p>
    <w:p w14:paraId="31342B74" w14:textId="77777777" w:rsidR="00161353" w:rsidRPr="00706D48" w:rsidRDefault="00161353" w:rsidP="00EB381E">
      <w:pPr>
        <w:jc w:val="both"/>
        <w:rPr>
          <w:rFonts w:cs="Arial"/>
        </w:rPr>
      </w:pPr>
      <w:r w:rsidRPr="00706D48">
        <w:rPr>
          <w:rFonts w:cs="Arial"/>
        </w:rPr>
        <w:t>2.</w:t>
      </w:r>
      <w:r w:rsidRPr="00706D48">
        <w:rPr>
          <w:rFonts w:cs="Arial"/>
        </w:rPr>
        <w:tab/>
        <w:t>Kıyı tesisinde mevcut tehlikeli yükler ile etkileşim,</w:t>
      </w:r>
    </w:p>
    <w:p w14:paraId="3973C208" w14:textId="77777777" w:rsidR="00161353" w:rsidRPr="00706D48" w:rsidRDefault="00161353" w:rsidP="00EB381E">
      <w:pPr>
        <w:jc w:val="both"/>
        <w:rPr>
          <w:rFonts w:cs="Arial"/>
        </w:rPr>
      </w:pPr>
      <w:r w:rsidRPr="00706D48">
        <w:rPr>
          <w:rFonts w:cs="Arial"/>
        </w:rPr>
        <w:t>3.</w:t>
      </w:r>
      <w:r w:rsidRPr="00706D48">
        <w:rPr>
          <w:rFonts w:cs="Arial"/>
        </w:rPr>
        <w:tab/>
        <w:t>Kıyı tesisine yakın gelecekte kabul edilmesi planlanan yükler ile etkileşim,</w:t>
      </w:r>
    </w:p>
    <w:p w14:paraId="28E782ED" w14:textId="77777777" w:rsidR="00161353" w:rsidRPr="00706D48" w:rsidRDefault="00161353" w:rsidP="00EB381E">
      <w:pPr>
        <w:jc w:val="both"/>
        <w:rPr>
          <w:rFonts w:cs="Arial"/>
        </w:rPr>
      </w:pPr>
      <w:r w:rsidRPr="00706D48">
        <w:rPr>
          <w:rFonts w:cs="Arial"/>
        </w:rPr>
        <w:t>4.</w:t>
      </w:r>
      <w:r w:rsidRPr="00706D48">
        <w:rPr>
          <w:rFonts w:cs="Arial"/>
        </w:rPr>
        <w:tab/>
        <w:t>İstif şartları</w:t>
      </w:r>
    </w:p>
    <w:p w14:paraId="549685A7" w14:textId="77777777" w:rsidR="00161353" w:rsidRPr="00706D48" w:rsidRDefault="00161353" w:rsidP="00EB381E">
      <w:pPr>
        <w:jc w:val="both"/>
        <w:rPr>
          <w:rFonts w:cs="Arial"/>
        </w:rPr>
      </w:pPr>
      <w:r w:rsidRPr="00706D48">
        <w:rPr>
          <w:rFonts w:cs="Arial"/>
        </w:rPr>
        <w:t>5.</w:t>
      </w:r>
      <w:r w:rsidRPr="00706D48">
        <w:rPr>
          <w:rFonts w:cs="Arial"/>
        </w:rPr>
        <w:tab/>
        <w:t>Ayrıştırma koşulları</w:t>
      </w:r>
    </w:p>
    <w:p w14:paraId="2D92436B" w14:textId="77777777" w:rsidR="00161353" w:rsidRPr="00706D48" w:rsidRDefault="00161353" w:rsidP="00EB381E">
      <w:pPr>
        <w:jc w:val="both"/>
        <w:rPr>
          <w:rFonts w:cs="Arial"/>
        </w:rPr>
      </w:pPr>
      <w:r w:rsidRPr="00706D48">
        <w:rPr>
          <w:rFonts w:cs="Arial"/>
        </w:rPr>
        <w:t>6.</w:t>
      </w:r>
      <w:r w:rsidRPr="00706D48">
        <w:rPr>
          <w:rFonts w:cs="Arial"/>
        </w:rPr>
        <w:tab/>
        <w:t>Acil Müdahale yönünden malzeme ve ekipman ihtiyacı</w:t>
      </w:r>
    </w:p>
    <w:p w14:paraId="5F311AFD" w14:textId="77777777" w:rsidR="00161353" w:rsidRPr="00706D48" w:rsidRDefault="00161353" w:rsidP="00EB381E">
      <w:pPr>
        <w:jc w:val="both"/>
        <w:rPr>
          <w:rFonts w:cs="Arial"/>
        </w:rPr>
      </w:pPr>
      <w:r w:rsidRPr="00706D48">
        <w:rPr>
          <w:rFonts w:cs="Arial"/>
        </w:rPr>
        <w:t>7.</w:t>
      </w:r>
      <w:r w:rsidRPr="00706D48">
        <w:rPr>
          <w:rFonts w:cs="Arial"/>
        </w:rPr>
        <w:tab/>
        <w:t>Acil Müdahale ekiplerinin yeterliliği</w:t>
      </w:r>
    </w:p>
    <w:p w14:paraId="79E541CF" w14:textId="77777777" w:rsidR="00161353" w:rsidRPr="00706D48" w:rsidRDefault="00161353" w:rsidP="00EB381E">
      <w:pPr>
        <w:jc w:val="both"/>
        <w:rPr>
          <w:rFonts w:cs="Arial"/>
        </w:rPr>
      </w:pPr>
      <w:r w:rsidRPr="00706D48">
        <w:rPr>
          <w:rFonts w:cs="Arial"/>
        </w:rPr>
        <w:t>8.</w:t>
      </w:r>
      <w:r w:rsidRPr="00706D48">
        <w:rPr>
          <w:rFonts w:cs="Arial"/>
        </w:rPr>
        <w:tab/>
        <w:t>Komşu tesisleri /den etkileşim</w:t>
      </w:r>
    </w:p>
    <w:p w14:paraId="6B1AA399" w14:textId="77777777" w:rsidR="00161353" w:rsidRPr="00706D48" w:rsidRDefault="00161353" w:rsidP="00EB381E">
      <w:pPr>
        <w:jc w:val="both"/>
        <w:rPr>
          <w:rFonts w:cs="Arial"/>
        </w:rPr>
      </w:pPr>
      <w:r w:rsidRPr="00706D48">
        <w:rPr>
          <w:rFonts w:cs="Arial"/>
        </w:rPr>
        <w:t>Konuları güncel IMDG KOD dokümanları kapsamında ele alınarak kabul / ret veya yönetici kararı alınmaktadır.</w:t>
      </w:r>
    </w:p>
    <w:p w14:paraId="78031918" w14:textId="77777777" w:rsidR="00161353" w:rsidRPr="00706D48" w:rsidRDefault="00161353" w:rsidP="00EB381E">
      <w:pPr>
        <w:jc w:val="both"/>
        <w:rPr>
          <w:rFonts w:cs="Arial"/>
        </w:rPr>
      </w:pPr>
      <w:r w:rsidRPr="00706D48">
        <w:rPr>
          <w:rFonts w:cs="Arial"/>
        </w:rPr>
        <w:t>1.2.1.2.3</w:t>
      </w:r>
      <w:r w:rsidRPr="00706D48">
        <w:rPr>
          <w:rFonts w:cs="Arial"/>
        </w:rPr>
        <w:tab/>
        <w:t>Toplantıda Tehlikeli yükün kabulü yönünde karar alınmış ise, Yönetim, operasyon, depolama, güvenlik, acil durum müdahale birimleri bilgilendirilmek için hazırlık ve kabul sürecini başlatmaktadır.</w:t>
      </w:r>
    </w:p>
    <w:p w14:paraId="2B646356" w14:textId="2C02B706" w:rsidR="00F31AEF" w:rsidRPr="00706D48" w:rsidRDefault="00161353" w:rsidP="00EB381E">
      <w:pPr>
        <w:jc w:val="both"/>
        <w:rPr>
          <w:rFonts w:cs="Arial"/>
        </w:rPr>
      </w:pPr>
      <w:r w:rsidRPr="00706D48">
        <w:rPr>
          <w:rFonts w:cs="Arial"/>
        </w:rPr>
        <w:t>1.2.1.2.4</w:t>
      </w:r>
      <w:r w:rsidRPr="00706D48">
        <w:rPr>
          <w:rFonts w:cs="Arial"/>
        </w:rPr>
        <w:tab/>
        <w:t xml:space="preserve">Kıyı tesisine kabulde </w:t>
      </w:r>
      <w:r w:rsidR="00F31AEF" w:rsidRPr="00706D48">
        <w:rPr>
          <w:rFonts w:cs="Arial"/>
        </w:rPr>
        <w:t xml:space="preserve">Bölge </w:t>
      </w:r>
      <w:r w:rsidRPr="00706D48">
        <w:rPr>
          <w:rFonts w:cs="Arial"/>
        </w:rPr>
        <w:t xml:space="preserve">Liman Başkanlığı’nın bilgilendirilmesi ihtiyacında durum gerekçeleri ile birlikte yazı ile </w:t>
      </w:r>
      <w:r w:rsidR="00E92781" w:rsidRPr="00706D48">
        <w:rPr>
          <w:rFonts w:cs="Arial"/>
        </w:rPr>
        <w:t xml:space="preserve">Bölge </w:t>
      </w:r>
      <w:r w:rsidRPr="00706D48">
        <w:rPr>
          <w:rFonts w:cs="Arial"/>
        </w:rPr>
        <w:t xml:space="preserve">Liman </w:t>
      </w:r>
      <w:r w:rsidR="007D3079" w:rsidRPr="00706D48">
        <w:rPr>
          <w:rFonts w:cs="Arial"/>
        </w:rPr>
        <w:t>B</w:t>
      </w:r>
      <w:r w:rsidRPr="00706D48">
        <w:rPr>
          <w:rFonts w:cs="Arial"/>
        </w:rPr>
        <w:t>aşkanlığı’</w:t>
      </w:r>
      <w:r w:rsidR="007D3079" w:rsidRPr="00706D48">
        <w:rPr>
          <w:rFonts w:cs="Arial"/>
        </w:rPr>
        <w:t xml:space="preserve"> </w:t>
      </w:r>
      <w:proofErr w:type="spellStart"/>
      <w:r w:rsidRPr="00706D48">
        <w:rPr>
          <w:rFonts w:cs="Arial"/>
        </w:rPr>
        <w:t>na</w:t>
      </w:r>
      <w:proofErr w:type="spellEnd"/>
      <w:r w:rsidRPr="00706D48">
        <w:rPr>
          <w:rFonts w:cs="Arial"/>
        </w:rPr>
        <w:t xml:space="preserve"> bildirmektedir.</w:t>
      </w:r>
    </w:p>
    <w:p w14:paraId="39E8FA8C" w14:textId="77777777" w:rsidR="00F31AEF" w:rsidRPr="00706D48" w:rsidRDefault="00F31AEF" w:rsidP="00C62890">
      <w:pPr>
        <w:jc w:val="both"/>
        <w:rPr>
          <w:rFonts w:cs="Arial"/>
        </w:rPr>
      </w:pPr>
      <w:r w:rsidRPr="00706D48">
        <w:rPr>
          <w:rFonts w:cs="Arial"/>
        </w:rPr>
        <w:br w:type="page"/>
      </w:r>
    </w:p>
    <w:p w14:paraId="69F4A2D2" w14:textId="5779E63D" w:rsidR="00E750CF" w:rsidRPr="00706D48" w:rsidRDefault="00E750CF" w:rsidP="00C62890">
      <w:pPr>
        <w:pStyle w:val="Balk2"/>
        <w:jc w:val="both"/>
        <w:rPr>
          <w:rFonts w:cs="Arial"/>
        </w:rPr>
      </w:pPr>
      <w:bookmarkStart w:id="11" w:name="_Toc110073327"/>
      <w:r w:rsidRPr="00706D48">
        <w:rPr>
          <w:rFonts w:cs="Arial"/>
        </w:rPr>
        <w:lastRenderedPageBreak/>
        <w:t>Tehlikeli Sıvı Dökme Yükler Emniyetli Elleçlenmesi Operasyonu Prosedürü</w:t>
      </w:r>
      <w:bookmarkEnd w:id="11"/>
      <w:r w:rsidRPr="00706D48">
        <w:rPr>
          <w:rFonts w:cs="Arial"/>
        </w:rPr>
        <w:t xml:space="preserve"> </w:t>
      </w:r>
    </w:p>
    <w:p w14:paraId="69174E38" w14:textId="77B61CFD" w:rsidR="00E750CF" w:rsidRPr="00706D48" w:rsidRDefault="00E750CF" w:rsidP="00C62890">
      <w:pPr>
        <w:pStyle w:val="Balk3"/>
        <w:jc w:val="both"/>
        <w:rPr>
          <w:rFonts w:cs="Arial"/>
        </w:rPr>
      </w:pPr>
      <w:bookmarkStart w:id="12" w:name="_Toc110073328"/>
      <w:r w:rsidRPr="00706D48">
        <w:rPr>
          <w:rFonts w:cs="Arial"/>
        </w:rPr>
        <w:t>Uygulama</w:t>
      </w:r>
      <w:bookmarkEnd w:id="12"/>
    </w:p>
    <w:p w14:paraId="3E20A4D1" w14:textId="2867A629" w:rsidR="00E750CF" w:rsidRPr="00706D48" w:rsidRDefault="00E750CF" w:rsidP="00EB381E">
      <w:pPr>
        <w:jc w:val="both"/>
        <w:rPr>
          <w:rFonts w:cs="Arial"/>
        </w:rPr>
      </w:pPr>
      <w:r w:rsidRPr="00706D48">
        <w:rPr>
          <w:rFonts w:cs="Arial"/>
        </w:rPr>
        <w:t>1.3.1.1</w:t>
      </w:r>
      <w:r w:rsidRPr="00706D48">
        <w:rPr>
          <w:rFonts w:cs="Arial"/>
        </w:rPr>
        <w:tab/>
        <w:t xml:space="preserve">Kıyı Tesisimizde Tehlikeli Sıvı Dökme yükler mevcut </w:t>
      </w:r>
      <w:r w:rsidR="00FE299A" w:rsidRPr="00706D48">
        <w:rPr>
          <w:rFonts w:cs="Arial"/>
        </w:rPr>
        <w:t>platform</w:t>
      </w:r>
      <w:r w:rsidR="005C49D8" w:rsidRPr="00706D48">
        <w:rPr>
          <w:rFonts w:cs="Arial"/>
        </w:rPr>
        <w:t xml:space="preserve"> </w:t>
      </w:r>
      <w:r w:rsidRPr="00706D48">
        <w:rPr>
          <w:rFonts w:cs="Arial"/>
        </w:rPr>
        <w:t xml:space="preserve">sistem ile elleçlenmektedir. </w:t>
      </w:r>
    </w:p>
    <w:p w14:paraId="5F23A5CC" w14:textId="77777777" w:rsidR="007D4125" w:rsidRPr="00706D48" w:rsidRDefault="007D4125" w:rsidP="007D4125">
      <w:pPr>
        <w:jc w:val="both"/>
        <w:rPr>
          <w:rFonts w:eastAsia="Times New Roman" w:cs="Calibri"/>
        </w:rPr>
      </w:pPr>
      <w:r w:rsidRPr="00706D48">
        <w:rPr>
          <w:rFonts w:eastAsia="Times New Roman" w:cs="Calibri"/>
        </w:rPr>
        <w:t>1.3.1.2</w:t>
      </w:r>
      <w:r w:rsidRPr="00706D48">
        <w:rPr>
          <w:rFonts w:eastAsia="Times New Roman" w:cs="Calibri"/>
        </w:rPr>
        <w:tab/>
        <w:t xml:space="preserve"> Kıyı Tesisinde yürürlükte olan Tehlikeli Yük Elleçleme Rehberinde belirtilmeyen ve tesiste elleçlenmesi planlanan yük bildirimi ilgili form ile Bölge Liman Başkanlığına yapılır.</w:t>
      </w:r>
    </w:p>
    <w:tbl>
      <w:tblPr>
        <w:tblStyle w:val="TabloKlavuzu"/>
        <w:tblW w:w="0" w:type="auto"/>
        <w:tblLook w:val="04A0" w:firstRow="1" w:lastRow="0" w:firstColumn="1" w:lastColumn="0" w:noHBand="0" w:noVBand="1"/>
      </w:tblPr>
      <w:tblGrid>
        <w:gridCol w:w="1519"/>
        <w:gridCol w:w="2785"/>
        <w:gridCol w:w="3431"/>
        <w:gridCol w:w="1327"/>
      </w:tblGrid>
      <w:tr w:rsidR="007D4125" w:rsidRPr="00706D48" w14:paraId="0EC885E5" w14:textId="77777777" w:rsidTr="00C65BE4">
        <w:tc>
          <w:tcPr>
            <w:tcW w:w="4304" w:type="dxa"/>
            <w:gridSpan w:val="2"/>
          </w:tcPr>
          <w:p w14:paraId="759C6B2F" w14:textId="77777777" w:rsidR="007D4125" w:rsidRPr="00706D48" w:rsidRDefault="007D4125" w:rsidP="00C65BE4">
            <w:pPr>
              <w:spacing w:line="259" w:lineRule="auto"/>
              <w:jc w:val="both"/>
              <w:rPr>
                <w:rFonts w:eastAsia="Times New Roman" w:cs="Calibri"/>
              </w:rPr>
            </w:pPr>
            <w:r w:rsidRPr="00706D48">
              <w:rPr>
                <w:rFonts w:eastAsia="Times New Roman" w:cs="Calibri"/>
              </w:rPr>
              <w:t>Uygun sevkiyat adı</w:t>
            </w:r>
          </w:p>
        </w:tc>
        <w:tc>
          <w:tcPr>
            <w:tcW w:w="4758" w:type="dxa"/>
            <w:gridSpan w:val="2"/>
          </w:tcPr>
          <w:p w14:paraId="0CC8CF61" w14:textId="77777777" w:rsidR="007D4125" w:rsidRPr="00706D48" w:rsidRDefault="007D4125" w:rsidP="00C65BE4">
            <w:pPr>
              <w:spacing w:line="259" w:lineRule="auto"/>
              <w:jc w:val="both"/>
              <w:rPr>
                <w:rFonts w:eastAsia="Times New Roman" w:cs="Calibri"/>
              </w:rPr>
            </w:pPr>
          </w:p>
        </w:tc>
      </w:tr>
      <w:tr w:rsidR="007D4125" w:rsidRPr="00706D48" w14:paraId="2F701E32" w14:textId="77777777" w:rsidTr="00C65BE4">
        <w:tc>
          <w:tcPr>
            <w:tcW w:w="4304" w:type="dxa"/>
            <w:gridSpan w:val="2"/>
          </w:tcPr>
          <w:p w14:paraId="3DC56ADF" w14:textId="77777777" w:rsidR="007D4125" w:rsidRPr="00706D48" w:rsidRDefault="007D4125" w:rsidP="00C65BE4">
            <w:pPr>
              <w:spacing w:line="259" w:lineRule="auto"/>
              <w:jc w:val="both"/>
              <w:rPr>
                <w:rFonts w:eastAsia="Times New Roman" w:cs="Calibri"/>
              </w:rPr>
            </w:pPr>
            <w:r w:rsidRPr="00706D48">
              <w:rPr>
                <w:rFonts w:eastAsia="Times New Roman" w:cs="Calibri"/>
              </w:rPr>
              <w:t>Varsa UN Numarası ve Class ID/Karakteristik tablosundaki grup</w:t>
            </w:r>
          </w:p>
        </w:tc>
        <w:tc>
          <w:tcPr>
            <w:tcW w:w="4758" w:type="dxa"/>
            <w:gridSpan w:val="2"/>
          </w:tcPr>
          <w:p w14:paraId="59A1CE31" w14:textId="77777777" w:rsidR="007D4125" w:rsidRPr="00706D48" w:rsidRDefault="007D4125" w:rsidP="00C65BE4">
            <w:pPr>
              <w:spacing w:line="259" w:lineRule="auto"/>
              <w:jc w:val="both"/>
              <w:rPr>
                <w:rFonts w:eastAsia="Times New Roman" w:cs="Calibri"/>
              </w:rPr>
            </w:pPr>
          </w:p>
        </w:tc>
      </w:tr>
      <w:tr w:rsidR="007D4125" w:rsidRPr="00706D48" w14:paraId="5F808165" w14:textId="77777777" w:rsidTr="00C65BE4">
        <w:tc>
          <w:tcPr>
            <w:tcW w:w="1519" w:type="dxa"/>
            <w:vMerge w:val="restart"/>
            <w:vAlign w:val="center"/>
          </w:tcPr>
          <w:p w14:paraId="7B432952" w14:textId="77777777" w:rsidR="007D4125" w:rsidRPr="00706D48" w:rsidRDefault="007D4125" w:rsidP="00C65BE4">
            <w:pPr>
              <w:spacing w:line="259" w:lineRule="auto"/>
              <w:jc w:val="both"/>
              <w:rPr>
                <w:rFonts w:eastAsia="Times New Roman" w:cs="Calibri"/>
              </w:rPr>
            </w:pPr>
            <w:r w:rsidRPr="00706D48">
              <w:rPr>
                <w:rFonts w:eastAsia="Times New Roman" w:cs="Calibri"/>
              </w:rPr>
              <w:t>Yükün türü ve tabii olduğu kod</w:t>
            </w:r>
          </w:p>
        </w:tc>
        <w:tc>
          <w:tcPr>
            <w:tcW w:w="6216" w:type="dxa"/>
            <w:gridSpan w:val="2"/>
          </w:tcPr>
          <w:p w14:paraId="5A9521BA" w14:textId="77777777" w:rsidR="007D4125" w:rsidRPr="00706D48" w:rsidRDefault="007D4125" w:rsidP="00C65BE4">
            <w:pPr>
              <w:spacing w:line="259" w:lineRule="auto"/>
              <w:jc w:val="both"/>
              <w:rPr>
                <w:rFonts w:eastAsia="Times New Roman" w:cs="Calibri"/>
              </w:rPr>
            </w:pPr>
            <w:r w:rsidRPr="00706D48">
              <w:rPr>
                <w:rFonts w:eastAsia="Times New Roman" w:cs="Calibri"/>
              </w:rPr>
              <w:t>Tehlikeli Sıvı Dökme Yükler (Petrol ve Petrol Türevleri- MARPOL Ek-1)</w:t>
            </w:r>
          </w:p>
        </w:tc>
        <w:tc>
          <w:tcPr>
            <w:tcW w:w="1327" w:type="dxa"/>
          </w:tcPr>
          <w:p w14:paraId="263BCEFD" w14:textId="77777777" w:rsidR="007D4125" w:rsidRPr="00706D48" w:rsidRDefault="007D4125" w:rsidP="00C65BE4">
            <w:pPr>
              <w:spacing w:line="259" w:lineRule="auto"/>
              <w:jc w:val="both"/>
              <w:rPr>
                <w:rFonts w:eastAsia="Times New Roman" w:cs="Calibri"/>
              </w:rPr>
            </w:pPr>
          </w:p>
        </w:tc>
      </w:tr>
      <w:tr w:rsidR="007D4125" w:rsidRPr="00706D48" w14:paraId="03FCA987" w14:textId="77777777" w:rsidTr="00C65BE4">
        <w:tc>
          <w:tcPr>
            <w:tcW w:w="1519" w:type="dxa"/>
            <w:vMerge/>
          </w:tcPr>
          <w:p w14:paraId="5FF0F673" w14:textId="77777777" w:rsidR="007D4125" w:rsidRPr="00706D48" w:rsidRDefault="007D4125" w:rsidP="00C65BE4">
            <w:pPr>
              <w:spacing w:line="259" w:lineRule="auto"/>
              <w:jc w:val="both"/>
              <w:rPr>
                <w:rFonts w:eastAsia="Times New Roman" w:cs="Calibri"/>
              </w:rPr>
            </w:pPr>
          </w:p>
        </w:tc>
        <w:tc>
          <w:tcPr>
            <w:tcW w:w="6216" w:type="dxa"/>
            <w:gridSpan w:val="2"/>
          </w:tcPr>
          <w:p w14:paraId="3A2B9629" w14:textId="77777777" w:rsidR="007D4125" w:rsidRPr="00706D48" w:rsidRDefault="007D4125" w:rsidP="00C65BE4">
            <w:pPr>
              <w:spacing w:line="259" w:lineRule="auto"/>
              <w:jc w:val="both"/>
              <w:rPr>
                <w:rFonts w:eastAsia="Times New Roman" w:cs="Calibri"/>
              </w:rPr>
            </w:pPr>
            <w:r w:rsidRPr="00706D48">
              <w:rPr>
                <w:rFonts w:eastAsia="Times New Roman" w:cs="Calibri"/>
              </w:rPr>
              <w:t>Tehlikeli Sıvı Dökme Yükler (Kimyasal ve Benzeri</w:t>
            </w:r>
            <w:proofErr w:type="gramStart"/>
            <w:r w:rsidRPr="00706D48">
              <w:rPr>
                <w:rFonts w:eastAsia="Times New Roman" w:cs="Calibri"/>
              </w:rPr>
              <w:t>-(</w:t>
            </w:r>
            <w:proofErr w:type="gramEnd"/>
            <w:r w:rsidRPr="00706D48">
              <w:rPr>
                <w:rFonts w:eastAsia="Times New Roman" w:cs="Calibri"/>
              </w:rPr>
              <w:t>IBC Kod)</w:t>
            </w:r>
          </w:p>
        </w:tc>
        <w:tc>
          <w:tcPr>
            <w:tcW w:w="1327" w:type="dxa"/>
          </w:tcPr>
          <w:p w14:paraId="352C6A74" w14:textId="77777777" w:rsidR="007D4125" w:rsidRPr="00706D48" w:rsidRDefault="007D4125" w:rsidP="00C65BE4">
            <w:pPr>
              <w:spacing w:line="259" w:lineRule="auto"/>
              <w:jc w:val="both"/>
              <w:rPr>
                <w:rFonts w:eastAsia="Times New Roman" w:cs="Calibri"/>
              </w:rPr>
            </w:pPr>
          </w:p>
        </w:tc>
      </w:tr>
      <w:tr w:rsidR="007D4125" w:rsidRPr="00706D48" w14:paraId="4575B9E1" w14:textId="77777777" w:rsidTr="00C65BE4">
        <w:tc>
          <w:tcPr>
            <w:tcW w:w="1519" w:type="dxa"/>
            <w:vMerge/>
          </w:tcPr>
          <w:p w14:paraId="0F005B2A" w14:textId="77777777" w:rsidR="007D4125" w:rsidRPr="00706D48" w:rsidRDefault="007D4125" w:rsidP="00C65BE4">
            <w:pPr>
              <w:spacing w:line="259" w:lineRule="auto"/>
              <w:jc w:val="both"/>
              <w:rPr>
                <w:rFonts w:eastAsia="Times New Roman" w:cs="Calibri"/>
              </w:rPr>
            </w:pPr>
          </w:p>
        </w:tc>
        <w:tc>
          <w:tcPr>
            <w:tcW w:w="6216" w:type="dxa"/>
            <w:gridSpan w:val="2"/>
          </w:tcPr>
          <w:p w14:paraId="1BB619CD" w14:textId="77777777" w:rsidR="007D4125" w:rsidRPr="00706D48" w:rsidRDefault="007D4125" w:rsidP="00C65BE4">
            <w:pPr>
              <w:spacing w:line="259" w:lineRule="auto"/>
              <w:jc w:val="both"/>
              <w:rPr>
                <w:rFonts w:eastAsia="Times New Roman" w:cs="Calibri"/>
              </w:rPr>
            </w:pPr>
            <w:r w:rsidRPr="00706D48">
              <w:rPr>
                <w:rFonts w:eastAsia="Times New Roman" w:cs="Calibri"/>
              </w:rPr>
              <w:t>Tehlikeli Sıvı Dökme Yükler (Sıvılaştırılmış Gaz-IGC Kod)</w:t>
            </w:r>
          </w:p>
        </w:tc>
        <w:tc>
          <w:tcPr>
            <w:tcW w:w="1327" w:type="dxa"/>
          </w:tcPr>
          <w:p w14:paraId="34088226" w14:textId="77777777" w:rsidR="007D4125" w:rsidRPr="00706D48" w:rsidRDefault="007D4125" w:rsidP="00C65BE4">
            <w:pPr>
              <w:spacing w:line="259" w:lineRule="auto"/>
              <w:jc w:val="both"/>
              <w:rPr>
                <w:rFonts w:eastAsia="Times New Roman" w:cs="Calibri"/>
              </w:rPr>
            </w:pPr>
          </w:p>
        </w:tc>
      </w:tr>
      <w:tr w:rsidR="007D4125" w:rsidRPr="00706D48" w14:paraId="267BF879" w14:textId="77777777" w:rsidTr="00C65BE4">
        <w:tc>
          <w:tcPr>
            <w:tcW w:w="1519" w:type="dxa"/>
            <w:vMerge/>
          </w:tcPr>
          <w:p w14:paraId="5068D0EB" w14:textId="77777777" w:rsidR="007D4125" w:rsidRPr="00706D48" w:rsidRDefault="007D4125" w:rsidP="00C65BE4">
            <w:pPr>
              <w:spacing w:line="259" w:lineRule="auto"/>
              <w:jc w:val="both"/>
              <w:rPr>
                <w:rFonts w:eastAsia="Times New Roman" w:cs="Calibri"/>
              </w:rPr>
            </w:pPr>
          </w:p>
        </w:tc>
        <w:tc>
          <w:tcPr>
            <w:tcW w:w="6216" w:type="dxa"/>
            <w:gridSpan w:val="2"/>
          </w:tcPr>
          <w:p w14:paraId="60239B97" w14:textId="77777777" w:rsidR="007D4125" w:rsidRPr="00706D48" w:rsidRDefault="007D4125" w:rsidP="00C65BE4">
            <w:pPr>
              <w:spacing w:line="259" w:lineRule="auto"/>
              <w:jc w:val="both"/>
              <w:rPr>
                <w:rFonts w:eastAsia="Times New Roman" w:cs="Calibri"/>
              </w:rPr>
            </w:pPr>
            <w:r w:rsidRPr="00706D48">
              <w:rPr>
                <w:rFonts w:eastAsia="Times New Roman" w:cs="Calibri"/>
              </w:rPr>
              <w:t>Paketli Tehlikeli Yükler-(IMDG Kod)</w:t>
            </w:r>
          </w:p>
        </w:tc>
        <w:tc>
          <w:tcPr>
            <w:tcW w:w="1327" w:type="dxa"/>
          </w:tcPr>
          <w:p w14:paraId="5114CFFD" w14:textId="77777777" w:rsidR="007D4125" w:rsidRPr="00706D48" w:rsidRDefault="007D4125" w:rsidP="00C65BE4">
            <w:pPr>
              <w:spacing w:line="259" w:lineRule="auto"/>
              <w:jc w:val="both"/>
              <w:rPr>
                <w:rFonts w:eastAsia="Times New Roman" w:cs="Calibri"/>
              </w:rPr>
            </w:pPr>
          </w:p>
        </w:tc>
      </w:tr>
      <w:tr w:rsidR="007D4125" w:rsidRPr="00706D48" w14:paraId="3C435AEF" w14:textId="77777777" w:rsidTr="00C65BE4">
        <w:tc>
          <w:tcPr>
            <w:tcW w:w="1519" w:type="dxa"/>
            <w:vMerge/>
          </w:tcPr>
          <w:p w14:paraId="7CF81272" w14:textId="77777777" w:rsidR="007D4125" w:rsidRPr="00706D48" w:rsidRDefault="007D4125" w:rsidP="00C65BE4">
            <w:pPr>
              <w:spacing w:line="259" w:lineRule="auto"/>
              <w:jc w:val="both"/>
              <w:rPr>
                <w:rFonts w:eastAsia="Times New Roman" w:cs="Calibri"/>
              </w:rPr>
            </w:pPr>
          </w:p>
        </w:tc>
        <w:tc>
          <w:tcPr>
            <w:tcW w:w="6216" w:type="dxa"/>
            <w:gridSpan w:val="2"/>
          </w:tcPr>
          <w:p w14:paraId="53E88D1C" w14:textId="77777777" w:rsidR="007D4125" w:rsidRPr="00706D48" w:rsidRDefault="007D4125" w:rsidP="00C65BE4">
            <w:pPr>
              <w:spacing w:line="259" w:lineRule="auto"/>
              <w:jc w:val="both"/>
              <w:rPr>
                <w:rFonts w:eastAsia="Times New Roman" w:cs="Calibri"/>
              </w:rPr>
            </w:pPr>
            <w:r w:rsidRPr="00706D48">
              <w:rPr>
                <w:rFonts w:eastAsia="Times New Roman" w:cs="Calibri"/>
              </w:rPr>
              <w:t>Tehlikeli Katı Dökme Yükler- (IMSBC Kod)</w:t>
            </w:r>
          </w:p>
        </w:tc>
        <w:tc>
          <w:tcPr>
            <w:tcW w:w="1327" w:type="dxa"/>
          </w:tcPr>
          <w:p w14:paraId="1B7A4204" w14:textId="77777777" w:rsidR="007D4125" w:rsidRPr="00706D48" w:rsidRDefault="007D4125" w:rsidP="00C65BE4">
            <w:pPr>
              <w:spacing w:line="259" w:lineRule="auto"/>
              <w:jc w:val="both"/>
              <w:rPr>
                <w:rFonts w:eastAsia="Times New Roman" w:cs="Calibri"/>
              </w:rPr>
            </w:pPr>
          </w:p>
        </w:tc>
      </w:tr>
    </w:tbl>
    <w:p w14:paraId="7F046799" w14:textId="77777777" w:rsidR="007D4125" w:rsidRPr="00706D48" w:rsidRDefault="007D4125" w:rsidP="007D4125">
      <w:pPr>
        <w:spacing w:after="0"/>
        <w:jc w:val="both"/>
        <w:rPr>
          <w:rFonts w:eastAsia="Times New Roman" w:cs="Calibri"/>
        </w:rPr>
      </w:pPr>
      <w:r w:rsidRPr="00706D48">
        <w:rPr>
          <w:rFonts w:eastAsia="Times New Roman" w:cs="Calibri"/>
        </w:rPr>
        <w:t>Ek Güvenlik Bilgi Formu</w:t>
      </w:r>
    </w:p>
    <w:p w14:paraId="6707648C" w14:textId="77777777" w:rsidR="007D4125" w:rsidRPr="00706D48" w:rsidRDefault="007D4125" w:rsidP="007D4125">
      <w:pPr>
        <w:spacing w:after="0"/>
        <w:jc w:val="both"/>
        <w:rPr>
          <w:rFonts w:eastAsia="Times New Roman" w:cs="Calibri"/>
        </w:rPr>
      </w:pPr>
      <w:r w:rsidRPr="00706D48">
        <w:rPr>
          <w:rFonts w:eastAsia="Times New Roman" w:cs="Calibri"/>
        </w:rPr>
        <w:t>Tehlikeli Madde Güvenlik Danışmanı</w:t>
      </w:r>
      <w:r w:rsidRPr="00706D48">
        <w:rPr>
          <w:rFonts w:eastAsia="Times New Roman" w:cs="Calibri"/>
        </w:rPr>
        <w:tab/>
      </w:r>
      <w:r w:rsidRPr="00706D48">
        <w:rPr>
          <w:rFonts w:eastAsia="Times New Roman" w:cs="Calibri"/>
        </w:rPr>
        <w:tab/>
        <w:t>Kıyı Tesisi Yetkilisi</w:t>
      </w:r>
    </w:p>
    <w:p w14:paraId="21A93464" w14:textId="77777777" w:rsidR="007D4125" w:rsidRPr="00706D48" w:rsidRDefault="007D4125" w:rsidP="007D4125">
      <w:pPr>
        <w:spacing w:after="0"/>
        <w:jc w:val="both"/>
        <w:rPr>
          <w:rFonts w:eastAsia="Times New Roman" w:cs="Calibri"/>
        </w:rPr>
      </w:pPr>
      <w:r w:rsidRPr="00706D48">
        <w:rPr>
          <w:rFonts w:eastAsia="Times New Roman" w:cs="Calibri"/>
        </w:rPr>
        <w:t>Ad/</w:t>
      </w:r>
      <w:proofErr w:type="spellStart"/>
      <w:r w:rsidRPr="00706D48">
        <w:rPr>
          <w:rFonts w:eastAsia="Times New Roman" w:cs="Calibri"/>
        </w:rPr>
        <w:t>Soyad</w:t>
      </w:r>
      <w:proofErr w:type="spellEnd"/>
      <w:r w:rsidRPr="00706D48">
        <w:rPr>
          <w:rFonts w:eastAsia="Times New Roman" w:cs="Calibri"/>
        </w:rPr>
        <w:t>/İmza</w:t>
      </w:r>
      <w:r w:rsidRPr="00706D48">
        <w:rPr>
          <w:rFonts w:eastAsia="Times New Roman" w:cs="Calibri"/>
        </w:rPr>
        <w:tab/>
      </w:r>
      <w:r w:rsidRPr="00706D48">
        <w:rPr>
          <w:rFonts w:eastAsia="Times New Roman" w:cs="Calibri"/>
        </w:rPr>
        <w:tab/>
      </w:r>
      <w:r w:rsidRPr="00706D48">
        <w:rPr>
          <w:rFonts w:eastAsia="Times New Roman" w:cs="Calibri"/>
        </w:rPr>
        <w:tab/>
      </w:r>
      <w:r w:rsidRPr="00706D48">
        <w:rPr>
          <w:rFonts w:eastAsia="Times New Roman" w:cs="Calibri"/>
        </w:rPr>
        <w:tab/>
      </w:r>
      <w:r w:rsidRPr="00706D48">
        <w:rPr>
          <w:rFonts w:eastAsia="Times New Roman" w:cs="Calibri"/>
        </w:rPr>
        <w:tab/>
        <w:t>Ad/</w:t>
      </w:r>
      <w:proofErr w:type="spellStart"/>
      <w:r w:rsidRPr="00706D48">
        <w:rPr>
          <w:rFonts w:eastAsia="Times New Roman" w:cs="Calibri"/>
        </w:rPr>
        <w:t>Soyad</w:t>
      </w:r>
      <w:proofErr w:type="spellEnd"/>
      <w:r w:rsidRPr="00706D48">
        <w:rPr>
          <w:rFonts w:eastAsia="Times New Roman" w:cs="Calibri"/>
        </w:rPr>
        <w:t>/İmza</w:t>
      </w:r>
    </w:p>
    <w:p w14:paraId="20CD4C72" w14:textId="77777777" w:rsidR="007D4125" w:rsidRDefault="007D4125" w:rsidP="00EB381E">
      <w:pPr>
        <w:jc w:val="both"/>
        <w:rPr>
          <w:rFonts w:cs="Arial"/>
        </w:rPr>
      </w:pPr>
    </w:p>
    <w:p w14:paraId="23F83B81" w14:textId="77777777" w:rsidR="00885C1B" w:rsidRPr="00706D48" w:rsidRDefault="00885C1B" w:rsidP="00EB381E">
      <w:pPr>
        <w:jc w:val="both"/>
        <w:rPr>
          <w:rFonts w:cs="Arial"/>
        </w:rPr>
      </w:pPr>
    </w:p>
    <w:p w14:paraId="055FC40A" w14:textId="15AD962A" w:rsidR="00E750CF" w:rsidRPr="00706D48" w:rsidRDefault="00E750CF" w:rsidP="00EB381E">
      <w:pPr>
        <w:jc w:val="both"/>
        <w:rPr>
          <w:rFonts w:cs="Arial"/>
        </w:rPr>
      </w:pPr>
      <w:r w:rsidRPr="00706D48">
        <w:rPr>
          <w:rFonts w:cs="Arial"/>
        </w:rPr>
        <w:t>1.3.1.</w:t>
      </w:r>
      <w:r w:rsidR="00624286" w:rsidRPr="00706D48">
        <w:rPr>
          <w:rFonts w:cs="Arial"/>
        </w:rPr>
        <w:t>3</w:t>
      </w:r>
      <w:r w:rsidRPr="00706D48">
        <w:rPr>
          <w:rFonts w:cs="Arial"/>
        </w:rPr>
        <w:tab/>
      </w:r>
      <w:bookmarkStart w:id="13" w:name="_Hlk110063331"/>
      <w:r w:rsidRPr="00706D48">
        <w:rPr>
          <w:rFonts w:cs="Arial"/>
        </w:rPr>
        <w:t xml:space="preserve">Bir gün önce yapılan operasyon toplantısında kullanılacak ekipman, posta sayısı, rıhtım ve ekip belirlenmektedir. </w:t>
      </w:r>
      <w:proofErr w:type="spellStart"/>
      <w:r w:rsidRPr="00706D48">
        <w:rPr>
          <w:rFonts w:cs="Arial"/>
        </w:rPr>
        <w:t>Acenta</w:t>
      </w:r>
      <w:proofErr w:type="spellEnd"/>
      <w:r w:rsidRPr="00706D48">
        <w:rPr>
          <w:rFonts w:cs="Arial"/>
        </w:rPr>
        <w:t xml:space="preserve"> tarafından en az 3 gün öncesinden gemi bildiriminde yüke ait </w:t>
      </w:r>
      <w:r w:rsidR="008A7C40" w:rsidRPr="00706D48">
        <w:rPr>
          <w:rFonts w:cs="Arial"/>
        </w:rPr>
        <w:t xml:space="preserve">Güvenlik Bilgi Formu (GBF) </w:t>
      </w:r>
      <w:r w:rsidRPr="00706D48">
        <w:rPr>
          <w:rFonts w:cs="Arial"/>
        </w:rPr>
        <w:t>, tesis yetkilisine veya SEÇ</w:t>
      </w:r>
      <w:r w:rsidR="00EE6F00" w:rsidRPr="00706D48">
        <w:rPr>
          <w:rFonts w:cs="Arial"/>
        </w:rPr>
        <w:t xml:space="preserve"> sorumlu</w:t>
      </w:r>
      <w:r w:rsidR="004F06E4" w:rsidRPr="00706D48">
        <w:rPr>
          <w:rFonts w:cs="Arial"/>
        </w:rPr>
        <w:t>suna</w:t>
      </w:r>
      <w:r w:rsidRPr="00706D48">
        <w:rPr>
          <w:rFonts w:cs="Arial"/>
        </w:rPr>
        <w:t xml:space="preserve"> verilmektedir. </w:t>
      </w:r>
      <w:bookmarkEnd w:id="13"/>
    </w:p>
    <w:p w14:paraId="45F06C81" w14:textId="368DD633" w:rsidR="00E750CF" w:rsidRPr="00706D48" w:rsidRDefault="00E750CF" w:rsidP="00EB381E">
      <w:pPr>
        <w:jc w:val="both"/>
        <w:rPr>
          <w:rFonts w:cs="Arial"/>
        </w:rPr>
      </w:pPr>
      <w:r w:rsidRPr="00706D48">
        <w:rPr>
          <w:rFonts w:cs="Arial"/>
        </w:rPr>
        <w:t>1.3.1.</w:t>
      </w:r>
      <w:r w:rsidR="00624286" w:rsidRPr="00706D48">
        <w:rPr>
          <w:rFonts w:cs="Arial"/>
        </w:rPr>
        <w:t>4</w:t>
      </w:r>
      <w:r w:rsidRPr="00706D48">
        <w:rPr>
          <w:rFonts w:cs="Arial"/>
        </w:rPr>
        <w:tab/>
        <w:t xml:space="preserve">Gemi </w:t>
      </w:r>
      <w:r w:rsidR="00C846D0" w:rsidRPr="00706D48">
        <w:rPr>
          <w:rFonts w:cs="Arial"/>
        </w:rPr>
        <w:t xml:space="preserve">platforma </w:t>
      </w:r>
      <w:r w:rsidRPr="00706D48">
        <w:rPr>
          <w:rFonts w:cs="Arial"/>
        </w:rPr>
        <w:t>pilot ve palamar yardımı ile emniyetli bir şekilde bağladıktan sonra gemide emniyet incelemesi yapılmaktadır. Emniyetsiz bir durum var ise durum gemi ilgilisine iletilir ve önlem alması sağlanır. Operasyon</w:t>
      </w:r>
      <w:r w:rsidR="0071580B" w:rsidRPr="00706D48">
        <w:rPr>
          <w:rFonts w:cs="Arial"/>
        </w:rPr>
        <w:t xml:space="preserve"> S</w:t>
      </w:r>
      <w:r w:rsidRPr="00706D48">
        <w:rPr>
          <w:rFonts w:cs="Arial"/>
        </w:rPr>
        <w:t xml:space="preserve">orumlusu tarafından tahliye </w:t>
      </w:r>
      <w:r w:rsidR="0071580B" w:rsidRPr="00706D48">
        <w:rPr>
          <w:rFonts w:cs="Arial"/>
        </w:rPr>
        <w:t>e</w:t>
      </w:r>
      <w:r w:rsidRPr="00706D48">
        <w:rPr>
          <w:rFonts w:cs="Arial"/>
        </w:rPr>
        <w:t xml:space="preserve">kipmanları ve yüke uygun boru seçimi yapılır. ISGOTT </w:t>
      </w:r>
      <w:r w:rsidR="006779E4" w:rsidRPr="00706D48">
        <w:rPr>
          <w:rFonts w:cs="Arial"/>
        </w:rPr>
        <w:t xml:space="preserve">6 </w:t>
      </w:r>
      <w:r w:rsidRPr="00706D48">
        <w:rPr>
          <w:rFonts w:cs="Arial"/>
        </w:rPr>
        <w:t>Gemi/Sahil Emniyet Kontrol Listesi karşılıklı olarak imza altına alınır. Gemi ve Kıyı Tesisi arasında iletişim ağı kurulur.</w:t>
      </w:r>
    </w:p>
    <w:p w14:paraId="337F6589" w14:textId="284681E2" w:rsidR="00E750CF" w:rsidRPr="00706D48" w:rsidRDefault="00E750CF" w:rsidP="00EB381E">
      <w:pPr>
        <w:jc w:val="both"/>
        <w:rPr>
          <w:rFonts w:cs="Arial"/>
        </w:rPr>
      </w:pPr>
      <w:r w:rsidRPr="00706D48">
        <w:rPr>
          <w:rFonts w:cs="Arial"/>
        </w:rPr>
        <w:t>1.3.1.</w:t>
      </w:r>
      <w:r w:rsidR="00624286" w:rsidRPr="00706D48">
        <w:rPr>
          <w:rFonts w:cs="Arial"/>
        </w:rPr>
        <w:t>5</w:t>
      </w:r>
      <w:r w:rsidRPr="00706D48">
        <w:rPr>
          <w:rFonts w:cs="Arial"/>
        </w:rPr>
        <w:tab/>
        <w:t>Çalışanlar gemiye bağlanacak olan esnek hortumların/yükleme kollarının yanı</w:t>
      </w:r>
      <w:r w:rsidR="007D3079" w:rsidRPr="00706D48">
        <w:rPr>
          <w:rFonts w:cs="Arial"/>
        </w:rPr>
        <w:t>n</w:t>
      </w:r>
      <w:r w:rsidRPr="00706D48">
        <w:rPr>
          <w:rFonts w:cs="Arial"/>
        </w:rPr>
        <w:t xml:space="preserve">da hazır bulunur. Sıvı yüklerin gemi giriş çıkış </w:t>
      </w:r>
      <w:proofErr w:type="spellStart"/>
      <w:r w:rsidRPr="00706D48">
        <w:rPr>
          <w:rFonts w:cs="Arial"/>
        </w:rPr>
        <w:t>manifoldlarına</w:t>
      </w:r>
      <w:proofErr w:type="spellEnd"/>
      <w:r w:rsidRPr="00706D48">
        <w:rPr>
          <w:rFonts w:cs="Arial"/>
        </w:rPr>
        <w:t xml:space="preserve"> bağlanmasında gemi personeli ile birlikte hareket eder.</w:t>
      </w:r>
    </w:p>
    <w:p w14:paraId="5946F735" w14:textId="560871EE" w:rsidR="006779E4" w:rsidRPr="00706D48" w:rsidRDefault="00E750CF" w:rsidP="00EB381E">
      <w:pPr>
        <w:jc w:val="both"/>
        <w:rPr>
          <w:rFonts w:cs="Arial"/>
        </w:rPr>
      </w:pPr>
      <w:r w:rsidRPr="00706D48">
        <w:rPr>
          <w:rFonts w:cs="Arial"/>
        </w:rPr>
        <w:t>1.3.1.</w:t>
      </w:r>
      <w:r w:rsidR="00624286" w:rsidRPr="00706D48">
        <w:rPr>
          <w:rFonts w:cs="Arial"/>
        </w:rPr>
        <w:t>6</w:t>
      </w:r>
      <w:r w:rsidRPr="00706D48">
        <w:rPr>
          <w:rFonts w:cs="Arial"/>
        </w:rPr>
        <w:tab/>
        <w:t>Gemi ile uygun basınç ayarı yapılır. Tankların taşması önlenir ve tehlike anında gemi personeline bilgi verilerek hattın kesilmesi sağlanır.</w:t>
      </w:r>
    </w:p>
    <w:p w14:paraId="3DF7ADBF" w14:textId="0EE94A03" w:rsidR="00E750CF" w:rsidRPr="00706D48" w:rsidRDefault="00E750CF" w:rsidP="00C62890">
      <w:pPr>
        <w:pStyle w:val="Balk3"/>
        <w:jc w:val="both"/>
        <w:rPr>
          <w:rFonts w:cs="Arial"/>
        </w:rPr>
      </w:pPr>
      <w:bookmarkStart w:id="14" w:name="_Toc110073329"/>
      <w:r w:rsidRPr="00706D48">
        <w:rPr>
          <w:rFonts w:cs="Arial"/>
        </w:rPr>
        <w:t>Gereklilik</w:t>
      </w:r>
      <w:bookmarkEnd w:id="14"/>
    </w:p>
    <w:p w14:paraId="61D15320" w14:textId="77777777" w:rsidR="00E750CF" w:rsidRPr="00706D48" w:rsidRDefault="00E750CF" w:rsidP="00EB381E">
      <w:pPr>
        <w:jc w:val="both"/>
        <w:rPr>
          <w:rFonts w:cs="Arial"/>
        </w:rPr>
      </w:pPr>
      <w:r w:rsidRPr="00706D48">
        <w:rPr>
          <w:rFonts w:cs="Arial"/>
        </w:rPr>
        <w:t>1.3.2.1</w:t>
      </w:r>
      <w:r w:rsidRPr="00706D48">
        <w:rPr>
          <w:rFonts w:cs="Arial"/>
        </w:rPr>
        <w:tab/>
        <w:t>Kıyı tesisinde oluşabilecek gaz kaçaklarının tespiti amacına yönelik olarak gaz dedektörleri kalibrasyonları yapılmış ve kullanıma hazır halde bulundurulmaktadır.</w:t>
      </w:r>
    </w:p>
    <w:p w14:paraId="0EB1B347" w14:textId="62ADED1C" w:rsidR="00AE1F3A" w:rsidRPr="00706D48" w:rsidRDefault="00E750CF" w:rsidP="00AE1F3A">
      <w:pPr>
        <w:jc w:val="both"/>
        <w:rPr>
          <w:rFonts w:cs="Arial"/>
        </w:rPr>
      </w:pPr>
      <w:r w:rsidRPr="00706D48">
        <w:rPr>
          <w:rFonts w:cs="Arial"/>
        </w:rPr>
        <w:t>1.3.2.2</w:t>
      </w:r>
      <w:r w:rsidRPr="00706D48">
        <w:rPr>
          <w:rFonts w:cs="Arial"/>
        </w:rPr>
        <w:tab/>
        <w:t xml:space="preserve">Kıyı tesisinde dolum/boşaltım platformuna gelen her </w:t>
      </w:r>
      <w:proofErr w:type="spellStart"/>
      <w:r w:rsidRPr="00706D48">
        <w:rPr>
          <w:rFonts w:cs="Arial"/>
        </w:rPr>
        <w:t>türlu</w:t>
      </w:r>
      <w:proofErr w:type="spellEnd"/>
      <w:r w:rsidRPr="00706D48">
        <w:rPr>
          <w:rFonts w:cs="Arial"/>
        </w:rPr>
        <w:t>̈ taşıt tamamen statik elektrikten arındırılmakta, egzo</w:t>
      </w:r>
      <w:r w:rsidR="00C310AF" w:rsidRPr="00706D48">
        <w:rPr>
          <w:rFonts w:cs="Arial"/>
        </w:rPr>
        <w:t>z</w:t>
      </w:r>
      <w:r w:rsidRPr="00706D48">
        <w:rPr>
          <w:rFonts w:cs="Arial"/>
        </w:rPr>
        <w:t>larına alev tutucu aparatlar takılmakta ve topraklaması yapılmaktadır. Alev tutucu aparatlar Kara Tankeri işletmecisi tarafından sağlanmaktadır. Alev tutucu olmayan Kara Tankerleri Kıyı Tesisine alınmamaktadır. ADR standartlarındaki tankerlerde bu özellik aranmamaktadır.</w:t>
      </w:r>
      <w:r w:rsidR="00AE1F3A" w:rsidRPr="00706D48">
        <w:rPr>
          <w:rFonts w:cs="Arial"/>
        </w:rPr>
        <w:br w:type="page"/>
      </w:r>
    </w:p>
    <w:p w14:paraId="58E540F1" w14:textId="77777777" w:rsidR="00E750CF" w:rsidRPr="00706D48" w:rsidRDefault="00E750CF" w:rsidP="00EB381E">
      <w:pPr>
        <w:jc w:val="both"/>
        <w:rPr>
          <w:rFonts w:cs="Arial"/>
        </w:rPr>
      </w:pPr>
    </w:p>
    <w:p w14:paraId="5375E51A" w14:textId="77777777" w:rsidR="00E750CF" w:rsidRPr="00706D48" w:rsidRDefault="00E750CF" w:rsidP="00EB381E">
      <w:pPr>
        <w:jc w:val="both"/>
        <w:rPr>
          <w:rFonts w:cs="Arial"/>
        </w:rPr>
      </w:pPr>
      <w:r w:rsidRPr="00706D48">
        <w:rPr>
          <w:rFonts w:cs="Arial"/>
        </w:rPr>
        <w:t>1.3.2.3</w:t>
      </w:r>
      <w:r w:rsidRPr="00706D48">
        <w:rPr>
          <w:rFonts w:cs="Arial"/>
        </w:rPr>
        <w:tab/>
        <w:t xml:space="preserve">Gerekli ikazlar, uyarı işaretleri elleçleme yapılan alanın çevresine konulmaktadır. Tehlike arz eden yer ve durumlarda ilgili personel iş </w:t>
      </w:r>
      <w:proofErr w:type="spellStart"/>
      <w:r w:rsidRPr="00706D48">
        <w:rPr>
          <w:rFonts w:cs="Arial"/>
        </w:rPr>
        <w:t>güvenliği</w:t>
      </w:r>
      <w:proofErr w:type="spellEnd"/>
      <w:r w:rsidRPr="00706D48">
        <w:rPr>
          <w:rFonts w:cs="Arial"/>
        </w:rPr>
        <w:t xml:space="preserve"> ve işçi sağlığı kriterlerine uygun kişisel koruyucu kıyafet ve donanım giymektedir. Görev tanımları ve çalışma alanlarına uygun kişisel koruyucu kıyafet ve donanıma sahip olmayan personel çalıştırılmamaktadır.</w:t>
      </w:r>
    </w:p>
    <w:p w14:paraId="6CE2E92A" w14:textId="0A71534F" w:rsidR="00E750CF" w:rsidRPr="00706D48" w:rsidRDefault="00E750CF" w:rsidP="00EB381E">
      <w:pPr>
        <w:jc w:val="both"/>
        <w:rPr>
          <w:rFonts w:cs="Arial"/>
        </w:rPr>
      </w:pPr>
      <w:r w:rsidRPr="00706D48">
        <w:rPr>
          <w:rFonts w:cs="Arial"/>
        </w:rPr>
        <w:t>1.3.2.4</w:t>
      </w:r>
      <w:r w:rsidRPr="00706D48">
        <w:rPr>
          <w:rFonts w:cs="Arial"/>
        </w:rPr>
        <w:tab/>
        <w:t xml:space="preserve">Kullanılan cihazların periyodik bakım-onarım ve kalibrasyonu yapılmakta ve bu durumu belgeleyen sertifika, jurnal veya kayıt defteri </w:t>
      </w:r>
      <w:r w:rsidR="00C310AF" w:rsidRPr="00706D48">
        <w:rPr>
          <w:rFonts w:cs="Arial"/>
        </w:rPr>
        <w:t>güncel</w:t>
      </w:r>
      <w:r w:rsidRPr="00706D48">
        <w:rPr>
          <w:rFonts w:cs="Arial"/>
        </w:rPr>
        <w:t xml:space="preserve"> halde tutulmaktadır.</w:t>
      </w:r>
    </w:p>
    <w:p w14:paraId="5817DE7A" w14:textId="3895AF44" w:rsidR="00E750CF" w:rsidRPr="00706D48" w:rsidRDefault="00E750CF" w:rsidP="00EB381E">
      <w:pPr>
        <w:jc w:val="both"/>
        <w:rPr>
          <w:rFonts w:cs="Arial"/>
        </w:rPr>
      </w:pPr>
      <w:r w:rsidRPr="00706D48">
        <w:rPr>
          <w:rFonts w:cs="Arial"/>
        </w:rPr>
        <w:t>1.3.2.5</w:t>
      </w:r>
      <w:r w:rsidRPr="00706D48">
        <w:rPr>
          <w:rFonts w:cs="Arial"/>
        </w:rPr>
        <w:tab/>
        <w:t xml:space="preserve">Acil durumlar veya kazalar söz konusu olduğunda </w:t>
      </w:r>
      <w:r w:rsidR="00C310AF" w:rsidRPr="00706D48">
        <w:rPr>
          <w:rFonts w:cs="Arial"/>
        </w:rPr>
        <w:t>müdahale</w:t>
      </w:r>
      <w:r w:rsidRPr="00706D48">
        <w:rPr>
          <w:rFonts w:cs="Arial"/>
        </w:rPr>
        <w:t xml:space="preserve"> için kullanılacak ilk yardım malzemeleri personel tarafından yeri bilinen ve kolay ulaşılabilen yerlerde muhafaza edilmektedir.</w:t>
      </w:r>
    </w:p>
    <w:p w14:paraId="26BECFA7" w14:textId="2814F462" w:rsidR="006779E4" w:rsidRPr="00706D48" w:rsidRDefault="00E750CF" w:rsidP="00EB381E">
      <w:pPr>
        <w:jc w:val="both"/>
        <w:rPr>
          <w:rFonts w:cs="Arial"/>
        </w:rPr>
      </w:pPr>
      <w:r w:rsidRPr="00706D48">
        <w:rPr>
          <w:rFonts w:cs="Arial"/>
        </w:rPr>
        <w:t>1.3.2.6</w:t>
      </w:r>
      <w:r w:rsidRPr="00706D48">
        <w:rPr>
          <w:rFonts w:cs="Arial"/>
        </w:rPr>
        <w:tab/>
        <w:t xml:space="preserve">Kıyı tesisinde kullanılan haberleşme ekipmanları, tehlikeli sıvı dökme </w:t>
      </w:r>
      <w:proofErr w:type="spellStart"/>
      <w:r w:rsidRPr="00706D48">
        <w:rPr>
          <w:rFonts w:cs="Arial"/>
        </w:rPr>
        <w:t>yüklerin</w:t>
      </w:r>
      <w:proofErr w:type="spellEnd"/>
      <w:r w:rsidRPr="00706D48">
        <w:rPr>
          <w:rFonts w:cs="Arial"/>
        </w:rPr>
        <w:t xml:space="preserve"> tahmil/tahliyesi operasyonlarında, alevlenir ya da patlayabilir ortamda emniyetli olarak kullanılabilir tipte olan telsizler kullanılmaktadır.</w:t>
      </w:r>
    </w:p>
    <w:p w14:paraId="013111A3" w14:textId="61719051" w:rsidR="00E750CF" w:rsidRPr="00706D48" w:rsidRDefault="00E750CF" w:rsidP="00EB381E">
      <w:pPr>
        <w:jc w:val="both"/>
        <w:rPr>
          <w:rFonts w:cs="Arial"/>
        </w:rPr>
      </w:pPr>
      <w:r w:rsidRPr="00706D48">
        <w:rPr>
          <w:rFonts w:cs="Arial"/>
        </w:rPr>
        <w:t>1.3.2.7</w:t>
      </w:r>
      <w:r w:rsidRPr="00706D48">
        <w:rPr>
          <w:rFonts w:cs="Arial"/>
        </w:rPr>
        <w:tab/>
        <w:t xml:space="preserve">Tehlikeli </w:t>
      </w:r>
      <w:r w:rsidR="0071580B" w:rsidRPr="00706D48">
        <w:rPr>
          <w:rFonts w:cs="Arial"/>
        </w:rPr>
        <w:t>s</w:t>
      </w:r>
      <w:r w:rsidRPr="00706D48">
        <w:rPr>
          <w:rFonts w:cs="Arial"/>
        </w:rPr>
        <w:t xml:space="preserve">ıvı dökme </w:t>
      </w:r>
      <w:proofErr w:type="spellStart"/>
      <w:r w:rsidRPr="00706D48">
        <w:rPr>
          <w:rFonts w:cs="Arial"/>
        </w:rPr>
        <w:t>yüklerin</w:t>
      </w:r>
      <w:proofErr w:type="spellEnd"/>
      <w:r w:rsidRPr="00706D48">
        <w:rPr>
          <w:rFonts w:cs="Arial"/>
        </w:rPr>
        <w:t xml:space="preserve"> tahmil/tahliyesinde kullanılan esnek hortumlar; tip onaylı ve boru tipini, borunun maksimum çalışma basıncını, </w:t>
      </w:r>
      <w:proofErr w:type="spellStart"/>
      <w:r w:rsidRPr="00706D48">
        <w:rPr>
          <w:rFonts w:cs="Arial"/>
        </w:rPr>
        <w:t>üretim</w:t>
      </w:r>
      <w:proofErr w:type="spellEnd"/>
      <w:r w:rsidRPr="00706D48">
        <w:rPr>
          <w:rFonts w:cs="Arial"/>
        </w:rPr>
        <w:t xml:space="preserve"> ay ve yılını gösteren bir sertifikaya sahip olduğu kontrol edilmektedir. Söz konusu boruların ISGOTT 6’da belirtilen </w:t>
      </w:r>
      <w:proofErr w:type="spellStart"/>
      <w:r w:rsidRPr="00706D48">
        <w:rPr>
          <w:rFonts w:cs="Arial"/>
        </w:rPr>
        <w:t>kriteler</w:t>
      </w:r>
      <w:proofErr w:type="spellEnd"/>
      <w:r w:rsidRPr="00706D48">
        <w:rPr>
          <w:rFonts w:cs="Arial"/>
        </w:rPr>
        <w:t xml:space="preserve"> uyarınca testleri ile bakım ve onarımları yapılmakta ve bunlara ilişkin test raporları ile bakım ve onarım kayıtları tutulmaktadır. Tahmil/tahliye operasyonlarında kullanılacak ancak hizmette olmayan hortumlar ISGOTT 6’da belirtilen kriterlere uygun olacak şekilde muhafaza edilmektedir.</w:t>
      </w:r>
    </w:p>
    <w:p w14:paraId="527E5721" w14:textId="5CBA5608" w:rsidR="00E750CF" w:rsidRPr="00706D48" w:rsidRDefault="00E750CF" w:rsidP="00EB381E">
      <w:pPr>
        <w:jc w:val="both"/>
        <w:rPr>
          <w:rFonts w:cs="Arial"/>
        </w:rPr>
      </w:pPr>
      <w:r w:rsidRPr="00706D48">
        <w:rPr>
          <w:rFonts w:cs="Arial"/>
        </w:rPr>
        <w:t>1.3.2.8</w:t>
      </w:r>
      <w:r w:rsidRPr="00706D48">
        <w:rPr>
          <w:rFonts w:cs="Arial"/>
        </w:rPr>
        <w:tab/>
        <w:t xml:space="preserve">Tehlikeli </w:t>
      </w:r>
      <w:r w:rsidR="0071580B" w:rsidRPr="00706D48">
        <w:rPr>
          <w:rFonts w:cs="Arial"/>
        </w:rPr>
        <w:t>s</w:t>
      </w:r>
      <w:r w:rsidRPr="00706D48">
        <w:rPr>
          <w:rFonts w:cs="Arial"/>
        </w:rPr>
        <w:t xml:space="preserve">ıvı dökme </w:t>
      </w:r>
      <w:proofErr w:type="spellStart"/>
      <w:r w:rsidRPr="00706D48">
        <w:rPr>
          <w:rFonts w:cs="Arial"/>
        </w:rPr>
        <w:t>yüklerin</w:t>
      </w:r>
      <w:proofErr w:type="spellEnd"/>
      <w:r w:rsidRPr="00706D48">
        <w:rPr>
          <w:rFonts w:cs="Arial"/>
        </w:rPr>
        <w:t xml:space="preserve"> tahmil/tahliyesinde kullanılan esnek hortumlara ve </w:t>
      </w:r>
      <w:proofErr w:type="spellStart"/>
      <w:r w:rsidRPr="00706D48">
        <w:rPr>
          <w:rFonts w:cs="Arial"/>
        </w:rPr>
        <w:t>yükleme</w:t>
      </w:r>
      <w:proofErr w:type="spellEnd"/>
      <w:r w:rsidRPr="00706D48">
        <w:rPr>
          <w:rFonts w:cs="Arial"/>
        </w:rPr>
        <w:t xml:space="preserve"> kollarına yönelik olarak yeterli sayıda elektrik yalıtım flanşı bulundurulmaktadır.</w:t>
      </w:r>
    </w:p>
    <w:p w14:paraId="53E180AE" w14:textId="77777777" w:rsidR="00E750CF" w:rsidRPr="00706D48" w:rsidRDefault="00E750CF" w:rsidP="00EB381E">
      <w:pPr>
        <w:jc w:val="both"/>
        <w:rPr>
          <w:rFonts w:cs="Arial"/>
        </w:rPr>
      </w:pPr>
      <w:r w:rsidRPr="00706D48">
        <w:rPr>
          <w:rFonts w:cs="Arial"/>
        </w:rPr>
        <w:t>1.3.2.9</w:t>
      </w:r>
      <w:r w:rsidRPr="00706D48">
        <w:rPr>
          <w:rFonts w:cs="Arial"/>
        </w:rPr>
        <w:tab/>
        <w:t>Tehlikeli sıvı dökme yüklerin uyumsuz olan diğer yük ve maddelerle tehlikeli bir reaksiyona girme ihtimalini ortadan kaldıracak şekilde elleçlenmesi, tahmil/tahliyesi ve muhafazası sağlanmaktadır.</w:t>
      </w:r>
    </w:p>
    <w:p w14:paraId="0D12638A" w14:textId="77777777" w:rsidR="00E750CF" w:rsidRPr="00706D48" w:rsidRDefault="00E750CF" w:rsidP="00EB381E">
      <w:pPr>
        <w:jc w:val="both"/>
        <w:rPr>
          <w:rFonts w:cs="Arial"/>
        </w:rPr>
      </w:pPr>
      <w:r w:rsidRPr="00706D48">
        <w:rPr>
          <w:rFonts w:cs="Arial"/>
        </w:rPr>
        <w:t>1.3.2.10</w:t>
      </w:r>
      <w:r w:rsidRPr="00706D48">
        <w:rPr>
          <w:rFonts w:cs="Arial"/>
        </w:rPr>
        <w:tab/>
        <w:t>Kıyı tesisinde alınması gereken ilave emniyet ve güvenlik tedbirlerine ilişkin hususlardan Vardiya Sorumlusu sorumludur.</w:t>
      </w:r>
    </w:p>
    <w:p w14:paraId="15814DD2" w14:textId="0F10D07A" w:rsidR="00E750CF" w:rsidRPr="00706D48" w:rsidRDefault="00E750CF" w:rsidP="00EB381E">
      <w:pPr>
        <w:jc w:val="both"/>
        <w:rPr>
          <w:rFonts w:cs="Arial"/>
        </w:rPr>
      </w:pPr>
      <w:r w:rsidRPr="00706D48">
        <w:rPr>
          <w:rFonts w:cs="Arial"/>
        </w:rPr>
        <w:t>1.3.2.11</w:t>
      </w:r>
      <w:r w:rsidRPr="00706D48">
        <w:rPr>
          <w:rFonts w:cs="Arial"/>
        </w:rPr>
        <w:tab/>
        <w:t xml:space="preserve">Kıyı Tesisimizde </w:t>
      </w:r>
      <w:r w:rsidR="00C310AF" w:rsidRPr="00706D48">
        <w:rPr>
          <w:rFonts w:cs="Arial"/>
        </w:rPr>
        <w:t>İşletme Mühendisi</w:t>
      </w:r>
      <w:r w:rsidRPr="00706D48">
        <w:rPr>
          <w:rFonts w:cs="Arial"/>
        </w:rPr>
        <w:t xml:space="preserve"> ve Vardiya Sorumlusu tehlikeli sıvı dökme yüklerin elleçlenmesinden sorumludur ve görevleri kalite yönetim sisteminde tanımlıdır ve bu sorumlulukları çerçevesinde hareket etmektedirler.</w:t>
      </w:r>
    </w:p>
    <w:p w14:paraId="1C933CF8" w14:textId="7B8BED20" w:rsidR="00E750CF" w:rsidRPr="00706D48" w:rsidRDefault="00E750CF" w:rsidP="00EB381E">
      <w:pPr>
        <w:jc w:val="both"/>
        <w:rPr>
          <w:rFonts w:cs="Arial"/>
        </w:rPr>
      </w:pPr>
      <w:r w:rsidRPr="00706D48">
        <w:rPr>
          <w:rFonts w:cs="Arial"/>
        </w:rPr>
        <w:t>1.3.2.12</w:t>
      </w:r>
      <w:r w:rsidRPr="00706D48">
        <w:rPr>
          <w:rFonts w:cs="Arial"/>
        </w:rPr>
        <w:tab/>
      </w:r>
      <w:proofErr w:type="spellStart"/>
      <w:r w:rsidRPr="00706D48">
        <w:rPr>
          <w:rFonts w:cs="Arial"/>
        </w:rPr>
        <w:t>Yük</w:t>
      </w:r>
      <w:proofErr w:type="spellEnd"/>
      <w:r w:rsidRPr="00706D48">
        <w:rPr>
          <w:rFonts w:cs="Arial"/>
        </w:rPr>
        <w:t xml:space="preserve"> operasyonları ve acil durumlarda, sorumluluk alanlarına göre, gemi kaptanı ve operasyon </w:t>
      </w:r>
      <w:proofErr w:type="gramStart"/>
      <w:r w:rsidRPr="00706D48">
        <w:rPr>
          <w:rFonts w:cs="Arial"/>
        </w:rPr>
        <w:t>sorumlusu  tahmil</w:t>
      </w:r>
      <w:proofErr w:type="gramEnd"/>
      <w:r w:rsidRPr="00706D48">
        <w:rPr>
          <w:rFonts w:cs="Arial"/>
        </w:rPr>
        <w:t xml:space="preserve">/tahliyesi yapılan ya da taşınan tehlikeli sıvı dökme </w:t>
      </w:r>
      <w:proofErr w:type="spellStart"/>
      <w:r w:rsidRPr="00706D48">
        <w:rPr>
          <w:rFonts w:cs="Arial"/>
        </w:rPr>
        <w:t>yüklerle</w:t>
      </w:r>
      <w:proofErr w:type="spellEnd"/>
      <w:r w:rsidRPr="00706D48">
        <w:rPr>
          <w:rFonts w:cs="Arial"/>
        </w:rPr>
        <w:t xml:space="preserve"> ilgili olarak aşağıdaki bilgileri gerek </w:t>
      </w:r>
      <w:proofErr w:type="spellStart"/>
      <w:r w:rsidRPr="00706D48">
        <w:rPr>
          <w:rFonts w:cs="Arial"/>
        </w:rPr>
        <w:t>görülmesi</w:t>
      </w:r>
      <w:proofErr w:type="spellEnd"/>
      <w:r w:rsidRPr="00706D48">
        <w:rPr>
          <w:rFonts w:cs="Arial"/>
        </w:rPr>
        <w:t xml:space="preserve"> halinde </w:t>
      </w:r>
      <w:r w:rsidR="00C310AF" w:rsidRPr="00706D48">
        <w:rPr>
          <w:rFonts w:cs="Arial"/>
        </w:rPr>
        <w:t>L</w:t>
      </w:r>
      <w:r w:rsidRPr="00706D48">
        <w:rPr>
          <w:rFonts w:cs="Arial"/>
        </w:rPr>
        <w:t xml:space="preserve">iman </w:t>
      </w:r>
      <w:r w:rsidR="00C310AF" w:rsidRPr="00706D48">
        <w:rPr>
          <w:rFonts w:cs="Arial"/>
        </w:rPr>
        <w:t>B</w:t>
      </w:r>
      <w:r w:rsidRPr="00706D48">
        <w:rPr>
          <w:rFonts w:cs="Arial"/>
        </w:rPr>
        <w:t>aşkanlığına ve diğer ilgililere sunmaktadır.</w:t>
      </w:r>
    </w:p>
    <w:p w14:paraId="5796BB1A" w14:textId="77777777" w:rsidR="00E750CF" w:rsidRPr="00706D48" w:rsidRDefault="00E750CF" w:rsidP="00EB381E">
      <w:pPr>
        <w:jc w:val="both"/>
        <w:rPr>
          <w:rFonts w:cs="Arial"/>
          <w:b/>
          <w:bCs/>
        </w:rPr>
      </w:pPr>
      <w:r w:rsidRPr="00706D48">
        <w:rPr>
          <w:rFonts w:cs="Arial"/>
          <w:b/>
          <w:bCs/>
        </w:rPr>
        <w:t>1.3.2.12.1</w:t>
      </w:r>
      <w:r w:rsidRPr="00706D48">
        <w:rPr>
          <w:rFonts w:cs="Arial"/>
          <w:b/>
          <w:bCs/>
        </w:rPr>
        <w:tab/>
        <w:t>Gemi kaptanı tarafından;</w:t>
      </w:r>
    </w:p>
    <w:p w14:paraId="4C94B973" w14:textId="77777777" w:rsidR="00E750CF" w:rsidRPr="00706D48" w:rsidRDefault="00E750CF" w:rsidP="00EB381E">
      <w:pPr>
        <w:jc w:val="both"/>
        <w:rPr>
          <w:rFonts w:cs="Arial"/>
        </w:rPr>
      </w:pPr>
      <w:r w:rsidRPr="00706D48">
        <w:rPr>
          <w:rFonts w:cs="Arial"/>
        </w:rPr>
        <w:t>1.3.2.12.1.1</w:t>
      </w:r>
      <w:r w:rsidRPr="00706D48">
        <w:rPr>
          <w:rFonts w:cs="Arial"/>
        </w:rPr>
        <w:tab/>
        <w:t xml:space="preserve">Tehlikeli </w:t>
      </w:r>
      <w:proofErr w:type="spellStart"/>
      <w:r w:rsidRPr="00706D48">
        <w:rPr>
          <w:rFonts w:cs="Arial"/>
        </w:rPr>
        <w:t>yükün</w:t>
      </w:r>
      <w:proofErr w:type="spellEnd"/>
      <w:r w:rsidRPr="00706D48">
        <w:rPr>
          <w:rFonts w:cs="Arial"/>
        </w:rPr>
        <w:t xml:space="preserve"> uygun taşıma adı, UN numarası (varsa) ile fiziksel ve kimyasal özelliklerinin (reaktivite dâhil) tanımı.</w:t>
      </w:r>
    </w:p>
    <w:p w14:paraId="009B44ED" w14:textId="72FF4100" w:rsidR="007D22C8" w:rsidRPr="00706D48" w:rsidRDefault="00E750CF" w:rsidP="00EB381E">
      <w:pPr>
        <w:jc w:val="both"/>
        <w:rPr>
          <w:rFonts w:cs="Arial"/>
        </w:rPr>
      </w:pPr>
      <w:r w:rsidRPr="00706D48">
        <w:rPr>
          <w:rFonts w:cs="Arial"/>
        </w:rPr>
        <w:t>1.3.2.12.1.2</w:t>
      </w:r>
      <w:r w:rsidRPr="00706D48">
        <w:rPr>
          <w:rFonts w:cs="Arial"/>
        </w:rPr>
        <w:tab/>
      </w:r>
      <w:proofErr w:type="spellStart"/>
      <w:r w:rsidRPr="00706D48">
        <w:rPr>
          <w:rFonts w:cs="Arial"/>
        </w:rPr>
        <w:t>Yük</w:t>
      </w:r>
      <w:proofErr w:type="spellEnd"/>
      <w:r w:rsidRPr="00706D48">
        <w:rPr>
          <w:rFonts w:cs="Arial"/>
        </w:rPr>
        <w:t xml:space="preserve"> transferi, </w:t>
      </w:r>
      <w:proofErr w:type="spellStart"/>
      <w:r w:rsidRPr="00706D48">
        <w:rPr>
          <w:rFonts w:cs="Arial"/>
        </w:rPr>
        <w:t>slop</w:t>
      </w:r>
      <w:proofErr w:type="spellEnd"/>
      <w:r w:rsidRPr="00706D48">
        <w:rPr>
          <w:rFonts w:cs="Arial"/>
        </w:rPr>
        <w:t xml:space="preserve"> transferi, gazdan arındırma işlemi, </w:t>
      </w:r>
      <w:proofErr w:type="spellStart"/>
      <w:r w:rsidRPr="00706D48">
        <w:rPr>
          <w:rFonts w:cs="Arial"/>
        </w:rPr>
        <w:t>inertleme</w:t>
      </w:r>
      <w:proofErr w:type="spellEnd"/>
      <w:r w:rsidRPr="00706D48">
        <w:rPr>
          <w:rFonts w:cs="Arial"/>
        </w:rPr>
        <w:t xml:space="preserve">, balast alma, </w:t>
      </w:r>
      <w:proofErr w:type="spellStart"/>
      <w:r w:rsidRPr="00706D48">
        <w:rPr>
          <w:rFonts w:cs="Arial"/>
        </w:rPr>
        <w:t>ballast</w:t>
      </w:r>
      <w:proofErr w:type="spellEnd"/>
      <w:r w:rsidRPr="00706D48">
        <w:rPr>
          <w:rFonts w:cs="Arial"/>
        </w:rPr>
        <w:t xml:space="preserve"> boşaltma ve tank temizliği </w:t>
      </w:r>
      <w:proofErr w:type="spellStart"/>
      <w:r w:rsidRPr="00706D48">
        <w:rPr>
          <w:rFonts w:cs="Arial"/>
        </w:rPr>
        <w:t>prosedürleri</w:t>
      </w:r>
      <w:proofErr w:type="spellEnd"/>
      <w:r w:rsidRPr="00706D48">
        <w:rPr>
          <w:rFonts w:cs="Arial"/>
        </w:rPr>
        <w:t>.</w:t>
      </w:r>
    </w:p>
    <w:p w14:paraId="456D8D51" w14:textId="77777777" w:rsidR="007D22C8" w:rsidRPr="00706D48" w:rsidRDefault="007D22C8">
      <w:pPr>
        <w:rPr>
          <w:rFonts w:cs="Arial"/>
        </w:rPr>
      </w:pPr>
      <w:r w:rsidRPr="00706D48">
        <w:rPr>
          <w:rFonts w:cs="Arial"/>
        </w:rPr>
        <w:br w:type="page"/>
      </w:r>
    </w:p>
    <w:p w14:paraId="7AD3593C" w14:textId="77777777" w:rsidR="00E750CF" w:rsidRPr="00706D48" w:rsidRDefault="00E750CF" w:rsidP="00EB381E">
      <w:pPr>
        <w:jc w:val="both"/>
        <w:rPr>
          <w:rFonts w:cs="Arial"/>
          <w:b/>
          <w:bCs/>
        </w:rPr>
      </w:pPr>
      <w:r w:rsidRPr="00706D48">
        <w:rPr>
          <w:rFonts w:cs="Arial"/>
          <w:b/>
          <w:bCs/>
        </w:rPr>
        <w:lastRenderedPageBreak/>
        <w:t>1.3.2.12.2</w:t>
      </w:r>
      <w:r w:rsidRPr="00706D48">
        <w:rPr>
          <w:rFonts w:cs="Arial"/>
          <w:b/>
          <w:bCs/>
        </w:rPr>
        <w:tab/>
        <w:t>Operasyon sorumlusu tarafından;</w:t>
      </w:r>
    </w:p>
    <w:p w14:paraId="19135CBE" w14:textId="77777777" w:rsidR="00E750CF" w:rsidRPr="00706D48" w:rsidRDefault="00E750CF" w:rsidP="00EB381E">
      <w:pPr>
        <w:jc w:val="both"/>
        <w:rPr>
          <w:rFonts w:cs="Arial"/>
        </w:rPr>
      </w:pPr>
      <w:r w:rsidRPr="00706D48">
        <w:rPr>
          <w:rFonts w:cs="Arial"/>
        </w:rPr>
        <w:t>1.3.2.12.2.1</w:t>
      </w:r>
      <w:r w:rsidRPr="00706D48">
        <w:rPr>
          <w:rFonts w:cs="Arial"/>
        </w:rPr>
        <w:tab/>
        <w:t xml:space="preserve">Bazı </w:t>
      </w:r>
      <w:proofErr w:type="spellStart"/>
      <w:r w:rsidRPr="00706D48">
        <w:rPr>
          <w:rFonts w:cs="Arial"/>
        </w:rPr>
        <w:t>yüklerin</w:t>
      </w:r>
      <w:proofErr w:type="spellEnd"/>
      <w:r w:rsidRPr="00706D48">
        <w:rPr>
          <w:rFonts w:cs="Arial"/>
        </w:rPr>
        <w:t xml:space="preserve"> emniyetli elleçlenmesi ve tahmil/tahliyesi için gereken özel ekipmanlara ilişkin bilgiler ile aşağıdaki hususları da içeren acil durumlara </w:t>
      </w:r>
      <w:proofErr w:type="spellStart"/>
      <w:r w:rsidRPr="00706D48">
        <w:rPr>
          <w:rFonts w:cs="Arial"/>
        </w:rPr>
        <w:t>müdahale</w:t>
      </w:r>
      <w:proofErr w:type="spellEnd"/>
      <w:r w:rsidRPr="00706D48">
        <w:rPr>
          <w:rFonts w:cs="Arial"/>
        </w:rPr>
        <w:t xml:space="preserve"> </w:t>
      </w:r>
      <w:proofErr w:type="spellStart"/>
      <w:r w:rsidRPr="00706D48">
        <w:rPr>
          <w:rFonts w:cs="Arial"/>
        </w:rPr>
        <w:t>prosedürleri</w:t>
      </w:r>
      <w:proofErr w:type="spellEnd"/>
      <w:r w:rsidRPr="00706D48">
        <w:rPr>
          <w:rFonts w:cs="Arial"/>
        </w:rPr>
        <w:t>:</w:t>
      </w:r>
    </w:p>
    <w:p w14:paraId="16D9A7F0" w14:textId="77777777" w:rsidR="00E750CF" w:rsidRPr="00706D48" w:rsidRDefault="00E750CF" w:rsidP="00EB381E">
      <w:pPr>
        <w:jc w:val="both"/>
        <w:rPr>
          <w:rFonts w:cs="Arial"/>
        </w:rPr>
      </w:pPr>
      <w:r w:rsidRPr="00706D48">
        <w:rPr>
          <w:rFonts w:cs="Arial"/>
        </w:rPr>
        <w:t xml:space="preserve">1) Acil Durum Planlarında belirtilen </w:t>
      </w:r>
      <w:proofErr w:type="spellStart"/>
      <w:r w:rsidRPr="00706D48">
        <w:rPr>
          <w:rFonts w:cs="Arial"/>
        </w:rPr>
        <w:t>dökülme</w:t>
      </w:r>
      <w:proofErr w:type="spellEnd"/>
      <w:r w:rsidRPr="00706D48">
        <w:rPr>
          <w:rFonts w:cs="Arial"/>
        </w:rPr>
        <w:t xml:space="preserve"> ya da sızıntı durumunda yapılması gerekenler,</w:t>
      </w:r>
    </w:p>
    <w:p w14:paraId="370C5D88" w14:textId="77777777" w:rsidR="00E750CF" w:rsidRPr="00706D48" w:rsidRDefault="00E750CF" w:rsidP="00EB381E">
      <w:pPr>
        <w:jc w:val="both"/>
        <w:rPr>
          <w:rFonts w:cs="Arial"/>
        </w:rPr>
      </w:pPr>
      <w:r w:rsidRPr="00706D48">
        <w:rPr>
          <w:rFonts w:cs="Arial"/>
        </w:rPr>
        <w:t xml:space="preserve">2) Acil Durum Planında ve İş sağlığı ve Güvenliği kapsamında kişilerin tehlikeli </w:t>
      </w:r>
      <w:proofErr w:type="spellStart"/>
      <w:r w:rsidRPr="00706D48">
        <w:rPr>
          <w:rFonts w:cs="Arial"/>
        </w:rPr>
        <w:t>yüklerle</w:t>
      </w:r>
      <w:proofErr w:type="spellEnd"/>
      <w:r w:rsidRPr="00706D48">
        <w:rPr>
          <w:rFonts w:cs="Arial"/>
        </w:rPr>
        <w:t xml:space="preserve"> kazara temasını önlemek için alınacak tedbirler,</w:t>
      </w:r>
    </w:p>
    <w:p w14:paraId="706CFED9" w14:textId="77777777" w:rsidR="00E750CF" w:rsidRPr="00706D48" w:rsidRDefault="00E750CF" w:rsidP="00EB381E">
      <w:pPr>
        <w:jc w:val="both"/>
        <w:rPr>
          <w:rFonts w:cs="Arial"/>
        </w:rPr>
      </w:pPr>
      <w:r w:rsidRPr="00706D48">
        <w:rPr>
          <w:rFonts w:cs="Arial"/>
        </w:rPr>
        <w:t xml:space="preserve">3) Acil Durum Planında belirtilen yangınla </w:t>
      </w:r>
      <w:proofErr w:type="spellStart"/>
      <w:r w:rsidRPr="00706D48">
        <w:rPr>
          <w:rFonts w:cs="Arial"/>
        </w:rPr>
        <w:t>mücadele</w:t>
      </w:r>
      <w:proofErr w:type="spellEnd"/>
      <w:r w:rsidRPr="00706D48">
        <w:rPr>
          <w:rFonts w:cs="Arial"/>
        </w:rPr>
        <w:t xml:space="preserve"> </w:t>
      </w:r>
      <w:proofErr w:type="spellStart"/>
      <w:r w:rsidRPr="00706D48">
        <w:rPr>
          <w:rFonts w:cs="Arial"/>
        </w:rPr>
        <w:t>prosedürleri</w:t>
      </w:r>
      <w:proofErr w:type="spellEnd"/>
      <w:r w:rsidRPr="00706D48">
        <w:rPr>
          <w:rFonts w:cs="Arial"/>
        </w:rPr>
        <w:t xml:space="preserve"> ve yangın durumunda kullanılacak uygun haberleşme sistemleri.</w:t>
      </w:r>
    </w:p>
    <w:p w14:paraId="441D265E" w14:textId="34344670" w:rsidR="00BF6314" w:rsidRPr="00706D48" w:rsidRDefault="00E750CF" w:rsidP="00C62890">
      <w:pPr>
        <w:jc w:val="both"/>
        <w:rPr>
          <w:rFonts w:cs="Arial"/>
        </w:rPr>
      </w:pPr>
      <w:r w:rsidRPr="00706D48">
        <w:rPr>
          <w:rFonts w:cs="Arial"/>
        </w:rPr>
        <w:t>1.3.2.13</w:t>
      </w:r>
      <w:r w:rsidRPr="00706D48">
        <w:rPr>
          <w:rFonts w:cs="Arial"/>
        </w:rPr>
        <w:tab/>
        <w:t xml:space="preserve">Tehlikeli sıvı dökme </w:t>
      </w:r>
      <w:proofErr w:type="spellStart"/>
      <w:r w:rsidRPr="00706D48">
        <w:rPr>
          <w:rFonts w:cs="Arial"/>
        </w:rPr>
        <w:t>yüklerin</w:t>
      </w:r>
      <w:proofErr w:type="spellEnd"/>
      <w:r w:rsidRPr="00706D48">
        <w:rPr>
          <w:rFonts w:cs="Arial"/>
        </w:rPr>
        <w:t xml:space="preserve"> elleçleme ve tahmil/tahliye operasyonlarına başlanmadan önce ve operasyon süresince, söz konusu operasyonun yapılacağı </w:t>
      </w:r>
      <w:proofErr w:type="spellStart"/>
      <w:r w:rsidRPr="00706D48">
        <w:rPr>
          <w:rFonts w:cs="Arial"/>
        </w:rPr>
        <w:t>tüm</w:t>
      </w:r>
      <w:proofErr w:type="spellEnd"/>
      <w:r w:rsidRPr="00706D48">
        <w:rPr>
          <w:rFonts w:cs="Arial"/>
        </w:rPr>
        <w:t xml:space="preserve"> girişlere ve rıhtımın yaklaşım yerlerine yazılı ve resimli (piktogram) olarak gerekli uyarı bildirilerinin/işaretlerinin konulduğu kontrol edilmektedir.</w:t>
      </w:r>
    </w:p>
    <w:p w14:paraId="79C29D5C" w14:textId="547F1698" w:rsidR="00E750CF" w:rsidRPr="00706D48" w:rsidRDefault="00E750CF" w:rsidP="00EB381E">
      <w:pPr>
        <w:jc w:val="both"/>
        <w:rPr>
          <w:rFonts w:cs="Arial"/>
        </w:rPr>
      </w:pPr>
      <w:r w:rsidRPr="00706D48">
        <w:rPr>
          <w:rFonts w:cs="Arial"/>
        </w:rPr>
        <w:t>1.3.2.14</w:t>
      </w:r>
      <w:r w:rsidRPr="00706D48">
        <w:rPr>
          <w:rFonts w:cs="Arial"/>
        </w:rPr>
        <w:tab/>
        <w:t xml:space="preserve">Tehlikeli sıvı dökme </w:t>
      </w:r>
      <w:proofErr w:type="spellStart"/>
      <w:r w:rsidRPr="00706D48">
        <w:rPr>
          <w:rFonts w:cs="Arial"/>
        </w:rPr>
        <w:t>yüklerin</w:t>
      </w:r>
      <w:proofErr w:type="spellEnd"/>
      <w:r w:rsidRPr="00706D48">
        <w:rPr>
          <w:rFonts w:cs="Arial"/>
        </w:rPr>
        <w:t xml:space="preserve"> elleçlenmesi ve tahmil/tahliyesi sırasında Deniz Bandı kanal </w:t>
      </w:r>
      <w:proofErr w:type="gramStart"/>
      <w:r w:rsidRPr="00706D48">
        <w:rPr>
          <w:rFonts w:cs="Arial"/>
        </w:rPr>
        <w:t>16 dan</w:t>
      </w:r>
      <w:proofErr w:type="gramEnd"/>
      <w:r w:rsidRPr="00706D48">
        <w:rPr>
          <w:rFonts w:cs="Arial"/>
        </w:rPr>
        <w:t xml:space="preserve"> ve protokold</w:t>
      </w:r>
      <w:r w:rsidR="00C310AF" w:rsidRPr="00706D48">
        <w:rPr>
          <w:rFonts w:cs="Arial"/>
        </w:rPr>
        <w:t>e</w:t>
      </w:r>
      <w:r w:rsidRPr="00706D48">
        <w:rPr>
          <w:rFonts w:cs="Arial"/>
        </w:rPr>
        <w:t xml:space="preserve"> belirtilen çalışma kanalından devamlı iletişim sağlanmakta ve </w:t>
      </w:r>
      <w:proofErr w:type="spellStart"/>
      <w:r w:rsidRPr="00706D48">
        <w:rPr>
          <w:rFonts w:cs="Arial"/>
        </w:rPr>
        <w:t>yük</w:t>
      </w:r>
      <w:proofErr w:type="spellEnd"/>
      <w:r w:rsidRPr="00706D48">
        <w:rPr>
          <w:rFonts w:cs="Arial"/>
        </w:rPr>
        <w:t xml:space="preserve"> operasyonları süresince haberleşmenin etkinliğini sürdürülmektedir.</w:t>
      </w:r>
    </w:p>
    <w:p w14:paraId="3A1BB9F9" w14:textId="1C7C9411" w:rsidR="00E750CF" w:rsidRPr="00706D48" w:rsidRDefault="00E750CF" w:rsidP="00C62890">
      <w:pPr>
        <w:pStyle w:val="Balk3"/>
        <w:jc w:val="both"/>
        <w:rPr>
          <w:rFonts w:cs="Arial"/>
        </w:rPr>
      </w:pPr>
      <w:bookmarkStart w:id="15" w:name="_Toc110073330"/>
      <w:r w:rsidRPr="00706D48">
        <w:rPr>
          <w:rFonts w:cs="Arial"/>
        </w:rPr>
        <w:t>Tehlikeli dökme sıvı yükler için kullanılan boru tesisatları</w:t>
      </w:r>
      <w:bookmarkEnd w:id="15"/>
    </w:p>
    <w:p w14:paraId="54BA607E" w14:textId="1D6637EC" w:rsidR="00E750CF" w:rsidRPr="00706D48" w:rsidRDefault="00E750CF" w:rsidP="00C62890">
      <w:pPr>
        <w:pStyle w:val="Balk4"/>
        <w:jc w:val="both"/>
        <w:rPr>
          <w:rFonts w:cs="Arial"/>
        </w:rPr>
      </w:pPr>
      <w:r w:rsidRPr="00706D48">
        <w:rPr>
          <w:rFonts w:cs="Arial"/>
        </w:rPr>
        <w:t>Esnek hortum:</w:t>
      </w:r>
    </w:p>
    <w:p w14:paraId="0D14B637" w14:textId="77777777" w:rsidR="00E750CF" w:rsidRPr="00706D48" w:rsidRDefault="00E750CF" w:rsidP="00EB381E">
      <w:pPr>
        <w:jc w:val="both"/>
        <w:rPr>
          <w:rFonts w:cs="Arial"/>
        </w:rPr>
      </w:pPr>
      <w:r w:rsidRPr="00706D48">
        <w:rPr>
          <w:rFonts w:cs="Arial"/>
        </w:rPr>
        <w:t>1.3.3.1.1</w:t>
      </w:r>
      <w:r w:rsidRPr="00706D48">
        <w:rPr>
          <w:rFonts w:cs="Arial"/>
        </w:rPr>
        <w:tab/>
        <w:t>Bu çeşit yüklerin sıcaklığı ve uygunluğu göz önünde bulundurularak uygun olduğu yükler dışındaki yükler için kullanılmamaktadır.</w:t>
      </w:r>
    </w:p>
    <w:p w14:paraId="6E9F19CB" w14:textId="77777777" w:rsidR="00E750CF" w:rsidRPr="00706D48" w:rsidRDefault="00E750CF" w:rsidP="00EB381E">
      <w:pPr>
        <w:jc w:val="both"/>
        <w:rPr>
          <w:rFonts w:cs="Arial"/>
        </w:rPr>
      </w:pPr>
      <w:r w:rsidRPr="00706D48">
        <w:rPr>
          <w:rFonts w:cs="Arial"/>
        </w:rPr>
        <w:t>1.3.3.1.2</w:t>
      </w:r>
      <w:r w:rsidRPr="00706D48">
        <w:rPr>
          <w:rFonts w:cs="Arial"/>
        </w:rPr>
        <w:tab/>
        <w:t>Darbe ile hasar görmeye meyilli ise uygun şekilde korunmaktadır.</w:t>
      </w:r>
    </w:p>
    <w:p w14:paraId="68AD7B54" w14:textId="3FFC66A9" w:rsidR="00E750CF" w:rsidRPr="00706D48" w:rsidRDefault="00E750CF" w:rsidP="00EB381E">
      <w:pPr>
        <w:jc w:val="both"/>
        <w:rPr>
          <w:rFonts w:cs="Arial"/>
        </w:rPr>
      </w:pPr>
      <w:r w:rsidRPr="00706D48">
        <w:rPr>
          <w:rFonts w:cs="Arial"/>
        </w:rPr>
        <w:t>1.3.3.1.3</w:t>
      </w:r>
      <w:r w:rsidRPr="00706D48">
        <w:rPr>
          <w:rFonts w:cs="Arial"/>
        </w:rPr>
        <w:tab/>
        <w:t>Alevlenebilir sıvıların transferi için, yalıtım flanşı veya iletken olmayan makara kullanılan durumlar dışında, söz konusu boruların elektriksel iletkenliğinin</w:t>
      </w:r>
      <w:r w:rsidR="000304B2" w:rsidRPr="00706D48">
        <w:rPr>
          <w:rFonts w:cs="Arial"/>
        </w:rPr>
        <w:t xml:space="preserve"> </w:t>
      </w:r>
      <w:r w:rsidRPr="00706D48">
        <w:rPr>
          <w:rFonts w:cs="Arial"/>
        </w:rPr>
        <w:t xml:space="preserve">devamlılığı sağlanmaktadır. Yalıtım bölümünün deniz tarafında kalan boru hattı gemiye kadar, yalıtım bölümünün kara tarafında kalan boru hattıysa kıyı tesisinin topraklama sistemine kadar iletkendir. Yalıtım flanşları ISGOTT </w:t>
      </w:r>
      <w:r w:rsidR="00CE639B" w:rsidRPr="00706D48">
        <w:rPr>
          <w:rFonts w:cs="Arial"/>
        </w:rPr>
        <w:t xml:space="preserve">6 </w:t>
      </w:r>
      <w:r w:rsidRPr="00706D48">
        <w:rPr>
          <w:rFonts w:cs="Arial"/>
        </w:rPr>
        <w:t>Bölüm 17’ye göre test edilmektedir.</w:t>
      </w:r>
    </w:p>
    <w:p w14:paraId="626125A6" w14:textId="76EA7D6B" w:rsidR="00E750CF" w:rsidRPr="00706D48" w:rsidRDefault="00E750CF" w:rsidP="00C62890">
      <w:pPr>
        <w:pStyle w:val="Balk3"/>
        <w:jc w:val="both"/>
        <w:rPr>
          <w:rFonts w:cs="Arial"/>
        </w:rPr>
      </w:pPr>
      <w:bookmarkStart w:id="16" w:name="_Toc110073331"/>
      <w:r w:rsidRPr="00706D48">
        <w:rPr>
          <w:rFonts w:cs="Arial"/>
        </w:rPr>
        <w:t>Operasyon Sorumlusu tarafından</w:t>
      </w:r>
      <w:bookmarkEnd w:id="16"/>
    </w:p>
    <w:p w14:paraId="43EE2CDE" w14:textId="77777777" w:rsidR="00E750CF" w:rsidRPr="00706D48" w:rsidRDefault="00E750CF" w:rsidP="00EB381E">
      <w:pPr>
        <w:jc w:val="both"/>
        <w:rPr>
          <w:rFonts w:cs="Arial"/>
        </w:rPr>
      </w:pPr>
      <w:r w:rsidRPr="00706D48">
        <w:rPr>
          <w:rFonts w:cs="Arial"/>
        </w:rPr>
        <w:t>1.3.4.1</w:t>
      </w:r>
      <w:r w:rsidRPr="00706D48">
        <w:rPr>
          <w:rFonts w:cs="Arial"/>
        </w:rPr>
        <w:tab/>
        <w:t>Yalıtım bölümünde kısa devre meydana gelmesini engellemek için yeterli önlemler almakta,</w:t>
      </w:r>
    </w:p>
    <w:p w14:paraId="233C1924" w14:textId="77777777" w:rsidR="00E750CF" w:rsidRPr="00706D48" w:rsidRDefault="00E750CF" w:rsidP="00EB381E">
      <w:pPr>
        <w:jc w:val="both"/>
        <w:rPr>
          <w:rFonts w:cs="Arial"/>
        </w:rPr>
      </w:pPr>
      <w:r w:rsidRPr="00706D48">
        <w:rPr>
          <w:rFonts w:cs="Arial"/>
        </w:rPr>
        <w:t>1.3.4.2</w:t>
      </w:r>
      <w:r w:rsidRPr="00706D48">
        <w:rPr>
          <w:rFonts w:cs="Arial"/>
        </w:rPr>
        <w:tab/>
        <w:t>Yalıtım ve topraklama sistemlerinin etkinliklerini sağlamak için uygun aralıklarla denetlenmesini ve test edilmesini sağlamakta,</w:t>
      </w:r>
    </w:p>
    <w:p w14:paraId="539D4169" w14:textId="50FB42CD" w:rsidR="00E750CF" w:rsidRPr="00706D48" w:rsidRDefault="00E750CF" w:rsidP="00EB381E">
      <w:pPr>
        <w:jc w:val="both"/>
        <w:rPr>
          <w:rFonts w:cs="Arial"/>
        </w:rPr>
      </w:pPr>
      <w:r w:rsidRPr="00706D48">
        <w:rPr>
          <w:rFonts w:cs="Arial"/>
        </w:rPr>
        <w:t>1.3.4.3</w:t>
      </w:r>
      <w:r w:rsidRPr="00706D48">
        <w:rPr>
          <w:rFonts w:cs="Arial"/>
        </w:rPr>
        <w:tab/>
        <w:t>Akaryakıt Tankerleri ve Terminallerine İlişkin Uluslararası Güvenlik Kılavuzundaki (ISGOTT 6) uygun kontrol listelerine göre hareket etmektedir.</w:t>
      </w:r>
    </w:p>
    <w:p w14:paraId="70B4C464" w14:textId="53474465" w:rsidR="00E750CF" w:rsidRPr="00706D48" w:rsidRDefault="00E750CF" w:rsidP="00C62890">
      <w:pPr>
        <w:pStyle w:val="Balk3"/>
        <w:jc w:val="both"/>
        <w:rPr>
          <w:rFonts w:cs="Arial"/>
        </w:rPr>
      </w:pPr>
      <w:bookmarkStart w:id="17" w:name="_Toc110073332"/>
      <w:r w:rsidRPr="00706D48">
        <w:rPr>
          <w:rFonts w:cs="Arial"/>
        </w:rPr>
        <w:t>Tutuşma kaynakları</w:t>
      </w:r>
      <w:bookmarkEnd w:id="17"/>
    </w:p>
    <w:p w14:paraId="61DF151B" w14:textId="675408F1" w:rsidR="00D26E6E" w:rsidRPr="00706D48" w:rsidRDefault="00E750CF" w:rsidP="00EB381E">
      <w:pPr>
        <w:jc w:val="both"/>
        <w:rPr>
          <w:rFonts w:cs="Arial"/>
        </w:rPr>
      </w:pPr>
      <w:r w:rsidRPr="00706D48">
        <w:rPr>
          <w:rFonts w:cs="Arial"/>
        </w:rPr>
        <w:t>1.3.5.1</w:t>
      </w:r>
      <w:r w:rsidRPr="00706D48">
        <w:rPr>
          <w:rFonts w:cs="Arial"/>
        </w:rPr>
        <w:tab/>
        <w:t>Operasyon Sorumlusu, gemideki gemi ocakları ya da pişirme aletleri gibi tutuşma kaynaklarına ilişkin önlemler alınmasını gerektirebilecek koşullar hakkında gemi kaptanının bilgilendirilmesini sağlayacaktır.</w:t>
      </w:r>
    </w:p>
    <w:p w14:paraId="1DE7EEC1" w14:textId="77777777" w:rsidR="00D26E6E" w:rsidRPr="00706D48" w:rsidRDefault="00D26E6E">
      <w:pPr>
        <w:rPr>
          <w:rFonts w:cs="Arial"/>
        </w:rPr>
      </w:pPr>
      <w:r w:rsidRPr="00706D48">
        <w:rPr>
          <w:rFonts w:cs="Arial"/>
        </w:rPr>
        <w:br w:type="page"/>
      </w:r>
    </w:p>
    <w:p w14:paraId="4639927C" w14:textId="0C7BC235" w:rsidR="00E750CF" w:rsidRPr="00706D48" w:rsidRDefault="00E750CF" w:rsidP="00C62890">
      <w:pPr>
        <w:pStyle w:val="Balk3"/>
        <w:jc w:val="both"/>
        <w:rPr>
          <w:rFonts w:cs="Arial"/>
        </w:rPr>
      </w:pPr>
      <w:bookmarkStart w:id="18" w:name="_Toc110073333"/>
      <w:r w:rsidRPr="00706D48">
        <w:rPr>
          <w:rFonts w:cs="Arial"/>
        </w:rPr>
        <w:lastRenderedPageBreak/>
        <w:t>Dökülmelerin muhafazaya alınması</w:t>
      </w:r>
      <w:bookmarkEnd w:id="18"/>
    </w:p>
    <w:p w14:paraId="29B58B8B" w14:textId="523E9168" w:rsidR="00E750CF" w:rsidRPr="00706D48" w:rsidRDefault="00E750CF" w:rsidP="00EB381E">
      <w:pPr>
        <w:jc w:val="both"/>
        <w:rPr>
          <w:rFonts w:cs="Arial"/>
        </w:rPr>
      </w:pPr>
      <w:r w:rsidRPr="00706D48">
        <w:rPr>
          <w:rFonts w:cs="Arial"/>
        </w:rPr>
        <w:t>1.3.6.1</w:t>
      </w:r>
      <w:r w:rsidRPr="00706D48">
        <w:rPr>
          <w:rFonts w:cs="Arial"/>
        </w:rPr>
        <w:tab/>
        <w:t>Bir kaza durumunda tehlikeli sıvı dökme yüklerin sızabileceği arayüzde bulunan tüm tahliye delikleri ve boruları ile her tür giderin, tehlikeli sıvı dökme yüklerin tahmil/tahliye operasyonu başlamadan önce kapatılmakta ve operasyon süresince kapalı tutulması sağlanmaktadır. Ayrıca, herhangi bir yük dökülmesinin meydana gelmesi durumunda, dökülen yüklerin kıyı tesisi tarafından uygun bir şekilde toplanması ve bertarafı da sağlanmaktadır.</w:t>
      </w:r>
    </w:p>
    <w:p w14:paraId="34B72DF0" w14:textId="0B8C6A44" w:rsidR="00E750CF" w:rsidRPr="00706D48" w:rsidRDefault="00E750CF" w:rsidP="00C62890">
      <w:pPr>
        <w:pStyle w:val="Balk3"/>
        <w:jc w:val="both"/>
        <w:rPr>
          <w:rFonts w:cs="Arial"/>
        </w:rPr>
      </w:pPr>
      <w:bookmarkStart w:id="19" w:name="_Toc110073334"/>
      <w:r w:rsidRPr="00706D48">
        <w:rPr>
          <w:rFonts w:cs="Arial"/>
        </w:rPr>
        <w:t>Elleçleme</w:t>
      </w:r>
      <w:bookmarkEnd w:id="19"/>
    </w:p>
    <w:p w14:paraId="726A0CE0" w14:textId="7622BBFE" w:rsidR="00E750CF" w:rsidRPr="00706D48" w:rsidRDefault="00E750CF" w:rsidP="00C62890">
      <w:pPr>
        <w:pStyle w:val="Balk4"/>
        <w:jc w:val="both"/>
        <w:rPr>
          <w:rFonts w:cs="Arial"/>
          <w:i w:val="0"/>
        </w:rPr>
      </w:pPr>
      <w:r w:rsidRPr="00706D48">
        <w:rPr>
          <w:rFonts w:cs="Arial"/>
          <w:i w:val="0"/>
        </w:rPr>
        <w:t>Esnek hortumlar</w:t>
      </w:r>
    </w:p>
    <w:p w14:paraId="697CF285" w14:textId="77777777" w:rsidR="00E750CF" w:rsidRPr="00706D48" w:rsidRDefault="00E750CF" w:rsidP="00EB381E">
      <w:pPr>
        <w:jc w:val="both"/>
        <w:rPr>
          <w:rFonts w:cs="Arial"/>
        </w:rPr>
      </w:pPr>
      <w:r w:rsidRPr="00706D48">
        <w:rPr>
          <w:rFonts w:cs="Arial"/>
        </w:rPr>
        <w:t>1.3.7.1.1</w:t>
      </w:r>
      <w:r w:rsidRPr="00706D48">
        <w:rPr>
          <w:rFonts w:cs="Arial"/>
        </w:rPr>
        <w:tab/>
        <w:t>İlgili sorumluluk alanları dahilinde Gemi Kaptanı ve Operasyon Sorumlusu:</w:t>
      </w:r>
    </w:p>
    <w:p w14:paraId="7970CFF9" w14:textId="77777777" w:rsidR="00E750CF" w:rsidRPr="00706D48" w:rsidRDefault="00E750CF" w:rsidP="00EB381E">
      <w:pPr>
        <w:jc w:val="both"/>
        <w:rPr>
          <w:rFonts w:cs="Arial"/>
        </w:rPr>
      </w:pPr>
      <w:r w:rsidRPr="00706D48">
        <w:rPr>
          <w:rFonts w:cs="Arial"/>
        </w:rPr>
        <w:t>.1</w:t>
      </w:r>
      <w:r w:rsidRPr="00706D48">
        <w:rPr>
          <w:rFonts w:cs="Arial"/>
        </w:rPr>
        <w:tab/>
        <w:t>Bu çeşit yüklerin sıcaklığı ve uygunluğuna ilişkin olarak uygun olduğu yükler dışında ya da uygun olmadığı herhangi bir çalışma basıncında bir Esnek hortum kullanılmadığından emin olmaktadır.</w:t>
      </w:r>
    </w:p>
    <w:p w14:paraId="77E786BA" w14:textId="2D87A11C" w:rsidR="00EC1228" w:rsidRPr="00706D48" w:rsidRDefault="00E750CF" w:rsidP="00EB381E">
      <w:pPr>
        <w:jc w:val="both"/>
        <w:rPr>
          <w:rFonts w:cs="Arial"/>
        </w:rPr>
      </w:pPr>
      <w:r w:rsidRPr="00706D48">
        <w:rPr>
          <w:rFonts w:cs="Arial"/>
        </w:rPr>
        <w:t>.2</w:t>
      </w:r>
      <w:r w:rsidRPr="00706D48">
        <w:rPr>
          <w:rFonts w:cs="Arial"/>
        </w:rPr>
        <w:tab/>
        <w:t>Uç bağlantı parçalı her esnek hortum türünün test edildiğinden ve patlama basıncını gösteren bir sertifikaya sahip olduğu kontrol edilmektedir.</w:t>
      </w:r>
    </w:p>
    <w:p w14:paraId="082896C5" w14:textId="77777777" w:rsidR="00E750CF" w:rsidRPr="00706D48" w:rsidRDefault="00E750CF" w:rsidP="00EB381E">
      <w:pPr>
        <w:jc w:val="both"/>
        <w:rPr>
          <w:rFonts w:cs="Arial"/>
        </w:rPr>
      </w:pPr>
      <w:r w:rsidRPr="00706D48">
        <w:rPr>
          <w:rFonts w:cs="Arial"/>
        </w:rPr>
        <w:t>.3</w:t>
      </w:r>
      <w:r w:rsidRPr="00706D48">
        <w:rPr>
          <w:rFonts w:cs="Arial"/>
        </w:rPr>
        <w:tab/>
        <w:t>Hizmet vermek üzere yerleştirilmeden önce, her esnek hortumun İdare gereksinimlerine uygun bir şekilde hidrostatik olarak test edilmiş olduğu belgelerden kontrol edilmektedir.</w:t>
      </w:r>
    </w:p>
    <w:p w14:paraId="182CA729" w14:textId="77777777" w:rsidR="00E750CF" w:rsidRPr="00706D48" w:rsidRDefault="00E750CF" w:rsidP="00EB381E">
      <w:pPr>
        <w:jc w:val="both"/>
        <w:rPr>
          <w:rFonts w:cs="Arial"/>
        </w:rPr>
      </w:pPr>
      <w:r w:rsidRPr="00706D48">
        <w:rPr>
          <w:rFonts w:cs="Arial"/>
        </w:rPr>
        <w:t>.4</w:t>
      </w:r>
      <w:r w:rsidRPr="00706D48">
        <w:rPr>
          <w:rFonts w:cs="Arial"/>
        </w:rPr>
        <w:tab/>
        <w:t>Esnek hortumlar kullanıma konulmadan önce, görsel olarak denetlenmektedir. Esnek hortumlar, operasyon sırasında sık aralıklarla denetlenmektedir.</w:t>
      </w:r>
    </w:p>
    <w:p w14:paraId="04158E17" w14:textId="77777777" w:rsidR="00E750CF" w:rsidRPr="00706D48" w:rsidRDefault="00E750CF" w:rsidP="00EB381E">
      <w:pPr>
        <w:jc w:val="both"/>
        <w:rPr>
          <w:rFonts w:cs="Arial"/>
        </w:rPr>
      </w:pPr>
      <w:r w:rsidRPr="00706D48">
        <w:rPr>
          <w:rFonts w:cs="Arial"/>
        </w:rPr>
        <w:t>.5</w:t>
      </w:r>
      <w:r w:rsidRPr="00706D48">
        <w:rPr>
          <w:rFonts w:cs="Arial"/>
        </w:rPr>
        <w:tab/>
        <w:t>Esnek hortum, hortum türünü, belirtilen maksimum çalışma basıncını ve imalat ayını ve yılını gösterir belgeler tesiste tutulmaktadır.</w:t>
      </w:r>
    </w:p>
    <w:p w14:paraId="49F8B2B1" w14:textId="77777777" w:rsidR="00E750CF" w:rsidRPr="00706D48" w:rsidRDefault="00E750CF" w:rsidP="00EB381E">
      <w:pPr>
        <w:jc w:val="both"/>
        <w:rPr>
          <w:rFonts w:cs="Arial"/>
        </w:rPr>
      </w:pPr>
      <w:r w:rsidRPr="00706D48">
        <w:rPr>
          <w:rFonts w:cs="Arial"/>
        </w:rPr>
        <w:t>.6</w:t>
      </w:r>
      <w:r w:rsidRPr="00706D48">
        <w:rPr>
          <w:rFonts w:cs="Arial"/>
        </w:rPr>
        <w:tab/>
        <w:t>Yeterli elektrik yalıtımına sahip olduğundan ve esnek hortumun uzunluğunun, terminal bağlantılarına aşırı yük yüklemeden tanımlanan çalışma aralığı dahilinde tatmin edici şekilde çalışacak yeterliliktedir.</w:t>
      </w:r>
    </w:p>
    <w:p w14:paraId="64EBFBD4" w14:textId="455D21F1" w:rsidR="00E750CF" w:rsidRPr="00706D48" w:rsidRDefault="00E750CF" w:rsidP="00EB381E">
      <w:pPr>
        <w:jc w:val="both"/>
        <w:rPr>
          <w:rFonts w:cs="Arial"/>
        </w:rPr>
      </w:pPr>
      <w:r w:rsidRPr="00706D48">
        <w:rPr>
          <w:rFonts w:cs="Arial"/>
        </w:rPr>
        <w:t>.7</w:t>
      </w:r>
      <w:r w:rsidRPr="00706D48">
        <w:rPr>
          <w:rFonts w:cs="Arial"/>
        </w:rPr>
        <w:tab/>
        <w:t>Tehlikeli sıvı dökme yüklerin taşınması için donatılan esnek hortum yeterli denetim altında tutulmaktadır.</w:t>
      </w:r>
    </w:p>
    <w:p w14:paraId="0D494067" w14:textId="1C55DBE8" w:rsidR="00F377E9" w:rsidRPr="00706D48" w:rsidRDefault="00E750CF" w:rsidP="00EB381E">
      <w:pPr>
        <w:jc w:val="both"/>
        <w:rPr>
          <w:rFonts w:cs="Arial"/>
        </w:rPr>
      </w:pPr>
      <w:r w:rsidRPr="00706D48">
        <w:rPr>
          <w:rFonts w:cs="Arial"/>
        </w:rPr>
        <w:t>.8</w:t>
      </w:r>
      <w:r w:rsidRPr="00706D48">
        <w:rPr>
          <w:rFonts w:cs="Arial"/>
        </w:rPr>
        <w:tab/>
        <w:t>Bir acil durumda çevreyi, kişisel güvenliği ve ekipmanları korumak için esnek hortum bağlantısı sızıntıya mahal vermeyecek şekilde ayrılması hakkında prosedürler yeterli düzeyde uygulanmaktadır.</w:t>
      </w:r>
    </w:p>
    <w:p w14:paraId="503C3B9A" w14:textId="5818DEF7" w:rsidR="00E750CF" w:rsidRPr="00706D48" w:rsidRDefault="00E750CF" w:rsidP="00C62890">
      <w:pPr>
        <w:pStyle w:val="Balk3"/>
        <w:jc w:val="both"/>
        <w:rPr>
          <w:rFonts w:cs="Arial"/>
        </w:rPr>
      </w:pPr>
      <w:bookmarkStart w:id="20" w:name="_Toc110073335"/>
      <w:r w:rsidRPr="00706D48">
        <w:rPr>
          <w:rFonts w:cs="Arial"/>
        </w:rPr>
        <w:t>Başlangıç önlemleri</w:t>
      </w:r>
      <w:bookmarkEnd w:id="20"/>
    </w:p>
    <w:p w14:paraId="31C75657" w14:textId="20EBE841" w:rsidR="00E750CF" w:rsidRPr="00706D48" w:rsidRDefault="00E750CF" w:rsidP="00EB381E">
      <w:pPr>
        <w:jc w:val="both"/>
        <w:rPr>
          <w:rFonts w:cs="Arial"/>
        </w:rPr>
      </w:pPr>
      <w:r w:rsidRPr="00706D48">
        <w:rPr>
          <w:rFonts w:cs="Arial"/>
        </w:rPr>
        <w:t>1.3.8.1</w:t>
      </w:r>
      <w:r w:rsidRPr="00706D48">
        <w:rPr>
          <w:rFonts w:cs="Arial"/>
        </w:rPr>
        <w:tab/>
        <w:t>İlgili sorumluluk alanları dahilinde Gemi Kaptanı ve Operasyon Sorumlusu, yük taşıma kontrollerinin, ölçme sistemlerinin, acil durum kapama ve alarm sistemlerinin yük transfer operasyonuna başlamadan önce test etmekte ve yeterli olduğundan emin olmaktadır.</w:t>
      </w:r>
    </w:p>
    <w:p w14:paraId="474827D0" w14:textId="1539C6F4" w:rsidR="00F377E9" w:rsidRPr="00706D48" w:rsidRDefault="00E750CF" w:rsidP="00EB381E">
      <w:pPr>
        <w:jc w:val="both"/>
        <w:rPr>
          <w:rFonts w:cs="Arial"/>
        </w:rPr>
      </w:pPr>
      <w:r w:rsidRPr="00706D48">
        <w:rPr>
          <w:rFonts w:cs="Arial"/>
        </w:rPr>
        <w:t>1.3.8.2</w:t>
      </w:r>
      <w:r w:rsidRPr="00706D48">
        <w:rPr>
          <w:rFonts w:cs="Arial"/>
        </w:rPr>
        <w:tab/>
        <w:t>Tehlikeli sıvı dökme yük operasyonuna başlamadan önce, Gemi Kaptanı ve Operasyon Sorumlusu aşağıdaki hususları göz önünde bulunduran maksimum yükleme ya da yük boşaltma hızlarını içeren taşıma sürelerini yazılı olarak kabul etmektedir</w:t>
      </w:r>
      <w:r w:rsidR="002D10D2" w:rsidRPr="00706D48">
        <w:rPr>
          <w:rFonts w:cs="Arial"/>
        </w:rPr>
        <w:t>.</w:t>
      </w:r>
    </w:p>
    <w:p w14:paraId="362C3918" w14:textId="59D860B4" w:rsidR="00E750CF" w:rsidRPr="00706D48" w:rsidRDefault="00E750CF" w:rsidP="00EB381E">
      <w:pPr>
        <w:jc w:val="both"/>
        <w:rPr>
          <w:rFonts w:cs="Arial"/>
        </w:rPr>
      </w:pPr>
      <w:r w:rsidRPr="00706D48">
        <w:rPr>
          <w:rFonts w:cs="Arial"/>
        </w:rPr>
        <w:t>1.3.8.2.1</w:t>
      </w:r>
      <w:r w:rsidRPr="00706D48">
        <w:rPr>
          <w:rFonts w:cs="Arial"/>
        </w:rPr>
        <w:tab/>
        <w:t xml:space="preserve">Gemi yük hatlarının ve </w:t>
      </w:r>
      <w:r w:rsidR="002D10D2" w:rsidRPr="00706D48">
        <w:rPr>
          <w:rFonts w:cs="Arial"/>
        </w:rPr>
        <w:t>e</w:t>
      </w:r>
      <w:r w:rsidRPr="00706D48">
        <w:rPr>
          <w:rFonts w:cs="Arial"/>
        </w:rPr>
        <w:t>snek hortumunun, kapasitesi ve izin verilebilir maksimum basıncı,</w:t>
      </w:r>
    </w:p>
    <w:p w14:paraId="37286F2D" w14:textId="195144FC" w:rsidR="00F12DEA" w:rsidRPr="00706D48" w:rsidRDefault="00E750CF" w:rsidP="00F12DEA">
      <w:pPr>
        <w:jc w:val="both"/>
        <w:rPr>
          <w:rFonts w:cs="Arial"/>
        </w:rPr>
      </w:pPr>
      <w:r w:rsidRPr="00706D48">
        <w:rPr>
          <w:rFonts w:cs="Arial"/>
        </w:rPr>
        <w:t>1.3.8.2.2</w:t>
      </w:r>
      <w:r w:rsidRPr="00706D48">
        <w:rPr>
          <w:rFonts w:cs="Arial"/>
        </w:rPr>
        <w:tab/>
        <w:t>Buhar havalandırma sistemi düzeni ve maksimum yükleme veya boşaltma hızları,</w:t>
      </w:r>
      <w:r w:rsidR="00F12DEA" w:rsidRPr="00706D48">
        <w:rPr>
          <w:rFonts w:cs="Arial"/>
        </w:rPr>
        <w:br w:type="page"/>
      </w:r>
    </w:p>
    <w:p w14:paraId="16039411" w14:textId="77777777" w:rsidR="00E750CF" w:rsidRPr="00706D48" w:rsidRDefault="00E750CF" w:rsidP="00EB381E">
      <w:pPr>
        <w:jc w:val="both"/>
        <w:rPr>
          <w:rFonts w:cs="Arial"/>
        </w:rPr>
      </w:pPr>
      <w:r w:rsidRPr="00706D48">
        <w:rPr>
          <w:rFonts w:cs="Arial"/>
        </w:rPr>
        <w:lastRenderedPageBreak/>
        <w:t>1.3.8.2.3</w:t>
      </w:r>
      <w:r w:rsidRPr="00706D48">
        <w:rPr>
          <w:rFonts w:cs="Arial"/>
        </w:rPr>
        <w:tab/>
        <w:t>Acil durum kapanma prosedürlerine göre olası basınç artışları,</w:t>
      </w:r>
    </w:p>
    <w:p w14:paraId="2253FD23" w14:textId="77777777" w:rsidR="00E750CF" w:rsidRPr="00706D48" w:rsidRDefault="00E750CF" w:rsidP="00EB381E">
      <w:pPr>
        <w:jc w:val="both"/>
        <w:rPr>
          <w:rFonts w:cs="Arial"/>
        </w:rPr>
      </w:pPr>
      <w:r w:rsidRPr="00706D48">
        <w:rPr>
          <w:rFonts w:cs="Arial"/>
        </w:rPr>
        <w:t>1.3.8.2.4</w:t>
      </w:r>
      <w:r w:rsidRPr="00706D48">
        <w:rPr>
          <w:rFonts w:cs="Arial"/>
        </w:rPr>
        <w:tab/>
        <w:t>Olası elektrostatik yük birikimi,</w:t>
      </w:r>
    </w:p>
    <w:p w14:paraId="0B22DA98" w14:textId="77777777" w:rsidR="00E750CF" w:rsidRPr="00706D48" w:rsidRDefault="00E750CF" w:rsidP="00EB381E">
      <w:pPr>
        <w:jc w:val="both"/>
        <w:rPr>
          <w:rFonts w:cs="Arial"/>
        </w:rPr>
      </w:pPr>
      <w:r w:rsidRPr="00706D48">
        <w:rPr>
          <w:rFonts w:cs="Arial"/>
        </w:rPr>
        <w:t>1.3.8.2.5</w:t>
      </w:r>
      <w:r w:rsidRPr="00706D48">
        <w:rPr>
          <w:rFonts w:cs="Arial"/>
        </w:rPr>
        <w:tab/>
        <w:t>Gemide ve sahilde başlatma operasyonları esnasında sorumlu kişilerin mevcudiyetini.</w:t>
      </w:r>
    </w:p>
    <w:p w14:paraId="5328B982" w14:textId="77777777" w:rsidR="00E750CF" w:rsidRPr="00706D48" w:rsidRDefault="00E750CF" w:rsidP="00EB381E">
      <w:pPr>
        <w:jc w:val="both"/>
        <w:rPr>
          <w:rFonts w:cs="Arial"/>
        </w:rPr>
      </w:pPr>
      <w:r w:rsidRPr="00706D48">
        <w:rPr>
          <w:rFonts w:cs="Arial"/>
        </w:rPr>
        <w:t>1.3.8.3</w:t>
      </w:r>
      <w:r w:rsidRPr="00706D48">
        <w:rPr>
          <w:rFonts w:cs="Arial"/>
        </w:rPr>
        <w:tab/>
        <w:t>Bu tür transfer operasyonları öncesinde ve esnasında alınması gereken ana güvenlik önlemlerini gösteren uygun güvenlik kontrol listesi tamamlanmakta ve imza altına alınmaktadır.</w:t>
      </w:r>
    </w:p>
    <w:p w14:paraId="5C618438" w14:textId="77777777" w:rsidR="00E750CF" w:rsidRPr="00706D48" w:rsidRDefault="00E750CF" w:rsidP="00EB381E">
      <w:pPr>
        <w:jc w:val="both"/>
        <w:rPr>
          <w:rFonts w:cs="Arial"/>
        </w:rPr>
      </w:pPr>
      <w:r w:rsidRPr="00706D48">
        <w:rPr>
          <w:rFonts w:cs="Arial"/>
        </w:rPr>
        <w:t>1.3.8.4</w:t>
      </w:r>
      <w:r w:rsidRPr="00706D48">
        <w:rPr>
          <w:rFonts w:cs="Arial"/>
        </w:rPr>
        <w:tab/>
        <w:t>Elleçleme operasyonları esnasında oluşabilecek bir acil durum anında atılması gereken adımları ve kullanılması gereken işaretler yazılı olarak kabul etmektedir.</w:t>
      </w:r>
    </w:p>
    <w:p w14:paraId="241A49F0" w14:textId="77777777" w:rsidR="00E750CF" w:rsidRPr="00706D48" w:rsidRDefault="00E750CF" w:rsidP="00EB381E">
      <w:pPr>
        <w:jc w:val="both"/>
        <w:rPr>
          <w:rFonts w:cs="Arial"/>
        </w:rPr>
      </w:pPr>
      <w:r w:rsidRPr="00706D48">
        <w:rPr>
          <w:rFonts w:cs="Arial"/>
        </w:rPr>
        <w:t>1.3.8.5</w:t>
      </w:r>
      <w:r w:rsidRPr="00706D48">
        <w:rPr>
          <w:rFonts w:cs="Arial"/>
        </w:rPr>
        <w:tab/>
        <w:t>Uygun güvenlik önlemleri alınmakta ve kıyafetler kullanılmaktadır.</w:t>
      </w:r>
    </w:p>
    <w:p w14:paraId="0BA36E7F" w14:textId="3F57EB8F" w:rsidR="00D955ED" w:rsidRPr="00706D48" w:rsidRDefault="00E750CF" w:rsidP="00D955ED">
      <w:pPr>
        <w:jc w:val="both"/>
        <w:rPr>
          <w:rFonts w:cs="Arial"/>
        </w:rPr>
      </w:pPr>
      <w:r w:rsidRPr="00706D48">
        <w:rPr>
          <w:rFonts w:cs="Arial"/>
        </w:rPr>
        <w:t>1.3.8.6</w:t>
      </w:r>
      <w:r w:rsidRPr="00706D48">
        <w:rPr>
          <w:rFonts w:cs="Arial"/>
        </w:rPr>
        <w:tab/>
        <w:t>Operasyon sorumlusu, sıvı dökme yük transferinde kullanılan pompaların çalıştırma butonları “kapalı” pozisyonunda tutulmakta ya da sadece yetkili personelin ulaşabileceği bir yerde bulundurulmaktadır.</w:t>
      </w:r>
    </w:p>
    <w:p w14:paraId="6EB4C61D" w14:textId="77777777" w:rsidR="00E750CF" w:rsidRPr="00706D48" w:rsidRDefault="00E750CF" w:rsidP="00EB381E">
      <w:pPr>
        <w:jc w:val="both"/>
        <w:rPr>
          <w:rFonts w:cs="Arial"/>
        </w:rPr>
      </w:pPr>
      <w:r w:rsidRPr="00706D48">
        <w:rPr>
          <w:rFonts w:cs="Arial"/>
        </w:rPr>
        <w:t>1.3.8.7</w:t>
      </w:r>
      <w:r w:rsidRPr="00706D48">
        <w:rPr>
          <w:rFonts w:cs="Arial"/>
        </w:rPr>
        <w:tab/>
        <w:t xml:space="preserve">Operasyon sorumlusu boru hattı, transfer hortumları kullanımda ya da bekleme durumunda olmadığında, tahmil/tahliye bağlantılarının emniyetli bir şekilde kapakla ya da kör </w:t>
      </w:r>
      <w:proofErr w:type="spellStart"/>
      <w:r w:rsidRPr="00706D48">
        <w:rPr>
          <w:rFonts w:cs="Arial"/>
        </w:rPr>
        <w:t>flenç</w:t>
      </w:r>
      <w:proofErr w:type="spellEnd"/>
      <w:r w:rsidRPr="00706D48">
        <w:rPr>
          <w:rFonts w:cs="Arial"/>
        </w:rPr>
        <w:t xml:space="preserve"> ile kapatmaktadır.</w:t>
      </w:r>
    </w:p>
    <w:p w14:paraId="28213ECC" w14:textId="5D02C68F" w:rsidR="00E750CF" w:rsidRPr="00706D48" w:rsidRDefault="00E750CF" w:rsidP="00EB381E">
      <w:pPr>
        <w:jc w:val="both"/>
        <w:rPr>
          <w:rFonts w:cs="Arial"/>
        </w:rPr>
      </w:pPr>
      <w:r w:rsidRPr="00706D48">
        <w:rPr>
          <w:rFonts w:cs="Arial"/>
        </w:rPr>
        <w:t>1.3.8.8</w:t>
      </w:r>
      <w:r w:rsidRPr="00706D48">
        <w:rPr>
          <w:rFonts w:cs="Arial"/>
        </w:rPr>
        <w:tab/>
        <w:t>Tankerler ve Terminaller İçin Uluslararası Emniyet Kılavuzu’nda (ISGOTT 6) bulunan “Gemi/Sahil Emniyet Kontrol Listesi”</w:t>
      </w:r>
      <w:r w:rsidR="002D10D2" w:rsidRPr="00706D48">
        <w:rPr>
          <w:rFonts w:cs="Arial"/>
        </w:rPr>
        <w:t xml:space="preserve"> </w:t>
      </w:r>
      <w:proofErr w:type="spellStart"/>
      <w:r w:rsidRPr="00706D48">
        <w:rPr>
          <w:rFonts w:cs="Arial"/>
        </w:rPr>
        <w:t>nin</w:t>
      </w:r>
      <w:proofErr w:type="spellEnd"/>
      <w:r w:rsidRPr="00706D48">
        <w:rPr>
          <w:rFonts w:cs="Arial"/>
        </w:rPr>
        <w:t>, yin</w:t>
      </w:r>
      <w:r w:rsidR="000304B2" w:rsidRPr="00706D48">
        <w:rPr>
          <w:rFonts w:cs="Arial"/>
        </w:rPr>
        <w:t xml:space="preserve">e </w:t>
      </w:r>
      <w:r w:rsidRPr="00706D48">
        <w:rPr>
          <w:rFonts w:cs="Arial"/>
        </w:rPr>
        <w:t>ISGOTT 6’da yer alan “Gemi/Sahil Emniyet Kontrol Listesinin Tamamlanması İçin Rehber”</w:t>
      </w:r>
      <w:r w:rsidR="002D10D2" w:rsidRPr="00706D48">
        <w:rPr>
          <w:rFonts w:cs="Arial"/>
        </w:rPr>
        <w:t xml:space="preserve"> </w:t>
      </w:r>
      <w:r w:rsidRPr="00706D48">
        <w:rPr>
          <w:rFonts w:cs="Arial"/>
        </w:rPr>
        <w:t xml:space="preserve">e uygun olarak doldurulmakta ve imza altına alınmaktadır. </w:t>
      </w:r>
    </w:p>
    <w:p w14:paraId="1E72E01E" w14:textId="1DB67AD7" w:rsidR="00E750CF" w:rsidRPr="00706D48" w:rsidRDefault="00E750CF" w:rsidP="00C62890">
      <w:pPr>
        <w:pStyle w:val="Balk3"/>
        <w:jc w:val="both"/>
        <w:rPr>
          <w:rFonts w:cs="Arial"/>
        </w:rPr>
      </w:pPr>
      <w:bookmarkStart w:id="21" w:name="_Toc110073336"/>
      <w:r w:rsidRPr="00706D48">
        <w:rPr>
          <w:rFonts w:cs="Arial"/>
        </w:rPr>
        <w:t>Pompalama</w:t>
      </w:r>
      <w:bookmarkEnd w:id="21"/>
      <w:r w:rsidRPr="00706D48">
        <w:rPr>
          <w:rFonts w:cs="Arial"/>
        </w:rPr>
        <w:t xml:space="preserve"> </w:t>
      </w:r>
    </w:p>
    <w:p w14:paraId="380CA7BB" w14:textId="77777777" w:rsidR="00E750CF" w:rsidRPr="00706D48" w:rsidRDefault="00E750CF" w:rsidP="00EB381E">
      <w:pPr>
        <w:jc w:val="both"/>
        <w:rPr>
          <w:rFonts w:cs="Arial"/>
        </w:rPr>
      </w:pPr>
      <w:r w:rsidRPr="00706D48">
        <w:rPr>
          <w:rFonts w:cs="Arial"/>
        </w:rPr>
        <w:t>1.3.9.1</w:t>
      </w:r>
      <w:r w:rsidRPr="00706D48">
        <w:rPr>
          <w:rFonts w:cs="Arial"/>
        </w:rPr>
        <w:tab/>
        <w:t>İlgili sorumluluk alanları dahilinde Gemi Kaptanı ve Operasyon Sorumlusu aşağıda belirtilen maddeleri uygulamaktadır;</w:t>
      </w:r>
    </w:p>
    <w:p w14:paraId="588B79B0" w14:textId="77777777" w:rsidR="00E750CF" w:rsidRPr="00706D48" w:rsidRDefault="00E750CF" w:rsidP="00EB381E">
      <w:pPr>
        <w:jc w:val="both"/>
        <w:rPr>
          <w:rFonts w:cs="Arial"/>
        </w:rPr>
      </w:pPr>
      <w:r w:rsidRPr="00706D48">
        <w:rPr>
          <w:rFonts w:cs="Arial"/>
        </w:rPr>
        <w:t>1.3.9.1.1</w:t>
      </w:r>
      <w:r w:rsidRPr="00706D48">
        <w:rPr>
          <w:rFonts w:cs="Arial"/>
        </w:rPr>
        <w:tab/>
        <w:t>Kabul edilen geri basınçların ve yükleme ya da yük boşaltma hızlarının aşılmamasından emin olmak için mutabık kalınmış periyotlarda kontroller yapıldığından,</w:t>
      </w:r>
    </w:p>
    <w:p w14:paraId="79C83D16" w14:textId="77777777" w:rsidR="00E750CF" w:rsidRPr="00706D48" w:rsidRDefault="00E750CF" w:rsidP="00EB381E">
      <w:pPr>
        <w:jc w:val="both"/>
        <w:rPr>
          <w:rFonts w:cs="Arial"/>
        </w:rPr>
      </w:pPr>
      <w:r w:rsidRPr="00706D48">
        <w:rPr>
          <w:rFonts w:cs="Arial"/>
        </w:rPr>
        <w:t>1.3.9.1.2</w:t>
      </w:r>
      <w:r w:rsidRPr="00706D48">
        <w:rPr>
          <w:rFonts w:cs="Arial"/>
        </w:rPr>
        <w:tab/>
        <w:t>Tüm ilgili boruların, esnek hortumların ve gemideki ve kıyıdaki bağlı ekipmanlarının sızıntı yapmasını engellemek için gerekli tüm özenin gösterildiğinden ve tehlikeli dökme sıvı yüklerin transferi esnasında yeterli denetimin yapıldığından,</w:t>
      </w:r>
    </w:p>
    <w:p w14:paraId="11DC6144" w14:textId="77777777" w:rsidR="00E750CF" w:rsidRPr="00706D48" w:rsidRDefault="00E750CF" w:rsidP="00EB381E">
      <w:pPr>
        <w:jc w:val="both"/>
        <w:rPr>
          <w:rFonts w:cs="Arial"/>
        </w:rPr>
      </w:pPr>
      <w:r w:rsidRPr="00706D48">
        <w:rPr>
          <w:rFonts w:cs="Arial"/>
        </w:rPr>
        <w:t>1.3.9.1.3</w:t>
      </w:r>
      <w:r w:rsidRPr="00706D48">
        <w:rPr>
          <w:rFonts w:cs="Arial"/>
        </w:rPr>
        <w:tab/>
        <w:t>Transfer operasyonları esnasında gemi ve sahil donanımları arasında etkili iletişim muhafaza edildiğinden,</w:t>
      </w:r>
    </w:p>
    <w:p w14:paraId="4E8C3350" w14:textId="77777777" w:rsidR="00E750CF" w:rsidRPr="00706D48" w:rsidRDefault="00E750CF" w:rsidP="00EB381E">
      <w:pPr>
        <w:jc w:val="both"/>
        <w:rPr>
          <w:rFonts w:cs="Arial"/>
        </w:rPr>
      </w:pPr>
      <w:r w:rsidRPr="00706D48">
        <w:rPr>
          <w:rFonts w:cs="Arial"/>
        </w:rPr>
        <w:t>1.3.9.1.4</w:t>
      </w:r>
      <w:r w:rsidRPr="00706D48">
        <w:rPr>
          <w:rFonts w:cs="Arial"/>
        </w:rPr>
        <w:tab/>
        <w:t>Elleçleme operasyonları esnasında denetim için emniyet kontrolü listesinin mevcut olduğundan,</w:t>
      </w:r>
    </w:p>
    <w:p w14:paraId="73995415" w14:textId="77777777" w:rsidR="00E750CF" w:rsidRPr="00706D48" w:rsidRDefault="00E750CF" w:rsidP="00EB381E">
      <w:pPr>
        <w:jc w:val="both"/>
        <w:rPr>
          <w:rFonts w:cs="Arial"/>
        </w:rPr>
      </w:pPr>
      <w:r w:rsidRPr="00706D48">
        <w:rPr>
          <w:rFonts w:cs="Arial"/>
        </w:rPr>
        <w:t>1.3.9.1.5</w:t>
      </w:r>
      <w:r w:rsidRPr="00706D48">
        <w:rPr>
          <w:rFonts w:cs="Arial"/>
        </w:rPr>
        <w:tab/>
        <w:t>Tehlikeli sıvı dökme yüklerin elleçlenmesi esnasında, tankerin aşırı doldurulmadığından emin olmak için tahliye yapılacak tankerlerin ölçülmesi için gerekli düzenlemelerin yapıldığından,</w:t>
      </w:r>
    </w:p>
    <w:p w14:paraId="5E9C6872" w14:textId="4E884EBD" w:rsidR="00F377E9" w:rsidRPr="00706D48" w:rsidRDefault="00E750CF" w:rsidP="00EB381E">
      <w:pPr>
        <w:jc w:val="both"/>
        <w:rPr>
          <w:rFonts w:cs="Arial"/>
        </w:rPr>
      </w:pPr>
      <w:r w:rsidRPr="00706D48">
        <w:rPr>
          <w:rFonts w:cs="Arial"/>
        </w:rPr>
        <w:t>1.3.9.1.6</w:t>
      </w:r>
      <w:r w:rsidRPr="00706D48">
        <w:rPr>
          <w:rFonts w:cs="Arial"/>
        </w:rPr>
        <w:tab/>
        <w:t>Gemide ve kıyıdaki operasyonlar esnasında sorumlu kişilerin mevcut olduğundan,</w:t>
      </w:r>
    </w:p>
    <w:p w14:paraId="77E3A2A4" w14:textId="49469180" w:rsidR="005B5277" w:rsidRPr="00706D48" w:rsidRDefault="00E750CF" w:rsidP="00EB381E">
      <w:pPr>
        <w:jc w:val="both"/>
        <w:rPr>
          <w:rFonts w:cs="Arial"/>
        </w:rPr>
      </w:pPr>
      <w:bookmarkStart w:id="22" w:name="_Hlk108816257"/>
      <w:r w:rsidRPr="00706D48">
        <w:rPr>
          <w:rFonts w:cs="Arial"/>
        </w:rPr>
        <w:t>1.3.9.1.7</w:t>
      </w:r>
      <w:r w:rsidRPr="00706D48">
        <w:rPr>
          <w:rFonts w:cs="Arial"/>
        </w:rPr>
        <w:tab/>
        <w:t>Uygun güvenlik ekipmanlarının ve kıyafetlerinin kullanıldığından,</w:t>
      </w:r>
    </w:p>
    <w:p w14:paraId="3348AF92" w14:textId="77777777" w:rsidR="005B5277" w:rsidRPr="00706D48" w:rsidRDefault="005B5277">
      <w:pPr>
        <w:rPr>
          <w:rFonts w:cs="Arial"/>
        </w:rPr>
      </w:pPr>
      <w:r w:rsidRPr="00706D48">
        <w:rPr>
          <w:rFonts w:cs="Arial"/>
        </w:rPr>
        <w:br w:type="page"/>
      </w:r>
    </w:p>
    <w:p w14:paraId="72E35E6B" w14:textId="1E7435C2" w:rsidR="00E750CF" w:rsidRPr="00706D48" w:rsidRDefault="00E750CF" w:rsidP="00C62890">
      <w:pPr>
        <w:pStyle w:val="Balk3"/>
        <w:jc w:val="both"/>
        <w:rPr>
          <w:rFonts w:cs="Arial"/>
        </w:rPr>
      </w:pPr>
      <w:bookmarkStart w:id="23" w:name="_Toc110073337"/>
      <w:bookmarkEnd w:id="22"/>
      <w:r w:rsidRPr="00706D48">
        <w:rPr>
          <w:rFonts w:cs="Arial"/>
        </w:rPr>
        <w:lastRenderedPageBreak/>
        <w:t>Operasyonun tamamlanması</w:t>
      </w:r>
      <w:bookmarkEnd w:id="23"/>
    </w:p>
    <w:p w14:paraId="17AA1DFE" w14:textId="77777777" w:rsidR="00E750CF" w:rsidRPr="00706D48" w:rsidRDefault="00E750CF" w:rsidP="00EB381E">
      <w:pPr>
        <w:jc w:val="both"/>
        <w:rPr>
          <w:rFonts w:cs="Arial"/>
        </w:rPr>
      </w:pPr>
      <w:r w:rsidRPr="00706D48">
        <w:rPr>
          <w:rFonts w:cs="Arial"/>
        </w:rPr>
        <w:t>1.3.10.1</w:t>
      </w:r>
      <w:r w:rsidRPr="00706D48">
        <w:rPr>
          <w:rFonts w:cs="Arial"/>
        </w:rPr>
        <w:tab/>
        <w:t>İlgili sorumluluk alanları dahilinde Gemi Kaptanı ve Operasyon Sorumlusu: Sıvı dökme yüklerin tahmil/tahliyesi tamamlandıktan sonra boşaltılan ve doldurulan tankların valfleri, tesisin ya da geminin normal operasyonları için açık bırakılmasının gerektiği durumlar hariç olmak üzere, kapatılmakta ve yük operasyonunda kullanılan boru hattında, esnek hortumlarda kalan basınç tahliye edilmektedir. Ayrıca;</w:t>
      </w:r>
    </w:p>
    <w:p w14:paraId="744D5B22" w14:textId="77777777" w:rsidR="00E750CF" w:rsidRPr="00706D48" w:rsidRDefault="00E750CF" w:rsidP="00EB381E">
      <w:pPr>
        <w:jc w:val="both"/>
        <w:rPr>
          <w:rFonts w:cs="Arial"/>
        </w:rPr>
      </w:pPr>
      <w:r w:rsidRPr="00706D48">
        <w:rPr>
          <w:rFonts w:cs="Arial"/>
        </w:rPr>
        <w:t>1.3.10.1.1</w:t>
      </w:r>
      <w:r w:rsidRPr="00706D48">
        <w:rPr>
          <w:rFonts w:cs="Arial"/>
        </w:rPr>
        <w:tab/>
        <w:t>Esnek hortum gemiden ayrılmadan önce, sıvılar boşaltılmakta ve basıncı alınmakta,</w:t>
      </w:r>
    </w:p>
    <w:p w14:paraId="56AE1A97" w14:textId="77777777" w:rsidR="00E750CF" w:rsidRPr="00706D48" w:rsidRDefault="00E750CF" w:rsidP="00EB381E">
      <w:pPr>
        <w:jc w:val="both"/>
        <w:rPr>
          <w:rFonts w:cs="Arial"/>
        </w:rPr>
      </w:pPr>
      <w:r w:rsidRPr="00706D48">
        <w:rPr>
          <w:rFonts w:cs="Arial"/>
        </w:rPr>
        <w:t>1.3.10.1.2</w:t>
      </w:r>
      <w:r w:rsidRPr="00706D48">
        <w:rPr>
          <w:rFonts w:cs="Arial"/>
        </w:rPr>
        <w:tab/>
        <w:t xml:space="preserve">Gemi </w:t>
      </w:r>
      <w:proofErr w:type="spellStart"/>
      <w:r w:rsidRPr="00706D48">
        <w:rPr>
          <w:rFonts w:cs="Arial"/>
        </w:rPr>
        <w:t>manifold</w:t>
      </w:r>
      <w:proofErr w:type="spellEnd"/>
      <w:r w:rsidRPr="00706D48">
        <w:rPr>
          <w:rFonts w:cs="Arial"/>
        </w:rPr>
        <w:t xml:space="preserve"> bağlantıları ve esnek hortumların kör flanş ile sızdırmazlık sağlanmasını içeren tüm güvenlik önlemlerinin alınmakta,</w:t>
      </w:r>
    </w:p>
    <w:p w14:paraId="5D480C6F" w14:textId="520A19A5" w:rsidR="00D955ED" w:rsidRPr="00706D48" w:rsidRDefault="00E750CF" w:rsidP="00EB381E">
      <w:pPr>
        <w:jc w:val="both"/>
        <w:rPr>
          <w:rFonts w:cs="Arial"/>
        </w:rPr>
      </w:pPr>
      <w:r w:rsidRPr="00706D48">
        <w:rPr>
          <w:rFonts w:cs="Arial"/>
        </w:rPr>
        <w:t>1.3.10.1.3</w:t>
      </w:r>
      <w:r w:rsidRPr="00706D48">
        <w:rPr>
          <w:rFonts w:cs="Arial"/>
        </w:rPr>
        <w:tab/>
        <w:t>Uygun güvenlik ekipmanları ve kıyafetleri kullanılmaktadır.</w:t>
      </w:r>
    </w:p>
    <w:p w14:paraId="76B6546D" w14:textId="75D45BE9" w:rsidR="00F64654" w:rsidRPr="00706D48" w:rsidRDefault="00F64654" w:rsidP="00F64654">
      <w:pPr>
        <w:pStyle w:val="Balk3"/>
        <w:jc w:val="both"/>
        <w:rPr>
          <w:rFonts w:cs="Arial"/>
        </w:rPr>
      </w:pPr>
      <w:r w:rsidRPr="00706D48">
        <w:rPr>
          <w:rFonts w:cs="Arial"/>
        </w:rPr>
        <w:t>Hatta ve tankta kalan bir önceki yük kalıntılarının temizlenmesi</w:t>
      </w:r>
    </w:p>
    <w:p w14:paraId="6886A448" w14:textId="4BD1D8E7" w:rsidR="00F64654" w:rsidRPr="00706D48" w:rsidRDefault="00F64654" w:rsidP="00F64654">
      <w:pPr>
        <w:jc w:val="both"/>
        <w:rPr>
          <w:rFonts w:cs="Arial"/>
        </w:rPr>
      </w:pPr>
      <w:r w:rsidRPr="00706D48">
        <w:rPr>
          <w:rFonts w:cs="Arial"/>
        </w:rPr>
        <w:t xml:space="preserve">Aynı hatta farklı yüklerin elleçlenmesi söz konusu olduğunda hatta ve tankta kalan bir önceki yük kalıntılarının temizlenmesi ve herhangi bir tepkimeye yol açmaması için hat su ve ihtiyaç halinde ilgili solüsyonlar ile temizlenir ve bir sonraki operasyona hazır hale getirilir. Tank ise boşaltılıp </w:t>
      </w:r>
      <w:proofErr w:type="spellStart"/>
      <w:r w:rsidRPr="00706D48">
        <w:rPr>
          <w:rFonts w:cs="Arial"/>
        </w:rPr>
        <w:t>gazfree</w:t>
      </w:r>
      <w:proofErr w:type="spellEnd"/>
      <w:r w:rsidRPr="00706D48">
        <w:rPr>
          <w:rFonts w:cs="Arial"/>
        </w:rPr>
        <w:t xml:space="preserve"> işleminden sonra temizliği yapılır ve farklı yük depolanmaya başlar.</w:t>
      </w:r>
    </w:p>
    <w:p w14:paraId="62D82667" w14:textId="2FE2D49D" w:rsidR="001F6AA4" w:rsidRPr="00706D48" w:rsidRDefault="001F6AA4" w:rsidP="00C62890">
      <w:pPr>
        <w:pStyle w:val="Balk3"/>
        <w:jc w:val="both"/>
        <w:rPr>
          <w:rFonts w:cs="Arial"/>
        </w:rPr>
      </w:pPr>
      <w:bookmarkStart w:id="24" w:name="_Toc110073338"/>
      <w:bookmarkStart w:id="25" w:name="_Hlk108816621"/>
      <w:r w:rsidRPr="00706D48">
        <w:rPr>
          <w:rFonts w:cs="Arial"/>
        </w:rPr>
        <w:t>Diğer</w:t>
      </w:r>
      <w:bookmarkEnd w:id="24"/>
    </w:p>
    <w:p w14:paraId="372F4A1D" w14:textId="45E8C646" w:rsidR="001F6AA4" w:rsidRPr="00706D48" w:rsidRDefault="009E55D1" w:rsidP="00EB381E">
      <w:pPr>
        <w:jc w:val="both"/>
        <w:rPr>
          <w:rFonts w:cs="Arial"/>
        </w:rPr>
      </w:pPr>
      <w:r w:rsidRPr="00706D48">
        <w:rPr>
          <w:rFonts w:cs="Arial"/>
        </w:rPr>
        <w:t>1.3.1</w:t>
      </w:r>
      <w:r w:rsidR="00F64654" w:rsidRPr="00706D48">
        <w:rPr>
          <w:rFonts w:cs="Arial"/>
        </w:rPr>
        <w:t>2</w:t>
      </w:r>
      <w:r w:rsidRPr="00706D48">
        <w:rPr>
          <w:rFonts w:cs="Arial"/>
        </w:rPr>
        <w:t>.1</w:t>
      </w:r>
      <w:r w:rsidRPr="00706D48">
        <w:rPr>
          <w:rFonts w:cs="Arial"/>
        </w:rPr>
        <w:tab/>
      </w:r>
      <w:r w:rsidR="001F6AA4" w:rsidRPr="00706D48">
        <w:rPr>
          <w:rFonts w:cs="Arial"/>
        </w:rPr>
        <w:t>Kıyı tesisi işleticisi, kıyı tesisi için aldığı Tehlikeli Yük Uygunluk Belgesi’nin düzenlenmesine esas tüm ilgili ekipmanın uygun ve operasyonel olması, gerekli bakım, tutum ve onarımlarının yapılması ve emniyetli bir şekilde sürekli çalışabilir vaziyette tutulmasından sorumludur.</w:t>
      </w:r>
    </w:p>
    <w:p w14:paraId="387A7CB2" w14:textId="62BAAABC" w:rsidR="006D09FE" w:rsidRPr="00706D48" w:rsidRDefault="009E55D1" w:rsidP="00EB381E">
      <w:pPr>
        <w:jc w:val="both"/>
        <w:rPr>
          <w:rFonts w:cs="Arial"/>
        </w:rPr>
      </w:pPr>
      <w:r w:rsidRPr="00706D48">
        <w:rPr>
          <w:rFonts w:cs="Arial"/>
        </w:rPr>
        <w:t>1.3.1</w:t>
      </w:r>
      <w:r w:rsidR="00F64654" w:rsidRPr="00706D48">
        <w:rPr>
          <w:rFonts w:cs="Arial"/>
        </w:rPr>
        <w:t>2</w:t>
      </w:r>
      <w:r w:rsidRPr="00706D48">
        <w:rPr>
          <w:rFonts w:cs="Arial"/>
        </w:rPr>
        <w:t>.2</w:t>
      </w:r>
      <w:r w:rsidRPr="00706D48">
        <w:rPr>
          <w:rFonts w:cs="Arial"/>
        </w:rPr>
        <w:tab/>
      </w:r>
      <w:r w:rsidR="001F6AA4" w:rsidRPr="00706D48">
        <w:rPr>
          <w:rFonts w:cs="Arial"/>
        </w:rPr>
        <w:t>Bunların herhangi bir sebeple operasyonel yeteneğini kaybetmeleri durumunda bölge liman başkanlığına ve ekipman arızaları tesiste operasyon yapılmasına engel oluyorsa hizmet verdikleri gemi ve yük ilgililerine bildir</w:t>
      </w:r>
      <w:r w:rsidR="0052745B" w:rsidRPr="00706D48">
        <w:rPr>
          <w:rFonts w:cs="Arial"/>
        </w:rPr>
        <w:t>il</w:t>
      </w:r>
      <w:r w:rsidR="001F6AA4" w:rsidRPr="00706D48">
        <w:rPr>
          <w:rFonts w:cs="Arial"/>
        </w:rPr>
        <w:t>mektedir.</w:t>
      </w:r>
      <w:bookmarkEnd w:id="25"/>
    </w:p>
    <w:p w14:paraId="211FA4A4" w14:textId="354D61A7" w:rsidR="00502281" w:rsidRPr="00706D48" w:rsidRDefault="00502281" w:rsidP="00EB381E">
      <w:pPr>
        <w:jc w:val="both"/>
        <w:rPr>
          <w:rFonts w:cs="Arial"/>
        </w:rPr>
      </w:pPr>
    </w:p>
    <w:p w14:paraId="4C56F86E" w14:textId="77777777" w:rsidR="00502281" w:rsidRPr="00706D48" w:rsidRDefault="00502281" w:rsidP="00EB381E">
      <w:pPr>
        <w:jc w:val="both"/>
        <w:rPr>
          <w:rFonts w:cs="Arial"/>
        </w:rPr>
      </w:pPr>
      <w:bookmarkStart w:id="26" w:name="_Hlk108819597"/>
      <w:r w:rsidRPr="00706D48">
        <w:rPr>
          <w:rFonts w:cs="Arial"/>
        </w:rPr>
        <w:t>Tehlikeli Madde Güvenlik Danışmanı olarak uygunluğunu onaylarım</w:t>
      </w:r>
    </w:p>
    <w:p w14:paraId="49E19D13" w14:textId="2E29D1EF" w:rsidR="00502281" w:rsidRPr="00706D48" w:rsidRDefault="00502281" w:rsidP="00EB381E">
      <w:pPr>
        <w:jc w:val="both"/>
        <w:rPr>
          <w:rFonts w:cs="Arial"/>
        </w:rPr>
      </w:pPr>
      <w:r w:rsidRPr="00706D48">
        <w:rPr>
          <w:rFonts w:cs="Arial"/>
        </w:rPr>
        <w:t>İmza</w:t>
      </w:r>
    </w:p>
    <w:bookmarkEnd w:id="26"/>
    <w:p w14:paraId="3FCF44BC" w14:textId="32897ABB" w:rsidR="00CC39F5" w:rsidRPr="00706D48" w:rsidRDefault="00CC39F5" w:rsidP="00EB381E">
      <w:pPr>
        <w:jc w:val="both"/>
        <w:rPr>
          <w:rFonts w:cs="Arial"/>
        </w:rPr>
        <w:sectPr w:rsidR="00CC39F5" w:rsidRPr="00706D48" w:rsidSect="00073444">
          <w:headerReference w:type="default" r:id="rId20"/>
          <w:footerReference w:type="even" r:id="rId21"/>
          <w:footerReference w:type="default" r:id="rId22"/>
          <w:footerReference w:type="first" r:id="rId23"/>
          <w:pgSz w:w="11906" w:h="16838"/>
          <w:pgMar w:top="1417" w:right="1417" w:bottom="1417" w:left="1417" w:header="708" w:footer="708" w:gutter="0"/>
          <w:pgNumType w:start="1" w:chapStyle="1"/>
          <w:cols w:space="708"/>
          <w:docGrid w:linePitch="360"/>
        </w:sectPr>
      </w:pPr>
    </w:p>
    <w:p w14:paraId="43D54321" w14:textId="2AC3C3BD" w:rsidR="006D09FE" w:rsidRPr="00706D48" w:rsidRDefault="006D09FE" w:rsidP="00C62890">
      <w:pPr>
        <w:pStyle w:val="Balk1"/>
        <w:jc w:val="both"/>
        <w:rPr>
          <w:rFonts w:cs="Arial"/>
        </w:rPr>
      </w:pPr>
      <w:bookmarkStart w:id="27" w:name="_Toc110073339"/>
      <w:r w:rsidRPr="00706D48">
        <w:rPr>
          <w:rFonts w:cs="Arial"/>
        </w:rPr>
        <w:lastRenderedPageBreak/>
        <w:t>SORUMLULUK</w:t>
      </w:r>
      <w:bookmarkEnd w:id="27"/>
    </w:p>
    <w:p w14:paraId="2C034A93" w14:textId="6F5E1B8D" w:rsidR="001F6AA4" w:rsidRPr="00706D48" w:rsidRDefault="006D09FE" w:rsidP="00EB381E">
      <w:pPr>
        <w:jc w:val="both"/>
        <w:rPr>
          <w:rFonts w:cs="Arial"/>
        </w:rPr>
      </w:pPr>
      <w:r w:rsidRPr="00706D48">
        <w:rPr>
          <w:rFonts w:cs="Arial"/>
        </w:rPr>
        <w:t>Tehlikeli yük taşıma faaliyetinde bulunan tüm taraflar; taşımacılığı emniyetli, güvenli ve çevreye zararsız şekilde yapmak, kazaları engellemek ve kaza olduğunda zararı olabildiğince aza indirmek için gerekli olan tüm önlemleri almak zorundadırlar.</w:t>
      </w:r>
    </w:p>
    <w:p w14:paraId="081A478B" w14:textId="79AF3436" w:rsidR="006D09FE" w:rsidRPr="00706D48" w:rsidRDefault="008F51FD" w:rsidP="00C62890">
      <w:pPr>
        <w:pStyle w:val="Balk2"/>
        <w:jc w:val="both"/>
        <w:rPr>
          <w:rFonts w:cs="Arial"/>
        </w:rPr>
      </w:pPr>
      <w:bookmarkStart w:id="28" w:name="_Toc110073340"/>
      <w:bookmarkStart w:id="29" w:name="_Hlk108818750"/>
      <w:r w:rsidRPr="00706D48">
        <w:rPr>
          <w:rFonts w:cs="Arial"/>
        </w:rPr>
        <w:t>Tüm tarafların g</w:t>
      </w:r>
      <w:r w:rsidR="006D09FE" w:rsidRPr="00706D48">
        <w:rPr>
          <w:rFonts w:cs="Arial"/>
        </w:rPr>
        <w:t>enel sorumluluklar</w:t>
      </w:r>
      <w:bookmarkEnd w:id="28"/>
    </w:p>
    <w:p w14:paraId="2C826B9D" w14:textId="3B69895D" w:rsidR="006D09FE" w:rsidRPr="00706D48" w:rsidRDefault="006D09FE" w:rsidP="00EB381E">
      <w:pPr>
        <w:jc w:val="both"/>
        <w:rPr>
          <w:rFonts w:cs="Arial"/>
        </w:rPr>
      </w:pPr>
      <w:r w:rsidRPr="00706D48">
        <w:rPr>
          <w:rFonts w:cs="Arial"/>
        </w:rPr>
        <w:t>2.1.1</w:t>
      </w:r>
      <w:r w:rsidRPr="00706D48">
        <w:rPr>
          <w:rFonts w:cs="Arial"/>
        </w:rPr>
        <w:tab/>
        <w:t xml:space="preserve">Taşımacılığı emniyetli, güvenli ve çevreye zararsız şekilde yapmak, kazaları engellemek ve kaza olduğunda zararı olabildiğince aza indirmek için gerekli olan tüm önlemleri </w:t>
      </w:r>
      <w:r w:rsidR="008F51FD" w:rsidRPr="00706D48">
        <w:rPr>
          <w:rFonts w:cs="Arial"/>
        </w:rPr>
        <w:t>alınmasını sağlamak</w:t>
      </w:r>
      <w:r w:rsidRPr="00706D48">
        <w:rPr>
          <w:rFonts w:cs="Arial"/>
        </w:rPr>
        <w:t>.</w:t>
      </w:r>
    </w:p>
    <w:p w14:paraId="22672F18" w14:textId="48840858" w:rsidR="006D09FE" w:rsidRPr="00706D48" w:rsidRDefault="008F51FD" w:rsidP="00EB381E">
      <w:pPr>
        <w:jc w:val="both"/>
        <w:rPr>
          <w:rFonts w:cs="Arial"/>
        </w:rPr>
      </w:pPr>
      <w:r w:rsidRPr="00706D48">
        <w:rPr>
          <w:rFonts w:cs="Arial"/>
        </w:rPr>
        <w:t>2.1.2</w:t>
      </w:r>
      <w:r w:rsidRPr="00706D48">
        <w:rPr>
          <w:rFonts w:cs="Arial"/>
        </w:rPr>
        <w:tab/>
      </w:r>
      <w:r w:rsidR="006D09FE" w:rsidRPr="00706D48">
        <w:rPr>
          <w:rFonts w:cs="Arial"/>
        </w:rPr>
        <w:t xml:space="preserve">Tehlikeli yüklerin taşınması sırasında meydana gelen yangın, sızıntı, döküntü gibi acil durumlarda, Tehlikeli Madde Taşıyan Gemiler İçin Acil Durum Müdahale Yöntemleri ve Acil Durum Cetvellerinin yer aldığı </w:t>
      </w:r>
      <w:proofErr w:type="spellStart"/>
      <w:r w:rsidR="006D09FE" w:rsidRPr="00706D48">
        <w:rPr>
          <w:rFonts w:cs="Arial"/>
        </w:rPr>
        <w:t>EmS</w:t>
      </w:r>
      <w:proofErr w:type="spellEnd"/>
      <w:r w:rsidR="006D09FE" w:rsidRPr="00706D48">
        <w:rPr>
          <w:rFonts w:cs="Arial"/>
        </w:rPr>
        <w:t xml:space="preserve"> Rehberinden </w:t>
      </w:r>
      <w:r w:rsidRPr="00706D48">
        <w:rPr>
          <w:rFonts w:cs="Arial"/>
        </w:rPr>
        <w:t>faydalanmak.</w:t>
      </w:r>
    </w:p>
    <w:p w14:paraId="0853E21E" w14:textId="36D80518" w:rsidR="006D09FE" w:rsidRPr="00706D48" w:rsidRDefault="008F51FD" w:rsidP="00EB381E">
      <w:pPr>
        <w:jc w:val="both"/>
        <w:rPr>
          <w:rFonts w:cs="Arial"/>
        </w:rPr>
      </w:pPr>
      <w:r w:rsidRPr="00706D48">
        <w:rPr>
          <w:rFonts w:cs="Arial"/>
        </w:rPr>
        <w:t>2.1.3</w:t>
      </w:r>
      <w:r w:rsidRPr="00706D48">
        <w:rPr>
          <w:rFonts w:cs="Arial"/>
        </w:rPr>
        <w:tab/>
      </w:r>
      <w:r w:rsidR="006D09FE" w:rsidRPr="00706D48">
        <w:rPr>
          <w:rFonts w:cs="Arial"/>
        </w:rPr>
        <w:t>Tehlikeli yüklerin zararlarından etkilenen kişilere ve bu yüklerin karıştığı kazalar sonucu meydana gelen sağlık sorunlarına yönelik gerekli tıbbi ilk yardımın uygun şekilde yapılabilmesi amacıyla IMDG Kod ekinde yer alan Tıbbi İlk Yardım Rehberinden (MFAG) faydala</w:t>
      </w:r>
      <w:r w:rsidRPr="00706D48">
        <w:rPr>
          <w:rFonts w:cs="Arial"/>
        </w:rPr>
        <w:t>nmak</w:t>
      </w:r>
      <w:bookmarkEnd w:id="29"/>
      <w:r w:rsidR="0004680C" w:rsidRPr="00706D48">
        <w:rPr>
          <w:rFonts w:cs="Arial"/>
        </w:rPr>
        <w:t>.</w:t>
      </w:r>
    </w:p>
    <w:p w14:paraId="10A8E105" w14:textId="77777777" w:rsidR="007E0531" w:rsidRPr="00706D48" w:rsidRDefault="007E0531" w:rsidP="00C62890">
      <w:pPr>
        <w:pStyle w:val="Balk2"/>
        <w:jc w:val="both"/>
        <w:rPr>
          <w:rFonts w:cs="Arial"/>
        </w:rPr>
      </w:pPr>
      <w:bookmarkStart w:id="30" w:name="_Toc110073341"/>
      <w:bookmarkStart w:id="31" w:name="_Hlk108820345"/>
      <w:r w:rsidRPr="00706D48">
        <w:rPr>
          <w:rFonts w:cs="Arial"/>
        </w:rPr>
        <w:t>Yük ilgilisinin sorumlulukları</w:t>
      </w:r>
      <w:bookmarkEnd w:id="30"/>
    </w:p>
    <w:p w14:paraId="112F8E7F" w14:textId="78784D27" w:rsidR="007E0531" w:rsidRPr="00706D48" w:rsidRDefault="007E0531" w:rsidP="00EB381E">
      <w:pPr>
        <w:jc w:val="both"/>
        <w:rPr>
          <w:rFonts w:cs="Arial"/>
        </w:rPr>
      </w:pPr>
      <w:r w:rsidRPr="00706D48">
        <w:rPr>
          <w:rFonts w:cs="Arial"/>
        </w:rPr>
        <w:t>2.2.1</w:t>
      </w:r>
      <w:r w:rsidRPr="00706D48">
        <w:rPr>
          <w:rFonts w:cs="Arial"/>
        </w:rPr>
        <w:tab/>
        <w:t>Tehlikeli yüklerle ilgili zorunlu doküman, bilgi ve belgeleri hazırla</w:t>
      </w:r>
      <w:r w:rsidR="0052745B" w:rsidRPr="00706D48">
        <w:rPr>
          <w:rFonts w:cs="Arial"/>
        </w:rPr>
        <w:t>mak</w:t>
      </w:r>
      <w:r w:rsidRPr="00706D48">
        <w:rPr>
          <w:rFonts w:cs="Arial"/>
        </w:rPr>
        <w:t>, hazırlat</w:t>
      </w:r>
      <w:r w:rsidR="0052745B" w:rsidRPr="00706D48">
        <w:rPr>
          <w:rFonts w:cs="Arial"/>
        </w:rPr>
        <w:t>mak</w:t>
      </w:r>
      <w:r w:rsidRPr="00706D48">
        <w:rPr>
          <w:rFonts w:cs="Arial"/>
        </w:rPr>
        <w:t xml:space="preserve"> ve bu belgelerin taşıma faaliyeti süresinde yükle birlikte bulunmasını sağlamak.</w:t>
      </w:r>
    </w:p>
    <w:p w14:paraId="687A5EDF" w14:textId="3DB4524B" w:rsidR="007E0531" w:rsidRPr="00706D48" w:rsidRDefault="007E0531" w:rsidP="00EB381E">
      <w:pPr>
        <w:jc w:val="both"/>
        <w:rPr>
          <w:rFonts w:cs="Arial"/>
        </w:rPr>
      </w:pPr>
      <w:r w:rsidRPr="00706D48">
        <w:rPr>
          <w:rFonts w:cs="Arial"/>
        </w:rPr>
        <w:t>2.2.2</w:t>
      </w:r>
      <w:r w:rsidRPr="00706D48">
        <w:rPr>
          <w:rFonts w:cs="Arial"/>
        </w:rPr>
        <w:tab/>
        <w:t xml:space="preserve">Tehlikeli yüklerin cinsine uygun şekilde sınıflandırılmasını, ambalajlanmasını, işaretlenmesini, etiketlenmesini ve </w:t>
      </w:r>
      <w:proofErr w:type="spellStart"/>
      <w:r w:rsidRPr="00706D48">
        <w:rPr>
          <w:rFonts w:cs="Arial"/>
        </w:rPr>
        <w:t>levhalanmasını</w:t>
      </w:r>
      <w:proofErr w:type="spellEnd"/>
      <w:r w:rsidRPr="00706D48">
        <w:rPr>
          <w:rFonts w:cs="Arial"/>
        </w:rPr>
        <w:t xml:space="preserve"> sağlamak.</w:t>
      </w:r>
    </w:p>
    <w:p w14:paraId="39968ED1" w14:textId="66CAAC5B" w:rsidR="007E0531" w:rsidRPr="00706D48" w:rsidRDefault="007E0531" w:rsidP="00EB381E">
      <w:pPr>
        <w:jc w:val="both"/>
        <w:rPr>
          <w:rFonts w:cs="Arial"/>
        </w:rPr>
      </w:pPr>
      <w:r w:rsidRPr="00706D48">
        <w:rPr>
          <w:rFonts w:cs="Arial"/>
        </w:rPr>
        <w:t>2.2.3</w:t>
      </w:r>
      <w:r w:rsidRPr="00706D48">
        <w:rPr>
          <w:rFonts w:cs="Arial"/>
        </w:rPr>
        <w:tab/>
        <w:t>Tehlikeli yüklerin onaylı ambalaj ve yük taşıma birimlerine kurallara uygun ve emniyetli bir biçimde yüklenmesini, istif edilmesini ve emniyetli bağlanmasını sağlamak.</w:t>
      </w:r>
    </w:p>
    <w:p w14:paraId="5FF1C0CA" w14:textId="77777777" w:rsidR="007E0531" w:rsidRPr="00706D48" w:rsidRDefault="007E0531" w:rsidP="00C62890">
      <w:pPr>
        <w:pStyle w:val="Balk2"/>
        <w:jc w:val="both"/>
        <w:rPr>
          <w:rFonts w:cs="Arial"/>
        </w:rPr>
      </w:pPr>
      <w:bookmarkStart w:id="32" w:name="_Toc110073342"/>
      <w:r w:rsidRPr="00706D48">
        <w:rPr>
          <w:rFonts w:cs="Arial"/>
        </w:rPr>
        <w:t>Taşıyanın sorumlulukları</w:t>
      </w:r>
      <w:bookmarkEnd w:id="32"/>
    </w:p>
    <w:p w14:paraId="725C032F" w14:textId="3A34CCBA" w:rsidR="007E0531" w:rsidRPr="00706D48" w:rsidRDefault="007E0531" w:rsidP="00EB381E">
      <w:pPr>
        <w:jc w:val="both"/>
        <w:rPr>
          <w:rFonts w:cs="Arial"/>
        </w:rPr>
      </w:pPr>
      <w:r w:rsidRPr="00706D48">
        <w:rPr>
          <w:rFonts w:cs="Arial"/>
        </w:rPr>
        <w:t>2.3.1</w:t>
      </w:r>
      <w:r w:rsidRPr="00706D48">
        <w:rPr>
          <w:rFonts w:cs="Arial"/>
        </w:rPr>
        <w:tab/>
        <w:t>Tehlikeli yüklerle ilgili zorunlu doküman, bilgi ve belgeleri yük ilgilisinden talep e</w:t>
      </w:r>
      <w:r w:rsidR="0052745B" w:rsidRPr="00706D48">
        <w:rPr>
          <w:rFonts w:cs="Arial"/>
        </w:rPr>
        <w:t>tmek</w:t>
      </w:r>
      <w:r w:rsidRPr="00706D48">
        <w:rPr>
          <w:rFonts w:cs="Arial"/>
        </w:rPr>
        <w:t xml:space="preserve"> ve bunların taşıma faaliyeti süresinde yükle birlikte bulunmasını sağlamak.</w:t>
      </w:r>
    </w:p>
    <w:p w14:paraId="4EF311CB" w14:textId="72CC1837" w:rsidR="007E0531" w:rsidRPr="00706D48" w:rsidRDefault="007E0531" w:rsidP="00EB381E">
      <w:pPr>
        <w:jc w:val="both"/>
        <w:rPr>
          <w:rFonts w:cs="Arial"/>
        </w:rPr>
      </w:pPr>
      <w:r w:rsidRPr="00706D48">
        <w:rPr>
          <w:rFonts w:cs="Arial"/>
        </w:rPr>
        <w:t>2.3.2</w:t>
      </w:r>
      <w:r w:rsidRPr="00706D48">
        <w:rPr>
          <w:rFonts w:cs="Arial"/>
        </w:rPr>
        <w:tab/>
        <w:t xml:space="preserve">Yük ilgilisi tarafından sınıflandırılan, ambalajlanan, işaretlenen, etiketlenen ve </w:t>
      </w:r>
      <w:proofErr w:type="spellStart"/>
      <w:r w:rsidRPr="00706D48">
        <w:rPr>
          <w:rFonts w:cs="Arial"/>
        </w:rPr>
        <w:t>levhalandırılan</w:t>
      </w:r>
      <w:proofErr w:type="spellEnd"/>
      <w:r w:rsidRPr="00706D48">
        <w:rPr>
          <w:rFonts w:cs="Arial"/>
        </w:rPr>
        <w:t xml:space="preserve"> tehlikeli yüklerin mevzuata uygunluğunu kontrol etmek.</w:t>
      </w:r>
    </w:p>
    <w:p w14:paraId="18482F8E" w14:textId="4331ADF2" w:rsidR="0004680C" w:rsidRPr="00706D48" w:rsidRDefault="007E0531" w:rsidP="00EB381E">
      <w:pPr>
        <w:jc w:val="both"/>
        <w:rPr>
          <w:rFonts w:cs="Arial"/>
        </w:rPr>
      </w:pPr>
      <w:r w:rsidRPr="00706D48">
        <w:rPr>
          <w:rFonts w:cs="Arial"/>
        </w:rPr>
        <w:t>2.3.3</w:t>
      </w:r>
      <w:r w:rsidRPr="00706D48">
        <w:rPr>
          <w:rFonts w:cs="Arial"/>
        </w:rPr>
        <w:tab/>
        <w:t>Tehlikeli yüklerin onaylı ambalaj ve yük taşıma birimleri kullanılarak kurallara uygun şekilde ambalajlandığını, yük taşıma birimine emniyetli bir biçimde yüklendiğini ve emniyetli bağlandığını kontrol etmek.</w:t>
      </w:r>
      <w:bookmarkEnd w:id="31"/>
    </w:p>
    <w:p w14:paraId="6D6AD8CD" w14:textId="77777777" w:rsidR="00D30782" w:rsidRPr="00706D48" w:rsidRDefault="00D30782" w:rsidP="00C62890">
      <w:pPr>
        <w:pStyle w:val="Balk2"/>
        <w:jc w:val="both"/>
        <w:rPr>
          <w:rFonts w:cs="Arial"/>
        </w:rPr>
      </w:pPr>
      <w:bookmarkStart w:id="33" w:name="_Toc110073343"/>
      <w:bookmarkStart w:id="34" w:name="_Hlk108822005"/>
      <w:r w:rsidRPr="00706D48">
        <w:rPr>
          <w:rFonts w:cs="Arial"/>
        </w:rPr>
        <w:t>Kıyı tesisi işleticisinin sorumlulukları</w:t>
      </w:r>
      <w:bookmarkEnd w:id="33"/>
    </w:p>
    <w:p w14:paraId="65DD1AD2" w14:textId="638295D6" w:rsidR="00D30782" w:rsidRPr="00706D48" w:rsidRDefault="00D30782" w:rsidP="00EB381E">
      <w:pPr>
        <w:jc w:val="both"/>
        <w:rPr>
          <w:rFonts w:cs="Arial"/>
        </w:rPr>
      </w:pPr>
      <w:r w:rsidRPr="00706D48">
        <w:rPr>
          <w:rFonts w:cs="Arial"/>
        </w:rPr>
        <w:t>2.4.1</w:t>
      </w:r>
      <w:r w:rsidRPr="00706D48">
        <w:rPr>
          <w:rFonts w:cs="Arial"/>
        </w:rPr>
        <w:tab/>
        <w:t>Tehlikeli yükleri taşıyan gemileri liman başkanlığının izni olmadan tesisine yanaştırmamak.</w:t>
      </w:r>
    </w:p>
    <w:p w14:paraId="6E5AE6F8" w14:textId="52E882B9" w:rsidR="007B4906" w:rsidRPr="00706D48" w:rsidRDefault="00D30782" w:rsidP="00EB381E">
      <w:pPr>
        <w:jc w:val="both"/>
        <w:rPr>
          <w:rFonts w:cs="Arial"/>
        </w:rPr>
      </w:pPr>
      <w:r w:rsidRPr="00706D48">
        <w:rPr>
          <w:rFonts w:cs="Arial"/>
        </w:rPr>
        <w:t>2.4.2</w:t>
      </w:r>
      <w:r w:rsidRPr="00706D48">
        <w:rPr>
          <w:rFonts w:cs="Arial"/>
        </w:rPr>
        <w:tab/>
        <w:t xml:space="preserve">Tesisine yanaşacak gemiye tesis kuralları, yük elleçleme kuralları ve ilgili mevzuat kapsamında </w:t>
      </w:r>
      <w:r w:rsidR="00850DE2" w:rsidRPr="00706D48">
        <w:rPr>
          <w:rFonts w:cs="Arial"/>
        </w:rPr>
        <w:t xml:space="preserve">hazırlanan “Liman Tesisi Kuralları” gemi </w:t>
      </w:r>
      <w:proofErr w:type="spellStart"/>
      <w:r w:rsidR="00850DE2" w:rsidRPr="00706D48">
        <w:rPr>
          <w:rFonts w:cs="Arial"/>
        </w:rPr>
        <w:t>acentası</w:t>
      </w:r>
      <w:proofErr w:type="spellEnd"/>
      <w:r w:rsidR="00850DE2" w:rsidRPr="00706D48">
        <w:rPr>
          <w:rFonts w:cs="Arial"/>
        </w:rPr>
        <w:t xml:space="preserve"> aracılığı ile veya mail yolu ile </w:t>
      </w:r>
      <w:r w:rsidR="005B1475" w:rsidRPr="00706D48">
        <w:rPr>
          <w:rFonts w:cs="Arial"/>
        </w:rPr>
        <w:t>gemiye bildirir.</w:t>
      </w:r>
    </w:p>
    <w:p w14:paraId="3CEBCC26" w14:textId="77777777" w:rsidR="007B4906" w:rsidRPr="00706D48" w:rsidRDefault="007B4906" w:rsidP="00C62890">
      <w:pPr>
        <w:jc w:val="both"/>
        <w:rPr>
          <w:rFonts w:cs="Arial"/>
        </w:rPr>
      </w:pPr>
      <w:r w:rsidRPr="00706D48">
        <w:rPr>
          <w:rFonts w:cs="Arial"/>
        </w:rPr>
        <w:br w:type="page"/>
      </w:r>
    </w:p>
    <w:p w14:paraId="305B9B86" w14:textId="20AA8A20" w:rsidR="007B4906" w:rsidRPr="00706D48" w:rsidRDefault="005B1475" w:rsidP="00EB381E">
      <w:pPr>
        <w:jc w:val="both"/>
        <w:rPr>
          <w:rFonts w:cs="Arial"/>
        </w:rPr>
      </w:pPr>
      <w:r w:rsidRPr="00706D48">
        <w:rPr>
          <w:rFonts w:cs="Arial"/>
        </w:rPr>
        <w:lastRenderedPageBreak/>
        <w:t>2.4.3</w:t>
      </w:r>
      <w:r w:rsidRPr="00706D48">
        <w:rPr>
          <w:rFonts w:cs="Arial"/>
        </w:rPr>
        <w:tab/>
      </w:r>
      <w:r w:rsidR="00D30782" w:rsidRPr="00706D48">
        <w:rPr>
          <w:rFonts w:cs="Arial"/>
        </w:rPr>
        <w:t>İdareden elleçleme izni almadığı tehlikeli yükleri elleçlemez</w:t>
      </w:r>
      <w:r w:rsidR="009D1BDC" w:rsidRPr="00706D48">
        <w:rPr>
          <w:rFonts w:cs="Arial"/>
        </w:rPr>
        <w:t>. B</w:t>
      </w:r>
      <w:r w:rsidR="00D30782" w:rsidRPr="00706D48">
        <w:rPr>
          <w:rFonts w:cs="Arial"/>
        </w:rPr>
        <w:t>u kapsamda planlama yaparak yanaşacak gemileri mağdur etmez.</w:t>
      </w:r>
    </w:p>
    <w:p w14:paraId="456A3F04" w14:textId="3C146784" w:rsidR="00D30782" w:rsidRPr="00706D48" w:rsidRDefault="005B1475" w:rsidP="00EB381E">
      <w:pPr>
        <w:jc w:val="both"/>
        <w:rPr>
          <w:rFonts w:cs="Arial"/>
        </w:rPr>
      </w:pPr>
      <w:r w:rsidRPr="00706D48">
        <w:rPr>
          <w:rFonts w:cs="Arial"/>
        </w:rPr>
        <w:t>2.4.4</w:t>
      </w:r>
      <w:r w:rsidRPr="00706D48">
        <w:rPr>
          <w:rFonts w:cs="Arial"/>
        </w:rPr>
        <w:tab/>
      </w:r>
      <w:r w:rsidR="00D30782" w:rsidRPr="00706D48">
        <w:rPr>
          <w:rFonts w:cs="Arial"/>
        </w:rPr>
        <w:t xml:space="preserve">Tehlikeli yüklerle ilgili zorunlu doküman, bilgi ve belgeleri yük ilgilisinden talep ederek bunların yükle birlikte bulunmasını sağlar. İlgili doküman, bilgi ve belgelerin yük ilgilisi tarafından sağlanamaması durumunda tehlikeli yükü tesisine kabul etmek ya da elleçlemek </w:t>
      </w:r>
      <w:r w:rsidRPr="00706D48">
        <w:rPr>
          <w:rFonts w:cs="Arial"/>
        </w:rPr>
        <w:t>konusunda karar vermek.</w:t>
      </w:r>
      <w:r w:rsidR="00D30782" w:rsidRPr="00706D48">
        <w:rPr>
          <w:rFonts w:cs="Arial"/>
        </w:rPr>
        <w:t xml:space="preserve"> </w:t>
      </w:r>
    </w:p>
    <w:p w14:paraId="18006668" w14:textId="5B11D6B7" w:rsidR="00D30782" w:rsidRPr="00706D48" w:rsidRDefault="00C717F7" w:rsidP="00EB381E">
      <w:pPr>
        <w:jc w:val="both"/>
        <w:rPr>
          <w:rFonts w:cs="Arial"/>
        </w:rPr>
      </w:pPr>
      <w:bookmarkStart w:id="35" w:name="_Hlk108823084"/>
      <w:bookmarkStart w:id="36" w:name="_Hlk108822819"/>
      <w:bookmarkStart w:id="37" w:name="_Hlk108822705"/>
      <w:bookmarkEnd w:id="34"/>
      <w:r w:rsidRPr="00706D48">
        <w:rPr>
          <w:rFonts w:cs="Arial"/>
          <w:lang w:val="en"/>
        </w:rPr>
        <w:t>2.4.5</w:t>
      </w:r>
      <w:r w:rsidRPr="00706D48">
        <w:rPr>
          <w:rFonts w:cs="Arial"/>
          <w:lang w:val="en"/>
        </w:rPr>
        <w:tab/>
      </w:r>
      <w:bookmarkEnd w:id="35"/>
      <w:r w:rsidR="00D30782" w:rsidRPr="00706D48">
        <w:rPr>
          <w:rFonts w:cs="Arial"/>
        </w:rPr>
        <w:t xml:space="preserve">Yükün özelliğine göre gerekli olabilecek tüm verileri gemi ilgilisi ile paylaşarak yükleme veya boşaltma operasyonunu </w:t>
      </w:r>
      <w:r w:rsidRPr="00706D48">
        <w:rPr>
          <w:rFonts w:cs="Arial"/>
        </w:rPr>
        <w:t>mevzuat ve kurallara uygun olarak</w:t>
      </w:r>
      <w:r w:rsidR="00D30782" w:rsidRPr="00706D48">
        <w:rPr>
          <w:rFonts w:cs="Arial"/>
        </w:rPr>
        <w:t xml:space="preserve"> mutabakata </w:t>
      </w:r>
      <w:r w:rsidRPr="00706D48">
        <w:rPr>
          <w:rFonts w:cs="Arial"/>
        </w:rPr>
        <w:t>yapmak</w:t>
      </w:r>
      <w:r w:rsidR="00D30782" w:rsidRPr="00706D48">
        <w:rPr>
          <w:rFonts w:cs="Arial"/>
        </w:rPr>
        <w:t>. Gemi ilgilisinin bilgisi olmadan operasyonda değişiklik yapma</w:t>
      </w:r>
      <w:r w:rsidRPr="00706D48">
        <w:rPr>
          <w:rFonts w:cs="Arial"/>
        </w:rPr>
        <w:t>mak.</w:t>
      </w:r>
    </w:p>
    <w:p w14:paraId="6265511C" w14:textId="48876AD7" w:rsidR="00D30782" w:rsidRPr="00706D48" w:rsidRDefault="005E143E" w:rsidP="00EB381E">
      <w:pPr>
        <w:jc w:val="both"/>
        <w:rPr>
          <w:rFonts w:cs="Arial"/>
        </w:rPr>
      </w:pPr>
      <w:bookmarkStart w:id="38" w:name="_Hlk108850726"/>
      <w:bookmarkStart w:id="39" w:name="_Hlk108823062"/>
      <w:bookmarkEnd w:id="36"/>
      <w:r w:rsidRPr="00706D48">
        <w:rPr>
          <w:rFonts w:cs="Arial"/>
          <w:lang w:val="en"/>
        </w:rPr>
        <w:t>2.4.6</w:t>
      </w:r>
      <w:r w:rsidRPr="00706D48">
        <w:rPr>
          <w:rFonts w:cs="Arial"/>
          <w:lang w:val="en"/>
        </w:rPr>
        <w:tab/>
      </w:r>
      <w:bookmarkEnd w:id="38"/>
      <w:r w:rsidR="00D30782" w:rsidRPr="00706D48">
        <w:rPr>
          <w:rFonts w:cs="Arial"/>
        </w:rPr>
        <w:t>Tesisinin emniyetli çalışma kapasitesini ve hava durumu tahminlerini dikkate alarak çalışma limitlerini belirl</w:t>
      </w:r>
      <w:r w:rsidR="00C717F7" w:rsidRPr="00706D48">
        <w:rPr>
          <w:rFonts w:cs="Arial"/>
        </w:rPr>
        <w:t>emek. G</w:t>
      </w:r>
      <w:r w:rsidR="00D30782" w:rsidRPr="00706D48">
        <w:rPr>
          <w:rFonts w:cs="Arial"/>
        </w:rPr>
        <w:t>eminin rıhtımda emniyetli bir şekilde bağlı kalması ve elleçleme yapılması için gerekli tedbirleri a</w:t>
      </w:r>
      <w:r w:rsidR="00C717F7" w:rsidRPr="00706D48">
        <w:rPr>
          <w:rFonts w:cs="Arial"/>
        </w:rPr>
        <w:t>lmak.</w:t>
      </w:r>
      <w:r w:rsidRPr="00706D48">
        <w:rPr>
          <w:rFonts w:cs="Arial"/>
        </w:rPr>
        <w:t xml:space="preserve"> “Gemi Acil Tahliye” planında limitleri belirlemek.</w:t>
      </w:r>
      <w:bookmarkEnd w:id="39"/>
    </w:p>
    <w:p w14:paraId="63E59B40" w14:textId="6BD5CEBF" w:rsidR="00D30782" w:rsidRPr="00706D48" w:rsidRDefault="00725032" w:rsidP="00EB381E">
      <w:pPr>
        <w:jc w:val="both"/>
        <w:rPr>
          <w:rFonts w:cs="Arial"/>
        </w:rPr>
      </w:pPr>
      <w:bookmarkStart w:id="40" w:name="_Hlk108850684"/>
      <w:r w:rsidRPr="00706D48">
        <w:rPr>
          <w:rFonts w:cs="Arial"/>
          <w:lang w:val="en"/>
        </w:rPr>
        <w:t>2.4.7</w:t>
      </w:r>
      <w:r w:rsidRPr="00706D48">
        <w:rPr>
          <w:rFonts w:cs="Arial"/>
          <w:lang w:val="en"/>
        </w:rPr>
        <w:tab/>
      </w:r>
      <w:r w:rsidR="00D30782" w:rsidRPr="00706D48">
        <w:rPr>
          <w:rFonts w:cs="Arial"/>
        </w:rPr>
        <w:t xml:space="preserve">Tesisine gelen tehlikeli yüklerin uygun şekilde sınıflandırıldığına, ambalajlandığına, işaretlendiğine, etiketlendiğine, </w:t>
      </w:r>
      <w:proofErr w:type="spellStart"/>
      <w:r w:rsidR="00D30782" w:rsidRPr="00706D48">
        <w:rPr>
          <w:rFonts w:cs="Arial"/>
        </w:rPr>
        <w:t>levhalandığına</w:t>
      </w:r>
      <w:proofErr w:type="spellEnd"/>
      <w:r w:rsidR="00D30782" w:rsidRPr="00706D48">
        <w:rPr>
          <w:rFonts w:cs="Arial"/>
        </w:rPr>
        <w:t xml:space="preserve"> ve yük taşıma birimine emniyetli bir biçimde yüklendiğine dair bilgiler içeren taşıma evrakını kontrol e</w:t>
      </w:r>
      <w:r w:rsidRPr="00706D48">
        <w:rPr>
          <w:rFonts w:cs="Arial"/>
        </w:rPr>
        <w:t>tmek</w:t>
      </w:r>
      <w:r w:rsidR="00D30782" w:rsidRPr="00706D48">
        <w:rPr>
          <w:rFonts w:cs="Arial"/>
        </w:rPr>
        <w:t>.</w:t>
      </w:r>
      <w:bookmarkEnd w:id="40"/>
      <w:r w:rsidR="00D30782" w:rsidRPr="00706D48">
        <w:rPr>
          <w:rFonts w:cs="Arial"/>
        </w:rPr>
        <w:t xml:space="preserve"> </w:t>
      </w:r>
    </w:p>
    <w:p w14:paraId="7A81DEA8" w14:textId="455D05AA" w:rsidR="00D30782" w:rsidRPr="00706D48" w:rsidRDefault="00725032" w:rsidP="00EB381E">
      <w:pPr>
        <w:jc w:val="both"/>
        <w:rPr>
          <w:rFonts w:cs="Arial"/>
        </w:rPr>
      </w:pPr>
      <w:bookmarkStart w:id="41" w:name="_Hlk108850922"/>
      <w:bookmarkStart w:id="42" w:name="_Hlk108850886"/>
      <w:r w:rsidRPr="00706D48">
        <w:rPr>
          <w:rFonts w:cs="Arial"/>
          <w:lang w:val="en"/>
        </w:rPr>
        <w:t>2.4.</w:t>
      </w:r>
      <w:r w:rsidR="00DA665D" w:rsidRPr="00706D48">
        <w:rPr>
          <w:rFonts w:cs="Arial"/>
          <w:lang w:val="en"/>
        </w:rPr>
        <w:t>8</w:t>
      </w:r>
      <w:r w:rsidRPr="00706D48">
        <w:rPr>
          <w:rFonts w:cs="Arial"/>
          <w:lang w:val="en"/>
        </w:rPr>
        <w:tab/>
      </w:r>
      <w:bookmarkEnd w:id="41"/>
      <w:r w:rsidR="00D30782" w:rsidRPr="00706D48">
        <w:rPr>
          <w:rFonts w:cs="Arial"/>
        </w:rPr>
        <w:t>Tehlikeli yüklerin elleçlenmesi ve bu elleçlemenin planlanmasında görev alan personelin gerekli eğitimleri alarak belgelendirilmesini sağla</w:t>
      </w:r>
      <w:r w:rsidRPr="00706D48">
        <w:rPr>
          <w:rFonts w:cs="Arial"/>
        </w:rPr>
        <w:t>mak. B</w:t>
      </w:r>
      <w:r w:rsidR="00D30782" w:rsidRPr="00706D48">
        <w:rPr>
          <w:rFonts w:cs="Arial"/>
        </w:rPr>
        <w:t>elgeleri olmayan personeli bu operasyonlarda görevlendirme</w:t>
      </w:r>
      <w:r w:rsidRPr="00706D48">
        <w:rPr>
          <w:rFonts w:cs="Arial"/>
        </w:rPr>
        <w:t>mek</w:t>
      </w:r>
      <w:r w:rsidR="00D30782" w:rsidRPr="00706D48">
        <w:rPr>
          <w:rFonts w:cs="Arial"/>
        </w:rPr>
        <w:t>.</w:t>
      </w:r>
      <w:bookmarkEnd w:id="42"/>
    </w:p>
    <w:p w14:paraId="6347CF43" w14:textId="40C6B457" w:rsidR="00D30782" w:rsidRPr="00706D48" w:rsidRDefault="00DA665D" w:rsidP="00EB381E">
      <w:pPr>
        <w:jc w:val="both"/>
        <w:rPr>
          <w:rFonts w:cs="Arial"/>
        </w:rPr>
      </w:pPr>
      <w:bookmarkStart w:id="43" w:name="_Hlk108851089"/>
      <w:r w:rsidRPr="00706D48">
        <w:rPr>
          <w:rFonts w:cs="Arial"/>
          <w:lang w:val="en"/>
        </w:rPr>
        <w:t>2.4.9</w:t>
      </w:r>
      <w:r w:rsidRPr="00706D48">
        <w:rPr>
          <w:rFonts w:cs="Arial"/>
          <w:lang w:val="en"/>
        </w:rPr>
        <w:tab/>
      </w:r>
      <w:r w:rsidR="00D30782" w:rsidRPr="00706D48">
        <w:rPr>
          <w:rFonts w:cs="Arial"/>
        </w:rPr>
        <w:t>Tesisindeki tehlikeli yük elleçleme ekipmanlarının çalışır durumda olmasını ve ilgili personelin bu ekipmanların kullanımına ilişkin eğitilmesini ve belgelendirilmesini sağla</w:t>
      </w:r>
      <w:r w:rsidRPr="00706D48">
        <w:rPr>
          <w:rFonts w:cs="Arial"/>
        </w:rPr>
        <w:t>mak</w:t>
      </w:r>
      <w:r w:rsidR="00D30782" w:rsidRPr="00706D48">
        <w:rPr>
          <w:rFonts w:cs="Arial"/>
        </w:rPr>
        <w:t>.</w:t>
      </w:r>
      <w:bookmarkEnd w:id="43"/>
    </w:p>
    <w:p w14:paraId="54E71D79" w14:textId="6EA9C6E9" w:rsidR="00D30782" w:rsidRPr="00706D48" w:rsidRDefault="00DA665D" w:rsidP="00EB381E">
      <w:pPr>
        <w:jc w:val="both"/>
        <w:rPr>
          <w:rFonts w:cs="Arial"/>
        </w:rPr>
      </w:pPr>
      <w:bookmarkStart w:id="44" w:name="_Hlk108851244"/>
      <w:r w:rsidRPr="00706D48">
        <w:rPr>
          <w:rFonts w:cs="Arial"/>
          <w:lang w:val="en"/>
        </w:rPr>
        <w:t>2.4.10</w:t>
      </w:r>
      <w:r w:rsidRPr="00706D48">
        <w:rPr>
          <w:rFonts w:cs="Arial"/>
          <w:lang w:val="en"/>
        </w:rPr>
        <w:tab/>
      </w:r>
      <w:bookmarkStart w:id="45" w:name="_Hlk108851232"/>
      <w:bookmarkEnd w:id="44"/>
      <w:r w:rsidR="00D30782" w:rsidRPr="00706D48">
        <w:rPr>
          <w:rFonts w:cs="Arial"/>
        </w:rPr>
        <w:t>Kıyı tesisinde iş güvenliği tedbirlerini alarak personelin tehlikeli yükün fiziksel ve kimyasal özelliklerine uygun kişisel koruyucu donanım kullanmasını sağla</w:t>
      </w:r>
      <w:r w:rsidR="004D34C2" w:rsidRPr="00706D48">
        <w:rPr>
          <w:rFonts w:cs="Arial"/>
        </w:rPr>
        <w:t>mak</w:t>
      </w:r>
      <w:r w:rsidR="00D30782" w:rsidRPr="00706D48">
        <w:rPr>
          <w:rFonts w:cs="Arial"/>
        </w:rPr>
        <w:t>.</w:t>
      </w:r>
      <w:bookmarkEnd w:id="45"/>
    </w:p>
    <w:p w14:paraId="41628685" w14:textId="6B7F0986" w:rsidR="00D30782" w:rsidRPr="00706D48" w:rsidRDefault="004D34C2" w:rsidP="00EB381E">
      <w:pPr>
        <w:jc w:val="both"/>
        <w:rPr>
          <w:rFonts w:cs="Arial"/>
        </w:rPr>
      </w:pPr>
      <w:bookmarkStart w:id="46" w:name="_Hlk108851424"/>
      <w:r w:rsidRPr="00706D48">
        <w:rPr>
          <w:rFonts w:cs="Arial"/>
          <w:lang w:val="en"/>
        </w:rPr>
        <w:t>2.4.11</w:t>
      </w:r>
      <w:r w:rsidRPr="00706D48">
        <w:rPr>
          <w:rFonts w:cs="Arial"/>
          <w:lang w:val="en"/>
        </w:rPr>
        <w:tab/>
      </w:r>
      <w:r w:rsidR="00D30782" w:rsidRPr="00706D48">
        <w:rPr>
          <w:rFonts w:cs="Arial"/>
        </w:rPr>
        <w:t xml:space="preserve">Tehlikeli yüklerle ilgili faaliyetleri, bu işlere uygun olarak tesis edilmiş </w:t>
      </w:r>
      <w:r w:rsidRPr="00706D48">
        <w:rPr>
          <w:rFonts w:cs="Arial"/>
        </w:rPr>
        <w:t>alanlarda yapılmasını sağlamak.</w:t>
      </w:r>
      <w:bookmarkEnd w:id="46"/>
    </w:p>
    <w:p w14:paraId="7BCF74CE" w14:textId="45AC18F0" w:rsidR="00D30782" w:rsidRPr="00706D48" w:rsidRDefault="004D34C2" w:rsidP="00EB381E">
      <w:pPr>
        <w:jc w:val="both"/>
        <w:rPr>
          <w:rFonts w:cs="Arial"/>
        </w:rPr>
      </w:pPr>
      <w:bookmarkStart w:id="47" w:name="_Hlk108851553"/>
      <w:r w:rsidRPr="00706D48">
        <w:rPr>
          <w:rFonts w:cs="Arial"/>
          <w:lang w:val="en"/>
        </w:rPr>
        <w:t>2.4.12</w:t>
      </w:r>
      <w:r w:rsidRPr="00706D48">
        <w:rPr>
          <w:rFonts w:cs="Arial"/>
          <w:lang w:val="en"/>
        </w:rPr>
        <w:tab/>
      </w:r>
      <w:r w:rsidR="00D30782" w:rsidRPr="00706D48">
        <w:rPr>
          <w:rFonts w:cs="Arial"/>
        </w:rPr>
        <w:t xml:space="preserve">Tehlikeli sıvı dökme yüklerin yükleme veya boşaltmasını yapacak gemiler için ayrılmış </w:t>
      </w:r>
      <w:r w:rsidR="00ED068E" w:rsidRPr="00706D48">
        <w:rPr>
          <w:rFonts w:cs="Arial"/>
        </w:rPr>
        <w:t>arayüzün</w:t>
      </w:r>
      <w:r w:rsidR="00D30782" w:rsidRPr="00706D48">
        <w:rPr>
          <w:rFonts w:cs="Arial"/>
        </w:rPr>
        <w:t xml:space="preserve"> bu iş için uygun nitelikte tesisat ve teçhizat ile dona</w:t>
      </w:r>
      <w:r w:rsidR="00ED068E" w:rsidRPr="00706D48">
        <w:rPr>
          <w:rFonts w:cs="Arial"/>
        </w:rPr>
        <w:t>tmak.</w:t>
      </w:r>
      <w:bookmarkEnd w:id="47"/>
    </w:p>
    <w:p w14:paraId="60C0F087" w14:textId="0F06B1A7" w:rsidR="00D30782" w:rsidRPr="00706D48" w:rsidRDefault="00ED068E" w:rsidP="00EB381E">
      <w:pPr>
        <w:jc w:val="both"/>
        <w:rPr>
          <w:rFonts w:cs="Arial"/>
        </w:rPr>
      </w:pPr>
      <w:bookmarkStart w:id="48" w:name="_Hlk108851783"/>
      <w:r w:rsidRPr="00706D48">
        <w:rPr>
          <w:rFonts w:cs="Arial"/>
          <w:lang w:val="en"/>
        </w:rPr>
        <w:t>2.4.13</w:t>
      </w:r>
      <w:r w:rsidRPr="00706D48">
        <w:rPr>
          <w:rFonts w:cs="Arial"/>
          <w:lang w:val="en"/>
        </w:rPr>
        <w:tab/>
      </w:r>
      <w:r w:rsidR="00D30782" w:rsidRPr="00706D48">
        <w:rPr>
          <w:rFonts w:cs="Arial"/>
        </w:rPr>
        <w:t>Tesise yanaşmış gemilerdeki ve tesisindeki kapalı ve açık alanlardaki tüm tehlikeli yüklerin güncel listesini tut</w:t>
      </w:r>
      <w:r w:rsidRPr="00706D48">
        <w:rPr>
          <w:rFonts w:cs="Arial"/>
        </w:rPr>
        <w:t>mak. B</w:t>
      </w:r>
      <w:r w:rsidR="00D30782" w:rsidRPr="00706D48">
        <w:rPr>
          <w:rFonts w:cs="Arial"/>
        </w:rPr>
        <w:t>u bilgileri</w:t>
      </w:r>
      <w:r w:rsidR="00F3637D" w:rsidRPr="00706D48">
        <w:rPr>
          <w:rFonts w:cs="Arial"/>
        </w:rPr>
        <w:t>n</w:t>
      </w:r>
      <w:r w:rsidR="00D30782" w:rsidRPr="00706D48">
        <w:rPr>
          <w:rFonts w:cs="Arial"/>
        </w:rPr>
        <w:t xml:space="preserve"> talep edilmesi halinde ilgililere ver</w:t>
      </w:r>
      <w:r w:rsidRPr="00706D48">
        <w:rPr>
          <w:rFonts w:cs="Arial"/>
        </w:rPr>
        <w:t>mek</w:t>
      </w:r>
      <w:r w:rsidR="00D30782" w:rsidRPr="00706D48">
        <w:rPr>
          <w:rFonts w:cs="Arial"/>
        </w:rPr>
        <w:t>.</w:t>
      </w:r>
      <w:bookmarkEnd w:id="48"/>
    </w:p>
    <w:p w14:paraId="64D8683F" w14:textId="2AF50E1C" w:rsidR="00D30782" w:rsidRPr="00706D48" w:rsidRDefault="00F3637D" w:rsidP="00EB381E">
      <w:pPr>
        <w:jc w:val="both"/>
        <w:rPr>
          <w:rFonts w:cs="Arial"/>
        </w:rPr>
      </w:pPr>
      <w:bookmarkStart w:id="49" w:name="_Hlk108852475"/>
      <w:r w:rsidRPr="00706D48">
        <w:rPr>
          <w:rFonts w:cs="Arial"/>
          <w:lang w:val="en"/>
        </w:rPr>
        <w:t>2.4.14</w:t>
      </w:r>
      <w:r w:rsidRPr="00706D48">
        <w:rPr>
          <w:rFonts w:cs="Arial"/>
          <w:lang w:val="en"/>
        </w:rPr>
        <w:tab/>
      </w:r>
      <w:bookmarkStart w:id="50" w:name="_Hlk108852577"/>
      <w:proofErr w:type="spellStart"/>
      <w:r w:rsidR="00D30782" w:rsidRPr="00706D48">
        <w:rPr>
          <w:rFonts w:cs="Arial"/>
        </w:rPr>
        <w:t>Tesisde</w:t>
      </w:r>
      <w:proofErr w:type="spellEnd"/>
      <w:r w:rsidR="00D30782" w:rsidRPr="00706D48">
        <w:rPr>
          <w:rFonts w:cs="Arial"/>
        </w:rPr>
        <w:t xml:space="preserve"> elleçlediği veya geçici depoladığı tehlikeli yüklerin oluşturduğu anlık riski ve buna yönelik aldığı tedbirleri </w:t>
      </w:r>
      <w:r w:rsidR="00FA0722" w:rsidRPr="00706D48">
        <w:rPr>
          <w:rFonts w:cs="Arial"/>
        </w:rPr>
        <w:t xml:space="preserve">“Tehlikeli Yükler için Risk değerlendirmesi” dokümanı ile </w:t>
      </w:r>
      <w:r w:rsidR="00D30782" w:rsidRPr="00706D48">
        <w:rPr>
          <w:rFonts w:cs="Arial"/>
        </w:rPr>
        <w:t>liman başkanlığına bildir</w:t>
      </w:r>
      <w:r w:rsidR="00FA0722" w:rsidRPr="00706D48">
        <w:rPr>
          <w:rFonts w:cs="Arial"/>
        </w:rPr>
        <w:t>mek</w:t>
      </w:r>
      <w:r w:rsidR="00D30782" w:rsidRPr="00706D48">
        <w:rPr>
          <w:rFonts w:cs="Arial"/>
        </w:rPr>
        <w:t>.</w:t>
      </w:r>
      <w:r w:rsidR="00FA0722" w:rsidRPr="00706D48">
        <w:rPr>
          <w:rFonts w:cs="Arial"/>
        </w:rPr>
        <w:t xml:space="preserve"> Bu dokümanı en az 3 yılda bir revize etmek.</w:t>
      </w:r>
      <w:bookmarkEnd w:id="50"/>
    </w:p>
    <w:p w14:paraId="5D2426BB" w14:textId="7AC6331C" w:rsidR="00D30782" w:rsidRPr="00706D48" w:rsidRDefault="00FA0722" w:rsidP="00EB381E">
      <w:pPr>
        <w:jc w:val="both"/>
        <w:rPr>
          <w:rFonts w:cs="Arial"/>
        </w:rPr>
      </w:pPr>
      <w:bookmarkStart w:id="51" w:name="_Hlk108852768"/>
      <w:bookmarkEnd w:id="49"/>
      <w:r w:rsidRPr="00706D48">
        <w:rPr>
          <w:rFonts w:cs="Arial"/>
          <w:lang w:val="en"/>
        </w:rPr>
        <w:t>2.4.15</w:t>
      </w:r>
      <w:r w:rsidRPr="00706D48">
        <w:rPr>
          <w:rFonts w:cs="Arial"/>
          <w:lang w:val="en"/>
        </w:rPr>
        <w:tab/>
      </w:r>
      <w:r w:rsidR="00D30782" w:rsidRPr="00706D48">
        <w:rPr>
          <w:rFonts w:cs="Arial"/>
        </w:rPr>
        <w:t>Kapalı alanlara girişte yaşanan kazalar dahil tehlikeli yüklere ilişkin kazaları liman başkanlığına bildir</w:t>
      </w:r>
      <w:r w:rsidR="006850D9" w:rsidRPr="00706D48">
        <w:rPr>
          <w:rFonts w:cs="Arial"/>
        </w:rPr>
        <w:t>mek</w:t>
      </w:r>
      <w:r w:rsidR="00D30782" w:rsidRPr="00706D48">
        <w:rPr>
          <w:rFonts w:cs="Arial"/>
        </w:rPr>
        <w:t>.</w:t>
      </w:r>
      <w:bookmarkEnd w:id="51"/>
    </w:p>
    <w:p w14:paraId="4EEEB8B6" w14:textId="27AF854F" w:rsidR="006850D9" w:rsidRPr="00706D48" w:rsidRDefault="006850D9" w:rsidP="00EB381E">
      <w:pPr>
        <w:jc w:val="both"/>
        <w:rPr>
          <w:rFonts w:cs="Arial"/>
        </w:rPr>
      </w:pPr>
      <w:bookmarkStart w:id="52" w:name="_Hlk108852853"/>
      <w:r w:rsidRPr="00706D48">
        <w:rPr>
          <w:rFonts w:cs="Arial"/>
          <w:lang w:val="en"/>
        </w:rPr>
        <w:t>2.4.16</w:t>
      </w:r>
      <w:r w:rsidRPr="00706D48">
        <w:rPr>
          <w:rFonts w:cs="Arial"/>
          <w:lang w:val="en"/>
        </w:rPr>
        <w:tab/>
      </w:r>
      <w:r w:rsidR="00D30782" w:rsidRPr="00706D48">
        <w:rPr>
          <w:rFonts w:cs="Arial"/>
        </w:rPr>
        <w:t>İdare ve liman başkanlığı tarafından yapılan kontrol ve denetimlerde gerekli destek ve işbirliğini sağl</w:t>
      </w:r>
      <w:r w:rsidRPr="00706D48">
        <w:rPr>
          <w:rFonts w:cs="Arial"/>
        </w:rPr>
        <w:t>amak</w:t>
      </w:r>
      <w:r w:rsidR="00D30782" w:rsidRPr="00706D48">
        <w:rPr>
          <w:rFonts w:cs="Arial"/>
        </w:rPr>
        <w:t>.</w:t>
      </w:r>
      <w:bookmarkEnd w:id="52"/>
    </w:p>
    <w:p w14:paraId="1399FE52" w14:textId="77777777" w:rsidR="006850D9" w:rsidRPr="00706D48" w:rsidRDefault="006850D9" w:rsidP="00C62890">
      <w:pPr>
        <w:jc w:val="both"/>
        <w:rPr>
          <w:rFonts w:cs="Arial"/>
        </w:rPr>
      </w:pPr>
      <w:r w:rsidRPr="00706D48">
        <w:rPr>
          <w:rFonts w:cs="Arial"/>
        </w:rPr>
        <w:br w:type="page"/>
      </w:r>
    </w:p>
    <w:p w14:paraId="6E688F5E" w14:textId="0A879E61" w:rsidR="00D30782" w:rsidRPr="00706D48" w:rsidRDefault="006850D9" w:rsidP="00EB381E">
      <w:pPr>
        <w:jc w:val="both"/>
        <w:rPr>
          <w:rFonts w:cs="Arial"/>
        </w:rPr>
      </w:pPr>
      <w:bookmarkStart w:id="53" w:name="_Hlk108853083"/>
      <w:r w:rsidRPr="00706D48">
        <w:rPr>
          <w:rFonts w:cs="Arial"/>
          <w:lang w:val="en"/>
        </w:rPr>
        <w:lastRenderedPageBreak/>
        <w:t>2.4.17</w:t>
      </w:r>
      <w:r w:rsidRPr="00706D48">
        <w:rPr>
          <w:rFonts w:cs="Arial"/>
          <w:lang w:val="en"/>
        </w:rPr>
        <w:tab/>
      </w:r>
      <w:r w:rsidR="00210128" w:rsidRPr="00706D48">
        <w:rPr>
          <w:rFonts w:cs="Arial"/>
        </w:rPr>
        <w:t>D</w:t>
      </w:r>
      <w:r w:rsidR="00D30782" w:rsidRPr="00706D48">
        <w:rPr>
          <w:rFonts w:cs="Arial"/>
        </w:rPr>
        <w:t>epolama yapılan alanda tehlikeli yükün sınıfına uygun olan yangın, çevre ve diğer emniyet tedbirlerini al</w:t>
      </w:r>
      <w:r w:rsidRPr="00706D48">
        <w:rPr>
          <w:rFonts w:cs="Arial"/>
        </w:rPr>
        <w:t>mak</w:t>
      </w:r>
      <w:r w:rsidR="00D30782" w:rsidRPr="00706D48">
        <w:rPr>
          <w:rFonts w:cs="Arial"/>
        </w:rPr>
        <w:t>. Tehlikeli yüklerin elleçlendiği sahalarda yangın söndürme sistemleri ile ilk yardım ünitelerini her an kullanıma hazır halde bulundurur ve gerekli kontrolleri periyodik olarak yap</w:t>
      </w:r>
      <w:r w:rsidRPr="00706D48">
        <w:rPr>
          <w:rFonts w:cs="Arial"/>
        </w:rPr>
        <w:t>mak</w:t>
      </w:r>
      <w:r w:rsidR="00D30782" w:rsidRPr="00706D48">
        <w:rPr>
          <w:rFonts w:cs="Arial"/>
        </w:rPr>
        <w:t>.</w:t>
      </w:r>
      <w:bookmarkEnd w:id="53"/>
    </w:p>
    <w:p w14:paraId="3C510E12" w14:textId="51A88213" w:rsidR="00D30782" w:rsidRPr="00706D48" w:rsidRDefault="00210128" w:rsidP="00EB381E">
      <w:pPr>
        <w:jc w:val="both"/>
        <w:rPr>
          <w:rFonts w:cs="Arial"/>
        </w:rPr>
      </w:pPr>
      <w:bookmarkStart w:id="54" w:name="_Hlk108853349"/>
      <w:r w:rsidRPr="00706D48">
        <w:rPr>
          <w:rFonts w:cs="Arial"/>
          <w:lang w:val="en"/>
        </w:rPr>
        <w:t>2.4.18</w:t>
      </w:r>
      <w:r w:rsidRPr="00706D48">
        <w:rPr>
          <w:rFonts w:cs="Arial"/>
          <w:lang w:val="en"/>
        </w:rPr>
        <w:tab/>
      </w:r>
      <w:r w:rsidR="00D30782" w:rsidRPr="00706D48">
        <w:rPr>
          <w:rFonts w:cs="Arial"/>
        </w:rPr>
        <w:t xml:space="preserve">Tehlikeli yüklerin elleçlendiği ve geçici depolandığı alanlarda yapılacak sıcak çalışma iş ve işlemlerinden önce </w:t>
      </w:r>
      <w:r w:rsidRPr="00706D48">
        <w:rPr>
          <w:rFonts w:cs="Arial"/>
        </w:rPr>
        <w:t xml:space="preserve">“Sıcak İş Çalışma Prosedürü” gereği </w:t>
      </w:r>
      <w:r w:rsidR="00D30782" w:rsidRPr="00706D48">
        <w:rPr>
          <w:rFonts w:cs="Arial"/>
        </w:rPr>
        <w:t>liman başkanlığından izin al</w:t>
      </w:r>
      <w:r w:rsidRPr="00706D48">
        <w:rPr>
          <w:rFonts w:cs="Arial"/>
        </w:rPr>
        <w:t>mak</w:t>
      </w:r>
      <w:r w:rsidR="00D30782" w:rsidRPr="00706D48">
        <w:rPr>
          <w:rFonts w:cs="Arial"/>
        </w:rPr>
        <w:t>.</w:t>
      </w:r>
      <w:bookmarkEnd w:id="54"/>
    </w:p>
    <w:p w14:paraId="0C95AB5F" w14:textId="2CC0556A" w:rsidR="00D30782" w:rsidRPr="00706D48" w:rsidRDefault="0053518C" w:rsidP="00EB381E">
      <w:pPr>
        <w:jc w:val="both"/>
        <w:rPr>
          <w:rFonts w:cs="Arial"/>
        </w:rPr>
      </w:pPr>
      <w:bookmarkStart w:id="55" w:name="_Hlk108853539"/>
      <w:r w:rsidRPr="00706D48">
        <w:rPr>
          <w:rFonts w:cs="Arial"/>
          <w:lang w:val="en"/>
        </w:rPr>
        <w:t>2.4.19</w:t>
      </w:r>
      <w:r w:rsidRPr="00706D48">
        <w:rPr>
          <w:rFonts w:cs="Arial"/>
          <w:lang w:val="en"/>
        </w:rPr>
        <w:tab/>
      </w:r>
      <w:r w:rsidR="00D30782" w:rsidRPr="00706D48">
        <w:rPr>
          <w:rFonts w:cs="Arial"/>
        </w:rPr>
        <w:t>Gemilerin acil durumlarda kıyı tesislerinden tahliye edilmesine yönelik acil tahliye planı hazırla</w:t>
      </w:r>
      <w:r w:rsidRPr="00706D48">
        <w:rPr>
          <w:rFonts w:cs="Arial"/>
        </w:rPr>
        <w:t>mak. Hazırlanan gemi acil tahliye planını</w:t>
      </w:r>
      <w:r w:rsidR="00D30782" w:rsidRPr="00706D48">
        <w:rPr>
          <w:rFonts w:cs="Arial"/>
        </w:rPr>
        <w:t xml:space="preserve"> liman başkanlığına sun</w:t>
      </w:r>
      <w:r w:rsidRPr="00706D48">
        <w:rPr>
          <w:rFonts w:cs="Arial"/>
        </w:rPr>
        <w:t>mak.</w:t>
      </w:r>
      <w:bookmarkEnd w:id="55"/>
    </w:p>
    <w:p w14:paraId="63EAF94C" w14:textId="0931897F" w:rsidR="00D30782" w:rsidRPr="00706D48" w:rsidRDefault="0053518C" w:rsidP="00EB381E">
      <w:pPr>
        <w:jc w:val="both"/>
        <w:rPr>
          <w:rFonts w:cs="Arial"/>
        </w:rPr>
      </w:pPr>
      <w:bookmarkStart w:id="56" w:name="_Hlk108853659"/>
      <w:r w:rsidRPr="00706D48">
        <w:rPr>
          <w:rFonts w:cs="Arial"/>
          <w:lang w:val="en"/>
        </w:rPr>
        <w:t>2.4.20</w:t>
      </w:r>
      <w:r w:rsidRPr="00706D48">
        <w:rPr>
          <w:rFonts w:cs="Arial"/>
          <w:lang w:val="en"/>
        </w:rPr>
        <w:tab/>
      </w:r>
      <w:r w:rsidR="00D30782" w:rsidRPr="00706D48">
        <w:rPr>
          <w:rFonts w:cs="Arial"/>
        </w:rPr>
        <w:t>Tesisinde yükleme emniyeti kurallarına uygun olarak yük taşıma birimlerinin iç yüklemesinin yapılmasını sağla</w:t>
      </w:r>
      <w:r w:rsidRPr="00706D48">
        <w:rPr>
          <w:rFonts w:cs="Arial"/>
        </w:rPr>
        <w:t>mak</w:t>
      </w:r>
      <w:r w:rsidR="00D30782" w:rsidRPr="00706D48">
        <w:rPr>
          <w:rFonts w:cs="Arial"/>
        </w:rPr>
        <w:t>.</w:t>
      </w:r>
      <w:bookmarkEnd w:id="37"/>
      <w:bookmarkEnd w:id="56"/>
    </w:p>
    <w:p w14:paraId="4C748CE6" w14:textId="2E4E4380" w:rsidR="0077458A" w:rsidRPr="00706D48" w:rsidRDefault="0077458A" w:rsidP="00EB381E">
      <w:pPr>
        <w:jc w:val="both"/>
        <w:rPr>
          <w:rFonts w:cs="Arial"/>
        </w:rPr>
      </w:pPr>
    </w:p>
    <w:p w14:paraId="2D8C5FCD" w14:textId="77777777" w:rsidR="0077458A" w:rsidRPr="00706D48" w:rsidRDefault="0077458A" w:rsidP="00C62890">
      <w:pPr>
        <w:pStyle w:val="Balk2"/>
        <w:jc w:val="both"/>
        <w:rPr>
          <w:rFonts w:cs="Arial"/>
        </w:rPr>
      </w:pPr>
      <w:bookmarkStart w:id="57" w:name="_Toc110073344"/>
      <w:bookmarkStart w:id="58" w:name="_Hlk108853930"/>
      <w:r w:rsidRPr="00706D48">
        <w:rPr>
          <w:rFonts w:cs="Arial"/>
        </w:rPr>
        <w:t>Gemi ilgilisinin sorumlulukları</w:t>
      </w:r>
      <w:bookmarkEnd w:id="57"/>
    </w:p>
    <w:p w14:paraId="34DED32C" w14:textId="0F9B5345" w:rsidR="0077458A" w:rsidRPr="00706D48" w:rsidRDefault="0077458A" w:rsidP="00EB381E">
      <w:pPr>
        <w:jc w:val="both"/>
        <w:rPr>
          <w:rFonts w:cs="Arial"/>
        </w:rPr>
      </w:pPr>
      <w:r w:rsidRPr="00706D48">
        <w:rPr>
          <w:rFonts w:cs="Arial"/>
          <w:lang w:val="en"/>
        </w:rPr>
        <w:t>2.5.1</w:t>
      </w:r>
      <w:r w:rsidRPr="00706D48">
        <w:rPr>
          <w:rFonts w:cs="Arial"/>
          <w:lang w:val="en"/>
        </w:rPr>
        <w:tab/>
      </w:r>
      <w:r w:rsidRPr="00706D48">
        <w:rPr>
          <w:rFonts w:cs="Arial"/>
        </w:rPr>
        <w:t>Geminin taşıyacağı yükün taşınmaya uygun olduğuna dair belgelendirilmiş olmasını ve yük ambarları, yük tankları ve yük elleçleme donanımlarının yük taşımacılığına uygun durumda olmasını sağlamak.</w:t>
      </w:r>
    </w:p>
    <w:p w14:paraId="635802A5" w14:textId="39361EB0" w:rsidR="0077458A" w:rsidRPr="00706D48" w:rsidRDefault="00986BAE" w:rsidP="00EB381E">
      <w:pPr>
        <w:jc w:val="both"/>
        <w:rPr>
          <w:rFonts w:cs="Arial"/>
        </w:rPr>
      </w:pPr>
      <w:bookmarkStart w:id="59" w:name="_Hlk108854096"/>
      <w:bookmarkEnd w:id="58"/>
      <w:r w:rsidRPr="00706D48">
        <w:rPr>
          <w:rFonts w:cs="Arial"/>
          <w:lang w:val="en"/>
        </w:rPr>
        <w:t>2.5.2</w:t>
      </w:r>
      <w:r w:rsidRPr="00706D48">
        <w:rPr>
          <w:rFonts w:cs="Arial"/>
          <w:lang w:val="en"/>
        </w:rPr>
        <w:tab/>
      </w:r>
      <w:r w:rsidR="0077458A" w:rsidRPr="00706D48">
        <w:rPr>
          <w:rFonts w:cs="Arial"/>
        </w:rPr>
        <w:t xml:space="preserve">Tehlikeli yüklerle ilgili tüm zorunlu doküman, bilgi ve belgeleri yük ilgilisinden talep </w:t>
      </w:r>
      <w:r w:rsidR="0052745B" w:rsidRPr="00706D48">
        <w:rPr>
          <w:rFonts w:cs="Arial"/>
        </w:rPr>
        <w:t xml:space="preserve">etmek </w:t>
      </w:r>
      <w:r w:rsidR="0077458A" w:rsidRPr="00706D48">
        <w:rPr>
          <w:rFonts w:cs="Arial"/>
        </w:rPr>
        <w:t>ve taşıma faaliyeti süresinde yükle birlikte bulunmasını sağla</w:t>
      </w:r>
      <w:r w:rsidRPr="00706D48">
        <w:rPr>
          <w:rFonts w:cs="Arial"/>
        </w:rPr>
        <w:t>mak</w:t>
      </w:r>
      <w:r w:rsidR="0077458A" w:rsidRPr="00706D48">
        <w:rPr>
          <w:rFonts w:cs="Arial"/>
        </w:rPr>
        <w:t>.</w:t>
      </w:r>
      <w:bookmarkEnd w:id="59"/>
    </w:p>
    <w:p w14:paraId="426A4E9B" w14:textId="35FCD294" w:rsidR="0077458A" w:rsidRPr="00706D48" w:rsidRDefault="00E653D7" w:rsidP="00EB381E">
      <w:pPr>
        <w:jc w:val="both"/>
        <w:rPr>
          <w:rFonts w:cs="Arial"/>
        </w:rPr>
      </w:pPr>
      <w:bookmarkStart w:id="60" w:name="_Hlk108854997"/>
      <w:r w:rsidRPr="00706D48">
        <w:rPr>
          <w:rFonts w:cs="Arial"/>
          <w:lang w:val="en"/>
        </w:rPr>
        <w:t>2.5.3</w:t>
      </w:r>
      <w:r w:rsidRPr="00706D48">
        <w:rPr>
          <w:rFonts w:cs="Arial"/>
          <w:lang w:val="en"/>
        </w:rPr>
        <w:tab/>
      </w:r>
      <w:r w:rsidR="0077458A" w:rsidRPr="00706D48">
        <w:rPr>
          <w:rFonts w:cs="Arial"/>
        </w:rPr>
        <w:t>Mevzuat ve uluslararası sözleşmeler kapsamında gemide tehlikeli yüklerle ilgili bulunması gereken doküman, bilgi ve belgelerin uygun ve güncel olmasını sağla</w:t>
      </w:r>
      <w:r w:rsidRPr="00706D48">
        <w:rPr>
          <w:rFonts w:cs="Arial"/>
        </w:rPr>
        <w:t>mak</w:t>
      </w:r>
      <w:r w:rsidR="0077458A" w:rsidRPr="00706D48">
        <w:rPr>
          <w:rFonts w:cs="Arial"/>
        </w:rPr>
        <w:t>.</w:t>
      </w:r>
      <w:bookmarkEnd w:id="60"/>
    </w:p>
    <w:p w14:paraId="035661E9" w14:textId="695A690D" w:rsidR="0077458A" w:rsidRPr="00706D48" w:rsidRDefault="00E653D7" w:rsidP="00EB381E">
      <w:pPr>
        <w:jc w:val="both"/>
        <w:rPr>
          <w:rFonts w:cs="Arial"/>
        </w:rPr>
      </w:pPr>
      <w:bookmarkStart w:id="61" w:name="_Hlk108855085"/>
      <w:r w:rsidRPr="00706D48">
        <w:rPr>
          <w:rFonts w:cs="Arial"/>
          <w:lang w:val="en"/>
        </w:rPr>
        <w:t>2.5.4</w:t>
      </w:r>
      <w:r w:rsidRPr="00706D48">
        <w:rPr>
          <w:rFonts w:cs="Arial"/>
          <w:lang w:val="en"/>
        </w:rPr>
        <w:tab/>
      </w:r>
      <w:r w:rsidR="0077458A" w:rsidRPr="00706D48">
        <w:rPr>
          <w:rFonts w:cs="Arial"/>
        </w:rPr>
        <w:t xml:space="preserve">Gemiye yüklenen yük taşıma birimlerinin uygun işaretlendiğine, </w:t>
      </w:r>
      <w:proofErr w:type="spellStart"/>
      <w:r w:rsidR="0077458A" w:rsidRPr="00706D48">
        <w:rPr>
          <w:rFonts w:cs="Arial"/>
        </w:rPr>
        <w:t>levhalandırıldığına</w:t>
      </w:r>
      <w:proofErr w:type="spellEnd"/>
      <w:r w:rsidR="0077458A" w:rsidRPr="00706D48">
        <w:rPr>
          <w:rFonts w:cs="Arial"/>
        </w:rPr>
        <w:t xml:space="preserve"> ve emniyetli bir biçimde yüklendiğine dair bilgiler içeren taşıma evrakını kontrol e</w:t>
      </w:r>
      <w:r w:rsidRPr="00706D48">
        <w:rPr>
          <w:rFonts w:cs="Arial"/>
        </w:rPr>
        <w:t>tmek</w:t>
      </w:r>
      <w:r w:rsidR="0077458A" w:rsidRPr="00706D48">
        <w:rPr>
          <w:rFonts w:cs="Arial"/>
        </w:rPr>
        <w:t xml:space="preserve">. </w:t>
      </w:r>
      <w:bookmarkEnd w:id="61"/>
    </w:p>
    <w:p w14:paraId="23F6D3B4" w14:textId="6EC78340" w:rsidR="0077458A" w:rsidRPr="00706D48" w:rsidRDefault="00E653D7" w:rsidP="00EB381E">
      <w:pPr>
        <w:jc w:val="both"/>
        <w:rPr>
          <w:rFonts w:cs="Arial"/>
        </w:rPr>
      </w:pPr>
      <w:bookmarkStart w:id="62" w:name="_Hlk108855162"/>
      <w:r w:rsidRPr="00706D48">
        <w:rPr>
          <w:rFonts w:cs="Arial"/>
          <w:lang w:val="en"/>
        </w:rPr>
        <w:t>2.5.5</w:t>
      </w:r>
      <w:r w:rsidRPr="00706D48">
        <w:rPr>
          <w:rFonts w:cs="Arial"/>
          <w:lang w:val="en"/>
        </w:rPr>
        <w:tab/>
      </w:r>
      <w:r w:rsidR="0077458A" w:rsidRPr="00706D48">
        <w:rPr>
          <w:rFonts w:cs="Arial"/>
        </w:rPr>
        <w:t>Tehlikeli yüklerin riskleri, emniyet prosedürleri, emniyet ve acil durum önlemleri, müdahale yöntemleri ve benzeri konularda ilgili gemi personelini bilgilendir</w:t>
      </w:r>
      <w:r w:rsidRPr="00706D48">
        <w:rPr>
          <w:rFonts w:cs="Arial"/>
        </w:rPr>
        <w:t>mek</w:t>
      </w:r>
      <w:r w:rsidR="0077458A" w:rsidRPr="00706D48">
        <w:rPr>
          <w:rFonts w:cs="Arial"/>
        </w:rPr>
        <w:t>.</w:t>
      </w:r>
      <w:bookmarkEnd w:id="62"/>
    </w:p>
    <w:p w14:paraId="4F2472BC" w14:textId="271A1F82" w:rsidR="0077458A" w:rsidRPr="00706D48" w:rsidRDefault="00E653D7" w:rsidP="00EB381E">
      <w:pPr>
        <w:jc w:val="both"/>
        <w:rPr>
          <w:rFonts w:cs="Arial"/>
        </w:rPr>
      </w:pPr>
      <w:bookmarkStart w:id="63" w:name="_Hlk108855260"/>
      <w:r w:rsidRPr="00706D48">
        <w:rPr>
          <w:rFonts w:cs="Arial"/>
          <w:lang w:val="en"/>
        </w:rPr>
        <w:t>2.5.6</w:t>
      </w:r>
      <w:r w:rsidRPr="00706D48">
        <w:rPr>
          <w:rFonts w:cs="Arial"/>
          <w:lang w:val="en"/>
        </w:rPr>
        <w:tab/>
      </w:r>
      <w:r w:rsidR="0077458A" w:rsidRPr="00706D48">
        <w:rPr>
          <w:rFonts w:cs="Arial"/>
        </w:rPr>
        <w:t>Gemideki tüm tehlikeli yüklerin güncel listelerini bulundur</w:t>
      </w:r>
      <w:r w:rsidRPr="00706D48">
        <w:rPr>
          <w:rFonts w:cs="Arial"/>
        </w:rPr>
        <w:t>mak</w:t>
      </w:r>
      <w:r w:rsidR="0077458A" w:rsidRPr="00706D48">
        <w:rPr>
          <w:rFonts w:cs="Arial"/>
        </w:rPr>
        <w:t xml:space="preserve"> ve talep halinde ilgililere beyan e</w:t>
      </w:r>
      <w:r w:rsidRPr="00706D48">
        <w:rPr>
          <w:rFonts w:cs="Arial"/>
        </w:rPr>
        <w:t>tmek</w:t>
      </w:r>
      <w:r w:rsidR="0077458A" w:rsidRPr="00706D48">
        <w:rPr>
          <w:rFonts w:cs="Arial"/>
        </w:rPr>
        <w:t>.</w:t>
      </w:r>
      <w:bookmarkEnd w:id="63"/>
    </w:p>
    <w:p w14:paraId="4452880A" w14:textId="735C89AE" w:rsidR="0077458A" w:rsidRPr="00706D48" w:rsidRDefault="0061730F" w:rsidP="00EB381E">
      <w:pPr>
        <w:jc w:val="both"/>
        <w:rPr>
          <w:rFonts w:cs="Arial"/>
        </w:rPr>
      </w:pPr>
      <w:bookmarkStart w:id="64" w:name="_Hlk108855319"/>
      <w:r w:rsidRPr="00706D48">
        <w:rPr>
          <w:rFonts w:cs="Arial"/>
          <w:lang w:val="en"/>
        </w:rPr>
        <w:t>2.5.7</w:t>
      </w:r>
      <w:r w:rsidRPr="00706D48">
        <w:rPr>
          <w:rFonts w:cs="Arial"/>
          <w:lang w:val="en"/>
        </w:rPr>
        <w:tab/>
      </w:r>
      <w:r w:rsidR="0077458A" w:rsidRPr="00706D48">
        <w:rPr>
          <w:rFonts w:cs="Arial"/>
        </w:rPr>
        <w:t>Gemide varsa yükleme programının onaylanmış ve belgelendirilmiş olmasını ve çalışır halde bulundurulmasını sağla</w:t>
      </w:r>
      <w:r w:rsidRPr="00706D48">
        <w:rPr>
          <w:rFonts w:cs="Arial"/>
        </w:rPr>
        <w:t>mak</w:t>
      </w:r>
      <w:r w:rsidR="0077458A" w:rsidRPr="00706D48">
        <w:rPr>
          <w:rFonts w:cs="Arial"/>
        </w:rPr>
        <w:t xml:space="preserve">. </w:t>
      </w:r>
      <w:bookmarkEnd w:id="64"/>
    </w:p>
    <w:p w14:paraId="2D39B722" w14:textId="5F88CA8B" w:rsidR="0077458A" w:rsidRPr="00706D48" w:rsidRDefault="0061730F" w:rsidP="00EB381E">
      <w:pPr>
        <w:jc w:val="both"/>
        <w:rPr>
          <w:rFonts w:cs="Arial"/>
        </w:rPr>
      </w:pPr>
      <w:bookmarkStart w:id="65" w:name="_Hlk108855421"/>
      <w:r w:rsidRPr="00706D48">
        <w:rPr>
          <w:rFonts w:cs="Arial"/>
          <w:lang w:val="en"/>
        </w:rPr>
        <w:t>2.5.8</w:t>
      </w:r>
      <w:r w:rsidRPr="00706D48">
        <w:rPr>
          <w:rFonts w:cs="Arial"/>
          <w:lang w:val="en"/>
        </w:rPr>
        <w:tab/>
      </w:r>
      <w:r w:rsidR="0077458A" w:rsidRPr="00706D48">
        <w:rPr>
          <w:rFonts w:cs="Arial"/>
        </w:rPr>
        <w:t>Kıyı tesisine yanaşan gemide bulunan tehlikeli yüklerin oluşturduğu anlık riski ve buna yönelik aldığı tedbirleri liman başkanlığına ve kıyı tesisine bildir</w:t>
      </w:r>
      <w:r w:rsidRPr="00706D48">
        <w:rPr>
          <w:rFonts w:cs="Arial"/>
        </w:rPr>
        <w:t>mek</w:t>
      </w:r>
      <w:r w:rsidR="0077458A" w:rsidRPr="00706D48">
        <w:rPr>
          <w:rFonts w:cs="Arial"/>
        </w:rPr>
        <w:t>.</w:t>
      </w:r>
      <w:bookmarkEnd w:id="65"/>
    </w:p>
    <w:p w14:paraId="1A33627A" w14:textId="0B7413ED" w:rsidR="0077458A" w:rsidRPr="00706D48" w:rsidRDefault="0061730F" w:rsidP="00EB381E">
      <w:pPr>
        <w:jc w:val="both"/>
        <w:rPr>
          <w:rFonts w:cs="Arial"/>
        </w:rPr>
      </w:pPr>
      <w:bookmarkStart w:id="66" w:name="_Hlk108855512"/>
      <w:r w:rsidRPr="00706D48">
        <w:rPr>
          <w:rFonts w:cs="Arial"/>
          <w:lang w:val="en"/>
        </w:rPr>
        <w:t>2.5.9</w:t>
      </w:r>
      <w:r w:rsidRPr="00706D48">
        <w:rPr>
          <w:rFonts w:cs="Arial"/>
          <w:lang w:val="en"/>
        </w:rPr>
        <w:tab/>
      </w:r>
      <w:r w:rsidR="0077458A" w:rsidRPr="00706D48">
        <w:rPr>
          <w:rFonts w:cs="Arial"/>
        </w:rPr>
        <w:t>Tehlikeli yükte sızıntı olması veya böyle bir ihtimalin bulunması durumunda tehlikeli yükü taşımaya kabul etme</w:t>
      </w:r>
      <w:r w:rsidRPr="00706D48">
        <w:rPr>
          <w:rFonts w:cs="Arial"/>
        </w:rPr>
        <w:t>mek</w:t>
      </w:r>
      <w:r w:rsidR="0077458A" w:rsidRPr="00706D48">
        <w:rPr>
          <w:rFonts w:cs="Arial"/>
        </w:rPr>
        <w:t>.</w:t>
      </w:r>
      <w:bookmarkEnd w:id="66"/>
    </w:p>
    <w:p w14:paraId="4055B4F7" w14:textId="1F6F054B" w:rsidR="0077458A" w:rsidRPr="00706D48" w:rsidRDefault="0061730F" w:rsidP="00EB381E">
      <w:pPr>
        <w:jc w:val="both"/>
        <w:rPr>
          <w:rFonts w:cs="Arial"/>
        </w:rPr>
      </w:pPr>
      <w:bookmarkStart w:id="67" w:name="_Hlk108855628"/>
      <w:r w:rsidRPr="00706D48">
        <w:rPr>
          <w:rFonts w:cs="Arial"/>
          <w:lang w:val="en"/>
        </w:rPr>
        <w:t>2.5.10</w:t>
      </w:r>
      <w:r w:rsidRPr="00706D48">
        <w:rPr>
          <w:rFonts w:cs="Arial"/>
          <w:lang w:val="en"/>
        </w:rPr>
        <w:tab/>
      </w:r>
      <w:r w:rsidR="0077458A" w:rsidRPr="00706D48">
        <w:rPr>
          <w:rFonts w:cs="Arial"/>
        </w:rPr>
        <w:t>Seyir sırasında veya kıyı tesisindeyken gemisinde meydana gelen tehlikeli yük kazalarını liman başkanlığına bildir</w:t>
      </w:r>
      <w:r w:rsidR="00AB679A" w:rsidRPr="00706D48">
        <w:rPr>
          <w:rFonts w:cs="Arial"/>
        </w:rPr>
        <w:t>mek</w:t>
      </w:r>
      <w:r w:rsidR="0077458A" w:rsidRPr="00706D48">
        <w:rPr>
          <w:rFonts w:cs="Arial"/>
        </w:rPr>
        <w:t>.</w:t>
      </w:r>
      <w:bookmarkEnd w:id="67"/>
    </w:p>
    <w:p w14:paraId="330C4EFC" w14:textId="2116EBD4" w:rsidR="00AB679A" w:rsidRPr="00706D48" w:rsidRDefault="00AB679A" w:rsidP="00EB381E">
      <w:pPr>
        <w:jc w:val="both"/>
        <w:rPr>
          <w:rFonts w:cs="Arial"/>
        </w:rPr>
      </w:pPr>
      <w:bookmarkStart w:id="68" w:name="_Hlk108855691"/>
      <w:r w:rsidRPr="00706D48">
        <w:rPr>
          <w:rFonts w:cs="Arial"/>
          <w:lang w:val="en"/>
        </w:rPr>
        <w:t>2.5.11</w:t>
      </w:r>
      <w:r w:rsidRPr="00706D48">
        <w:rPr>
          <w:rFonts w:cs="Arial"/>
          <w:lang w:val="en"/>
        </w:rPr>
        <w:tab/>
      </w:r>
      <w:r w:rsidR="0077458A" w:rsidRPr="00706D48">
        <w:rPr>
          <w:rFonts w:cs="Arial"/>
        </w:rPr>
        <w:t>İdare ve liman başkanlığı tarafından yapılan kontrol ve denetimlerde gerekli destek ve işbirliğini sağla</w:t>
      </w:r>
      <w:r w:rsidRPr="00706D48">
        <w:rPr>
          <w:rFonts w:cs="Arial"/>
        </w:rPr>
        <w:t>mak</w:t>
      </w:r>
      <w:r w:rsidR="0077458A" w:rsidRPr="00706D48">
        <w:rPr>
          <w:rFonts w:cs="Arial"/>
        </w:rPr>
        <w:t>.</w:t>
      </w:r>
      <w:bookmarkEnd w:id="68"/>
    </w:p>
    <w:p w14:paraId="0761E3B5" w14:textId="77777777" w:rsidR="00AB679A" w:rsidRPr="00706D48" w:rsidRDefault="00AB679A" w:rsidP="00C62890">
      <w:pPr>
        <w:jc w:val="both"/>
        <w:rPr>
          <w:rFonts w:cs="Arial"/>
        </w:rPr>
      </w:pPr>
      <w:r w:rsidRPr="00706D48">
        <w:rPr>
          <w:rFonts w:cs="Arial"/>
        </w:rPr>
        <w:br w:type="page"/>
      </w:r>
    </w:p>
    <w:p w14:paraId="7A3ED88F" w14:textId="5059EBB6" w:rsidR="0077458A" w:rsidRPr="00706D48" w:rsidRDefault="00AB679A" w:rsidP="00EB381E">
      <w:pPr>
        <w:jc w:val="both"/>
        <w:rPr>
          <w:rFonts w:cs="Arial"/>
        </w:rPr>
      </w:pPr>
      <w:bookmarkStart w:id="69" w:name="_Hlk108855824"/>
      <w:r w:rsidRPr="00706D48">
        <w:rPr>
          <w:rFonts w:cs="Arial"/>
          <w:lang w:val="en"/>
        </w:rPr>
        <w:lastRenderedPageBreak/>
        <w:t>2.5.11</w:t>
      </w:r>
      <w:r w:rsidRPr="00706D48">
        <w:rPr>
          <w:rFonts w:cs="Arial"/>
          <w:lang w:val="en"/>
        </w:rPr>
        <w:tab/>
      </w:r>
      <w:r w:rsidR="0077458A" w:rsidRPr="00706D48">
        <w:rPr>
          <w:rFonts w:cs="Arial"/>
        </w:rPr>
        <w:t>İlgili kurum ve kuruluşlarca düzenlenen gemi sertifikalarında yer almayan tehlikeli yükleri taşımayı kabul etme</w:t>
      </w:r>
      <w:r w:rsidRPr="00706D48">
        <w:rPr>
          <w:rFonts w:cs="Arial"/>
        </w:rPr>
        <w:t>mek</w:t>
      </w:r>
      <w:r w:rsidR="0077458A" w:rsidRPr="00706D48">
        <w:rPr>
          <w:rFonts w:cs="Arial"/>
        </w:rPr>
        <w:t>.</w:t>
      </w:r>
      <w:bookmarkEnd w:id="69"/>
    </w:p>
    <w:p w14:paraId="5806DCEF" w14:textId="4C5DAFD1" w:rsidR="0077458A" w:rsidRPr="00706D48" w:rsidRDefault="0028256C" w:rsidP="00EB381E">
      <w:pPr>
        <w:jc w:val="both"/>
        <w:rPr>
          <w:rFonts w:cs="Arial"/>
        </w:rPr>
      </w:pPr>
      <w:bookmarkStart w:id="70" w:name="_Hlk108855944"/>
      <w:r w:rsidRPr="00706D48">
        <w:rPr>
          <w:rFonts w:cs="Arial"/>
          <w:lang w:val="en"/>
        </w:rPr>
        <w:t>2.5.12</w:t>
      </w:r>
      <w:r w:rsidRPr="00706D48">
        <w:rPr>
          <w:rFonts w:cs="Arial"/>
          <w:lang w:val="en"/>
        </w:rPr>
        <w:tab/>
      </w:r>
      <w:r w:rsidR="0077458A" w:rsidRPr="00706D48">
        <w:rPr>
          <w:rFonts w:cs="Arial"/>
        </w:rPr>
        <w:t>Tehlikeli yük elleçlenmesinde görevli gemi insanlarının elleçleme esnasında yükün fiziksel ve kimyasal özelliklerine uygun kişisel koruyucu donanım kullanmasını sağla</w:t>
      </w:r>
      <w:r w:rsidRPr="00706D48">
        <w:rPr>
          <w:rFonts w:cs="Arial"/>
        </w:rPr>
        <w:t>mak</w:t>
      </w:r>
      <w:r w:rsidR="0077458A" w:rsidRPr="00706D48">
        <w:rPr>
          <w:rFonts w:cs="Arial"/>
        </w:rPr>
        <w:t>.</w:t>
      </w:r>
      <w:bookmarkEnd w:id="70"/>
    </w:p>
    <w:p w14:paraId="5D6E9991" w14:textId="090F6EF7" w:rsidR="00EB381E" w:rsidRPr="00706D48" w:rsidRDefault="0028256C" w:rsidP="00EB381E">
      <w:pPr>
        <w:jc w:val="both"/>
        <w:rPr>
          <w:rFonts w:cs="Arial"/>
        </w:rPr>
      </w:pPr>
      <w:bookmarkStart w:id="71" w:name="_Hlk108856011"/>
      <w:r w:rsidRPr="00706D48">
        <w:rPr>
          <w:rFonts w:cs="Arial"/>
          <w:lang w:val="en"/>
        </w:rPr>
        <w:t>2.5.13</w:t>
      </w:r>
      <w:r w:rsidRPr="00706D48">
        <w:rPr>
          <w:rFonts w:cs="Arial"/>
          <w:lang w:val="en"/>
        </w:rPr>
        <w:tab/>
      </w:r>
      <w:r w:rsidR="0077458A" w:rsidRPr="00706D48">
        <w:rPr>
          <w:rFonts w:cs="Arial"/>
        </w:rPr>
        <w:t>Gemilerine yüklenen yüklerin yükleme emniyetine ilişkin gerekliliklerini sağla</w:t>
      </w:r>
      <w:r w:rsidRPr="00706D48">
        <w:rPr>
          <w:rFonts w:cs="Arial"/>
        </w:rPr>
        <w:t>mak</w:t>
      </w:r>
      <w:r w:rsidR="0077458A" w:rsidRPr="00706D48">
        <w:rPr>
          <w:rFonts w:cs="Arial"/>
        </w:rPr>
        <w:t>.</w:t>
      </w:r>
      <w:bookmarkEnd w:id="71"/>
    </w:p>
    <w:p w14:paraId="64904E10" w14:textId="2B59E584" w:rsidR="00484354" w:rsidRPr="00706D48" w:rsidRDefault="00484354" w:rsidP="00C62890">
      <w:pPr>
        <w:pStyle w:val="Balk2"/>
        <w:jc w:val="both"/>
        <w:rPr>
          <w:rFonts w:cs="Arial"/>
        </w:rPr>
      </w:pPr>
      <w:bookmarkStart w:id="72" w:name="_Toc110073345"/>
      <w:bookmarkStart w:id="73" w:name="_Hlk108856530"/>
      <w:r w:rsidRPr="00706D48">
        <w:rPr>
          <w:rFonts w:cs="Arial"/>
        </w:rPr>
        <w:t>Eğitim Sorumlulukları</w:t>
      </w:r>
      <w:bookmarkEnd w:id="72"/>
    </w:p>
    <w:p w14:paraId="0F0FAAB6" w14:textId="6BABA53A" w:rsidR="00484354" w:rsidRPr="00706D48" w:rsidRDefault="00CA6D36" w:rsidP="00D955ED">
      <w:pPr>
        <w:rPr>
          <w:rFonts w:cs="Arial"/>
        </w:rPr>
      </w:pPr>
      <w:r w:rsidRPr="00706D48">
        <w:rPr>
          <w:rFonts w:cs="Arial"/>
          <w:lang w:val="en"/>
        </w:rPr>
        <w:t>2.6. 1</w:t>
      </w:r>
      <w:r w:rsidRPr="00706D48">
        <w:rPr>
          <w:rFonts w:cs="Arial"/>
          <w:lang w:val="en"/>
        </w:rPr>
        <w:tab/>
      </w:r>
      <w:r w:rsidR="00484354" w:rsidRPr="00706D48">
        <w:rPr>
          <w:rFonts w:cs="Arial"/>
        </w:rPr>
        <w:t>Tehlikeli Yüklerin Denizyoluyla Taşınması Ve Yükleme Emniyeti Hakkında Yönetmelik kapsamındaki yükleri elleçleyen kıyı tesislerinde çalışan personelin alması gereken eğitimler ile ilgili usul ve esaslar İdare tarafından belirlenir.</w:t>
      </w:r>
    </w:p>
    <w:p w14:paraId="6714B4FF" w14:textId="7FC0D6A1" w:rsidR="00484354" w:rsidRPr="00706D48" w:rsidRDefault="00CA6D36" w:rsidP="00D955ED">
      <w:pPr>
        <w:rPr>
          <w:rFonts w:cs="Arial"/>
        </w:rPr>
      </w:pPr>
      <w:r w:rsidRPr="00706D48">
        <w:rPr>
          <w:rFonts w:cs="Arial"/>
          <w:lang w:val="en"/>
        </w:rPr>
        <w:t>2.6. 2</w:t>
      </w:r>
      <w:r w:rsidRPr="00706D48">
        <w:rPr>
          <w:rFonts w:cs="Arial"/>
          <w:lang w:val="en"/>
        </w:rPr>
        <w:tab/>
      </w:r>
      <w:r w:rsidR="00484354" w:rsidRPr="00706D48">
        <w:rPr>
          <w:rFonts w:cs="Arial"/>
        </w:rPr>
        <w:t>IMO tarafından zorunlu tutulan veya İdare tarafından uygun görülürse tavsiye niteliğindeki IMO eğitimlerinin uygulanması için gerekli çalışmalar İdarece yapılır.</w:t>
      </w:r>
    </w:p>
    <w:p w14:paraId="20709346" w14:textId="7CD3996A" w:rsidR="00484354" w:rsidRPr="00706D48" w:rsidRDefault="00CA6D36" w:rsidP="00D955ED">
      <w:pPr>
        <w:rPr>
          <w:rFonts w:cs="Arial"/>
        </w:rPr>
      </w:pPr>
      <w:r w:rsidRPr="00706D48">
        <w:rPr>
          <w:rFonts w:cs="Arial"/>
          <w:lang w:val="en"/>
        </w:rPr>
        <w:t>2.6. 3</w:t>
      </w:r>
      <w:r w:rsidRPr="00706D48">
        <w:rPr>
          <w:rFonts w:cs="Arial"/>
          <w:lang w:val="en"/>
        </w:rPr>
        <w:tab/>
      </w:r>
      <w:r w:rsidR="00484354" w:rsidRPr="00706D48">
        <w:rPr>
          <w:rFonts w:cs="Arial"/>
        </w:rPr>
        <w:t>Kıyı tesislerinde yapılan denetimlerde personelin bilgi ve becerilerinin yetersiz olduğu tespit edilirse İdare eğitimlerin tekrarlanmasını talep edebilir.</w:t>
      </w:r>
    </w:p>
    <w:p w14:paraId="523F7D82" w14:textId="6593C427" w:rsidR="00484354" w:rsidRPr="00706D48" w:rsidRDefault="00CA6D36" w:rsidP="00D955ED">
      <w:pPr>
        <w:rPr>
          <w:rFonts w:cs="Arial"/>
        </w:rPr>
      </w:pPr>
      <w:r w:rsidRPr="00706D48">
        <w:rPr>
          <w:rFonts w:cs="Arial"/>
          <w:lang w:val="en"/>
        </w:rPr>
        <w:t>2.6. 4</w:t>
      </w:r>
      <w:r w:rsidRPr="00706D48">
        <w:rPr>
          <w:rFonts w:cs="Arial"/>
          <w:lang w:val="en"/>
        </w:rPr>
        <w:tab/>
      </w:r>
      <w:r w:rsidR="00484354" w:rsidRPr="00706D48">
        <w:rPr>
          <w:rFonts w:cs="Arial"/>
        </w:rPr>
        <w:t>Eğitim soru</w:t>
      </w:r>
      <w:r w:rsidR="009D1BDC" w:rsidRPr="00706D48">
        <w:rPr>
          <w:rFonts w:cs="Arial"/>
        </w:rPr>
        <w:t>m</w:t>
      </w:r>
      <w:r w:rsidR="00484354" w:rsidRPr="00706D48">
        <w:rPr>
          <w:rFonts w:cs="Arial"/>
        </w:rPr>
        <w:t>lulukları kapsamındaki eğitimlerin pratik uygulamaları için öncelikle Bakanlığın imkânlarından yararlanılır.</w:t>
      </w:r>
      <w:bookmarkEnd w:id="73"/>
    </w:p>
    <w:p w14:paraId="70D905B3" w14:textId="1CDCAF48" w:rsidR="00CA6D36" w:rsidRPr="00706D48" w:rsidRDefault="00CA6D36" w:rsidP="00D955ED">
      <w:pPr>
        <w:rPr>
          <w:rFonts w:cs="Arial"/>
        </w:rPr>
      </w:pPr>
    </w:p>
    <w:p w14:paraId="593D2B4E" w14:textId="2D02A6F3" w:rsidR="00CA6D36" w:rsidRPr="00706D48" w:rsidRDefault="00CA6D36" w:rsidP="00D955ED">
      <w:pPr>
        <w:rPr>
          <w:rFonts w:cs="Arial"/>
        </w:rPr>
      </w:pPr>
    </w:p>
    <w:p w14:paraId="59CB9051" w14:textId="77777777" w:rsidR="00CA6D36" w:rsidRPr="00706D48" w:rsidRDefault="00CA6D36" w:rsidP="00D955ED">
      <w:pPr>
        <w:rPr>
          <w:rFonts w:cs="Arial"/>
        </w:rPr>
      </w:pPr>
    </w:p>
    <w:p w14:paraId="5D130EEE" w14:textId="0A559483" w:rsidR="00AB4758" w:rsidRPr="00706D48" w:rsidRDefault="00AB4758" w:rsidP="00C62890">
      <w:pPr>
        <w:pStyle w:val="Balk2"/>
        <w:jc w:val="both"/>
        <w:rPr>
          <w:rFonts w:cs="Arial"/>
        </w:rPr>
      </w:pPr>
      <w:bookmarkStart w:id="74" w:name="_Toc110073346"/>
      <w:bookmarkStart w:id="75" w:name="_Hlk108856869"/>
      <w:r w:rsidRPr="00706D48">
        <w:rPr>
          <w:rFonts w:cs="Arial"/>
        </w:rPr>
        <w:t>Yükleme emniyeti Sorumlulukları</w:t>
      </w:r>
      <w:bookmarkEnd w:id="74"/>
    </w:p>
    <w:p w14:paraId="3F309821" w14:textId="68777230" w:rsidR="00AB4758" w:rsidRPr="00706D48" w:rsidRDefault="00CA6D36" w:rsidP="00CA6D36">
      <w:pPr>
        <w:jc w:val="both"/>
        <w:rPr>
          <w:rFonts w:cs="Arial"/>
          <w:lang w:val="en"/>
        </w:rPr>
      </w:pPr>
      <w:r w:rsidRPr="00706D48">
        <w:rPr>
          <w:rFonts w:cs="Arial"/>
          <w:lang w:val="en"/>
        </w:rPr>
        <w:t>2.7.1</w:t>
      </w:r>
      <w:r w:rsidRPr="00706D48">
        <w:rPr>
          <w:rFonts w:cs="Arial"/>
          <w:lang w:val="en"/>
        </w:rPr>
        <w:tab/>
      </w:r>
      <w:r w:rsidR="00AB4758" w:rsidRPr="00706D48">
        <w:rPr>
          <w:rFonts w:cs="Arial"/>
          <w:lang w:val="en"/>
        </w:rPr>
        <w:t xml:space="preserve">Liman </w:t>
      </w:r>
      <w:proofErr w:type="spellStart"/>
      <w:r w:rsidR="00AB4758" w:rsidRPr="00706D48">
        <w:rPr>
          <w:rFonts w:cs="Arial"/>
          <w:lang w:val="en"/>
        </w:rPr>
        <w:t>başkanlığı</w:t>
      </w:r>
      <w:proofErr w:type="spellEnd"/>
      <w:r w:rsidR="00AB4758" w:rsidRPr="00706D48">
        <w:rPr>
          <w:rFonts w:cs="Arial"/>
          <w:lang w:val="en"/>
        </w:rPr>
        <w:t xml:space="preserve"> </w:t>
      </w:r>
      <w:proofErr w:type="spellStart"/>
      <w:r w:rsidR="00AB4758" w:rsidRPr="00706D48">
        <w:rPr>
          <w:rFonts w:cs="Arial"/>
          <w:lang w:val="en"/>
        </w:rPr>
        <w:t>kıyı</w:t>
      </w:r>
      <w:proofErr w:type="spellEnd"/>
      <w:r w:rsidR="00AB4758" w:rsidRPr="00706D48">
        <w:rPr>
          <w:rFonts w:cs="Arial"/>
          <w:lang w:val="en"/>
        </w:rPr>
        <w:t xml:space="preserve"> </w:t>
      </w:r>
      <w:proofErr w:type="spellStart"/>
      <w:r w:rsidR="00AB4758" w:rsidRPr="00706D48">
        <w:rPr>
          <w:rFonts w:cs="Arial"/>
          <w:lang w:val="en"/>
        </w:rPr>
        <w:t>tesisindeki</w:t>
      </w:r>
      <w:proofErr w:type="spellEnd"/>
      <w:r w:rsidR="00AB4758" w:rsidRPr="00706D48">
        <w:rPr>
          <w:rFonts w:cs="Arial"/>
          <w:lang w:val="en"/>
        </w:rPr>
        <w:t xml:space="preserve"> </w:t>
      </w:r>
      <w:proofErr w:type="spellStart"/>
      <w:r w:rsidR="00AB4758" w:rsidRPr="00706D48">
        <w:rPr>
          <w:rFonts w:cs="Arial"/>
          <w:lang w:val="en"/>
        </w:rPr>
        <w:t>elleçleme</w:t>
      </w:r>
      <w:proofErr w:type="spellEnd"/>
      <w:r w:rsidR="00AB4758" w:rsidRPr="00706D48">
        <w:rPr>
          <w:rFonts w:cs="Arial"/>
          <w:lang w:val="en"/>
        </w:rPr>
        <w:t xml:space="preserve"> </w:t>
      </w:r>
      <w:proofErr w:type="spellStart"/>
      <w:r w:rsidR="00AB4758" w:rsidRPr="00706D48">
        <w:rPr>
          <w:rFonts w:cs="Arial"/>
          <w:lang w:val="en"/>
        </w:rPr>
        <w:t>operasyonunu</w:t>
      </w:r>
      <w:proofErr w:type="spellEnd"/>
      <w:r w:rsidR="00AB4758" w:rsidRPr="00706D48">
        <w:rPr>
          <w:rFonts w:cs="Arial"/>
          <w:lang w:val="en"/>
        </w:rPr>
        <w:t xml:space="preserve"> </w:t>
      </w:r>
      <w:proofErr w:type="spellStart"/>
      <w:r w:rsidR="00AB4758" w:rsidRPr="00706D48">
        <w:rPr>
          <w:rFonts w:cs="Arial"/>
          <w:lang w:val="en"/>
        </w:rPr>
        <w:t>herhangi</w:t>
      </w:r>
      <w:proofErr w:type="spellEnd"/>
      <w:r w:rsidR="00AB4758" w:rsidRPr="00706D48">
        <w:rPr>
          <w:rFonts w:cs="Arial"/>
          <w:lang w:val="en"/>
        </w:rPr>
        <w:t xml:space="preserve"> </w:t>
      </w:r>
      <w:proofErr w:type="spellStart"/>
      <w:r w:rsidR="00AB4758" w:rsidRPr="00706D48">
        <w:rPr>
          <w:rFonts w:cs="Arial"/>
          <w:lang w:val="en"/>
        </w:rPr>
        <w:t>bir</w:t>
      </w:r>
      <w:proofErr w:type="spellEnd"/>
      <w:r w:rsidR="00AB4758" w:rsidRPr="00706D48">
        <w:rPr>
          <w:rFonts w:cs="Arial"/>
          <w:lang w:val="en"/>
        </w:rPr>
        <w:t xml:space="preserve"> risk </w:t>
      </w:r>
      <w:proofErr w:type="spellStart"/>
      <w:r w:rsidR="00AB4758" w:rsidRPr="00706D48">
        <w:rPr>
          <w:rFonts w:cs="Arial"/>
          <w:lang w:val="en"/>
        </w:rPr>
        <w:t>gördüğünde</w:t>
      </w:r>
      <w:proofErr w:type="spellEnd"/>
      <w:r w:rsidR="00AB4758" w:rsidRPr="00706D48">
        <w:rPr>
          <w:rFonts w:cs="Arial"/>
          <w:lang w:val="en"/>
        </w:rPr>
        <w:t xml:space="preserve"> </w:t>
      </w:r>
      <w:proofErr w:type="spellStart"/>
      <w:r w:rsidR="00AB4758" w:rsidRPr="00706D48">
        <w:rPr>
          <w:rFonts w:cs="Arial"/>
          <w:lang w:val="en"/>
        </w:rPr>
        <w:t>durdurur</w:t>
      </w:r>
      <w:proofErr w:type="spellEnd"/>
      <w:r w:rsidR="00AB4758" w:rsidRPr="00706D48">
        <w:rPr>
          <w:rFonts w:cs="Arial"/>
          <w:lang w:val="en"/>
        </w:rPr>
        <w:t xml:space="preserve"> </w:t>
      </w:r>
      <w:proofErr w:type="spellStart"/>
      <w:r w:rsidR="00AB4758" w:rsidRPr="00706D48">
        <w:rPr>
          <w:rFonts w:cs="Arial"/>
          <w:lang w:val="en"/>
        </w:rPr>
        <w:t>ve</w:t>
      </w:r>
      <w:proofErr w:type="spellEnd"/>
      <w:r w:rsidR="00AB4758" w:rsidRPr="00706D48">
        <w:rPr>
          <w:rFonts w:cs="Arial"/>
          <w:lang w:val="en"/>
        </w:rPr>
        <w:t xml:space="preserve"> risk </w:t>
      </w:r>
      <w:proofErr w:type="spellStart"/>
      <w:r w:rsidR="00AB4758" w:rsidRPr="00706D48">
        <w:rPr>
          <w:rFonts w:cs="Arial"/>
          <w:lang w:val="en"/>
        </w:rPr>
        <w:t>giderilene</w:t>
      </w:r>
      <w:proofErr w:type="spellEnd"/>
      <w:r w:rsidR="00AB4758" w:rsidRPr="00706D48">
        <w:rPr>
          <w:rFonts w:cs="Arial"/>
          <w:lang w:val="en"/>
        </w:rPr>
        <w:t xml:space="preserve"> </w:t>
      </w:r>
      <w:proofErr w:type="spellStart"/>
      <w:r w:rsidR="00AB4758" w:rsidRPr="00706D48">
        <w:rPr>
          <w:rFonts w:cs="Arial"/>
          <w:lang w:val="en"/>
        </w:rPr>
        <w:t>kadar</w:t>
      </w:r>
      <w:proofErr w:type="spellEnd"/>
      <w:r w:rsidR="00AB4758" w:rsidRPr="00706D48">
        <w:rPr>
          <w:rFonts w:cs="Arial"/>
          <w:lang w:val="en"/>
        </w:rPr>
        <w:t xml:space="preserve"> </w:t>
      </w:r>
      <w:proofErr w:type="spellStart"/>
      <w:r w:rsidR="00AB4758" w:rsidRPr="00706D48">
        <w:rPr>
          <w:rFonts w:cs="Arial"/>
          <w:lang w:val="en"/>
        </w:rPr>
        <w:t>başlatmaz</w:t>
      </w:r>
      <w:proofErr w:type="spellEnd"/>
      <w:r w:rsidR="00AB4758" w:rsidRPr="00706D48">
        <w:rPr>
          <w:rFonts w:cs="Arial"/>
          <w:lang w:val="en"/>
        </w:rPr>
        <w:t>.</w:t>
      </w:r>
    </w:p>
    <w:p w14:paraId="747E5139" w14:textId="476A0450" w:rsidR="00AB4758" w:rsidRPr="00706D48" w:rsidRDefault="00CA6D36" w:rsidP="00CA6D36">
      <w:pPr>
        <w:jc w:val="both"/>
        <w:rPr>
          <w:rFonts w:cs="Arial"/>
          <w:lang w:val="en"/>
        </w:rPr>
      </w:pPr>
      <w:bookmarkStart w:id="76" w:name="_Hlk108857003"/>
      <w:bookmarkEnd w:id="75"/>
      <w:r w:rsidRPr="00706D48">
        <w:rPr>
          <w:rFonts w:cs="Arial"/>
          <w:lang w:val="en"/>
        </w:rPr>
        <w:t>2.7.2</w:t>
      </w:r>
      <w:r w:rsidRPr="00706D48">
        <w:rPr>
          <w:rFonts w:cs="Arial"/>
          <w:lang w:val="en"/>
        </w:rPr>
        <w:tab/>
      </w:r>
      <w:r w:rsidR="00AB4758" w:rsidRPr="00706D48">
        <w:rPr>
          <w:rFonts w:cs="Arial"/>
          <w:lang w:val="en"/>
        </w:rPr>
        <w:t xml:space="preserve">Gemi, </w:t>
      </w:r>
      <w:proofErr w:type="spellStart"/>
      <w:r w:rsidR="00AB4758" w:rsidRPr="00706D48">
        <w:rPr>
          <w:rFonts w:cs="Arial"/>
          <w:lang w:val="en"/>
        </w:rPr>
        <w:t>yükleme</w:t>
      </w:r>
      <w:proofErr w:type="spellEnd"/>
      <w:r w:rsidR="00AB4758" w:rsidRPr="00706D48">
        <w:rPr>
          <w:rFonts w:cs="Arial"/>
          <w:lang w:val="en"/>
        </w:rPr>
        <w:t xml:space="preserve"> </w:t>
      </w:r>
      <w:proofErr w:type="spellStart"/>
      <w:r w:rsidR="00AB4758" w:rsidRPr="00706D48">
        <w:rPr>
          <w:rFonts w:cs="Arial"/>
          <w:lang w:val="en"/>
        </w:rPr>
        <w:t>sınırı</w:t>
      </w:r>
      <w:proofErr w:type="spellEnd"/>
      <w:r w:rsidR="00AB4758" w:rsidRPr="00706D48">
        <w:rPr>
          <w:rFonts w:cs="Arial"/>
          <w:lang w:val="en"/>
        </w:rPr>
        <w:t xml:space="preserve"> </w:t>
      </w:r>
      <w:proofErr w:type="spellStart"/>
      <w:r w:rsidR="00AB4758" w:rsidRPr="00706D48">
        <w:rPr>
          <w:rFonts w:cs="Arial"/>
          <w:lang w:val="en"/>
        </w:rPr>
        <w:t>markası</w:t>
      </w:r>
      <w:proofErr w:type="spellEnd"/>
      <w:r w:rsidR="00AB4758" w:rsidRPr="00706D48">
        <w:rPr>
          <w:rFonts w:cs="Arial"/>
          <w:lang w:val="en"/>
        </w:rPr>
        <w:t xml:space="preserve"> </w:t>
      </w:r>
      <w:proofErr w:type="spellStart"/>
      <w:r w:rsidR="00AB4758" w:rsidRPr="00706D48">
        <w:rPr>
          <w:rFonts w:cs="Arial"/>
          <w:lang w:val="en"/>
        </w:rPr>
        <w:t>dikkate</w:t>
      </w:r>
      <w:proofErr w:type="spellEnd"/>
      <w:r w:rsidR="00AB4758" w:rsidRPr="00706D48">
        <w:rPr>
          <w:rFonts w:cs="Arial"/>
          <w:lang w:val="en"/>
        </w:rPr>
        <w:t xml:space="preserve"> </w:t>
      </w:r>
      <w:proofErr w:type="spellStart"/>
      <w:r w:rsidR="00AB4758" w:rsidRPr="00706D48">
        <w:rPr>
          <w:rFonts w:cs="Arial"/>
          <w:lang w:val="en"/>
        </w:rPr>
        <w:t>alınarak</w:t>
      </w:r>
      <w:proofErr w:type="spellEnd"/>
      <w:r w:rsidR="00AB4758" w:rsidRPr="00706D48">
        <w:rPr>
          <w:rFonts w:cs="Arial"/>
          <w:lang w:val="en"/>
        </w:rPr>
        <w:t xml:space="preserve"> </w:t>
      </w:r>
      <w:proofErr w:type="spellStart"/>
      <w:r w:rsidR="00AB4758" w:rsidRPr="00706D48">
        <w:rPr>
          <w:rFonts w:cs="Arial"/>
          <w:lang w:val="en"/>
        </w:rPr>
        <w:t>yükleme</w:t>
      </w:r>
      <w:proofErr w:type="spellEnd"/>
      <w:r w:rsidR="00AB4758" w:rsidRPr="00706D48">
        <w:rPr>
          <w:rFonts w:cs="Arial"/>
          <w:lang w:val="en"/>
        </w:rPr>
        <w:t xml:space="preserve"> </w:t>
      </w:r>
      <w:proofErr w:type="spellStart"/>
      <w:r w:rsidR="00AB4758" w:rsidRPr="00706D48">
        <w:rPr>
          <w:rFonts w:cs="Arial"/>
          <w:lang w:val="en"/>
        </w:rPr>
        <w:t>sınırından</w:t>
      </w:r>
      <w:proofErr w:type="spellEnd"/>
      <w:r w:rsidR="00AB4758" w:rsidRPr="00706D48">
        <w:rPr>
          <w:rFonts w:cs="Arial"/>
          <w:lang w:val="en"/>
        </w:rPr>
        <w:t xml:space="preserve"> </w:t>
      </w:r>
      <w:proofErr w:type="spellStart"/>
      <w:r w:rsidR="00AB4758" w:rsidRPr="00706D48">
        <w:rPr>
          <w:rFonts w:cs="Arial"/>
          <w:lang w:val="en"/>
        </w:rPr>
        <w:t>daha</w:t>
      </w:r>
      <w:proofErr w:type="spellEnd"/>
      <w:r w:rsidR="00AB4758" w:rsidRPr="00706D48">
        <w:rPr>
          <w:rFonts w:cs="Arial"/>
          <w:lang w:val="en"/>
        </w:rPr>
        <w:t xml:space="preserve"> </w:t>
      </w:r>
      <w:proofErr w:type="spellStart"/>
      <w:r w:rsidR="00AB4758" w:rsidRPr="00706D48">
        <w:rPr>
          <w:rFonts w:cs="Arial"/>
          <w:lang w:val="en"/>
        </w:rPr>
        <w:t>fazla</w:t>
      </w:r>
      <w:proofErr w:type="spellEnd"/>
      <w:r w:rsidR="00AB4758" w:rsidRPr="00706D48">
        <w:rPr>
          <w:rFonts w:cs="Arial"/>
          <w:lang w:val="en"/>
        </w:rPr>
        <w:t xml:space="preserve"> </w:t>
      </w:r>
      <w:proofErr w:type="spellStart"/>
      <w:r w:rsidR="00AB4758" w:rsidRPr="00706D48">
        <w:rPr>
          <w:rFonts w:cs="Arial"/>
          <w:lang w:val="en"/>
        </w:rPr>
        <w:t>yüklenemez</w:t>
      </w:r>
      <w:proofErr w:type="spellEnd"/>
      <w:r w:rsidR="00AB4758" w:rsidRPr="00706D48">
        <w:rPr>
          <w:rFonts w:cs="Arial"/>
          <w:lang w:val="en"/>
        </w:rPr>
        <w:t xml:space="preserve">. </w:t>
      </w:r>
      <w:proofErr w:type="spellStart"/>
      <w:r w:rsidR="00AB4758" w:rsidRPr="00706D48">
        <w:rPr>
          <w:rFonts w:cs="Arial"/>
          <w:lang w:val="en"/>
        </w:rPr>
        <w:t>Böyle</w:t>
      </w:r>
      <w:proofErr w:type="spellEnd"/>
      <w:r w:rsidR="00AB4758" w:rsidRPr="00706D48">
        <w:rPr>
          <w:rFonts w:cs="Arial"/>
          <w:lang w:val="en"/>
        </w:rPr>
        <w:t xml:space="preserve"> </w:t>
      </w:r>
      <w:proofErr w:type="spellStart"/>
      <w:r w:rsidR="00AB4758" w:rsidRPr="00706D48">
        <w:rPr>
          <w:rFonts w:cs="Arial"/>
          <w:lang w:val="en"/>
        </w:rPr>
        <w:t>bir</w:t>
      </w:r>
      <w:proofErr w:type="spellEnd"/>
      <w:r w:rsidR="00AB4758" w:rsidRPr="00706D48">
        <w:rPr>
          <w:rFonts w:cs="Arial"/>
          <w:lang w:val="en"/>
        </w:rPr>
        <w:t xml:space="preserve"> </w:t>
      </w:r>
      <w:proofErr w:type="spellStart"/>
      <w:r w:rsidR="00AB4758" w:rsidRPr="00706D48">
        <w:rPr>
          <w:rFonts w:cs="Arial"/>
          <w:lang w:val="en"/>
        </w:rPr>
        <w:t>durumun</w:t>
      </w:r>
      <w:proofErr w:type="spellEnd"/>
      <w:r w:rsidR="00AB4758" w:rsidRPr="00706D48">
        <w:rPr>
          <w:rFonts w:cs="Arial"/>
          <w:lang w:val="en"/>
        </w:rPr>
        <w:t xml:space="preserve"> </w:t>
      </w:r>
      <w:proofErr w:type="spellStart"/>
      <w:r w:rsidR="00AB4758" w:rsidRPr="00706D48">
        <w:rPr>
          <w:rFonts w:cs="Arial"/>
          <w:lang w:val="en"/>
        </w:rPr>
        <w:t>tespiti</w:t>
      </w:r>
      <w:proofErr w:type="spellEnd"/>
      <w:r w:rsidR="00AB4758" w:rsidRPr="00706D48">
        <w:rPr>
          <w:rFonts w:cs="Arial"/>
          <w:lang w:val="en"/>
        </w:rPr>
        <w:t xml:space="preserve"> </w:t>
      </w:r>
      <w:proofErr w:type="spellStart"/>
      <w:r w:rsidR="00AB4758" w:rsidRPr="00706D48">
        <w:rPr>
          <w:rFonts w:cs="Arial"/>
          <w:lang w:val="en"/>
        </w:rPr>
        <w:t>halinde</w:t>
      </w:r>
      <w:proofErr w:type="spellEnd"/>
      <w:r w:rsidR="00AB4758" w:rsidRPr="00706D48">
        <w:rPr>
          <w:rFonts w:cs="Arial"/>
          <w:lang w:val="en"/>
        </w:rPr>
        <w:t xml:space="preserve"> geminin </w:t>
      </w:r>
      <w:proofErr w:type="spellStart"/>
      <w:r w:rsidR="00AB4758" w:rsidRPr="00706D48">
        <w:rPr>
          <w:rFonts w:cs="Arial"/>
          <w:lang w:val="en"/>
        </w:rPr>
        <w:t>seyre</w:t>
      </w:r>
      <w:proofErr w:type="spellEnd"/>
      <w:r w:rsidR="00AB4758" w:rsidRPr="00706D48">
        <w:rPr>
          <w:rFonts w:cs="Arial"/>
          <w:lang w:val="en"/>
        </w:rPr>
        <w:t xml:space="preserve"> </w:t>
      </w:r>
      <w:proofErr w:type="spellStart"/>
      <w:r w:rsidR="00AB4758" w:rsidRPr="00706D48">
        <w:rPr>
          <w:rFonts w:cs="Arial"/>
          <w:lang w:val="en"/>
        </w:rPr>
        <w:t>çıkmasına</w:t>
      </w:r>
      <w:proofErr w:type="spellEnd"/>
      <w:r w:rsidR="00AB4758" w:rsidRPr="00706D48">
        <w:rPr>
          <w:rFonts w:cs="Arial"/>
          <w:lang w:val="en"/>
        </w:rPr>
        <w:t xml:space="preserve"> </w:t>
      </w:r>
      <w:proofErr w:type="spellStart"/>
      <w:r w:rsidR="00AB4758" w:rsidRPr="00706D48">
        <w:rPr>
          <w:rFonts w:cs="Arial"/>
          <w:lang w:val="en"/>
        </w:rPr>
        <w:t>izin</w:t>
      </w:r>
      <w:proofErr w:type="spellEnd"/>
      <w:r w:rsidR="00AB4758" w:rsidRPr="00706D48">
        <w:rPr>
          <w:rFonts w:cs="Arial"/>
          <w:lang w:val="en"/>
        </w:rPr>
        <w:t xml:space="preserve"> </w:t>
      </w:r>
      <w:proofErr w:type="spellStart"/>
      <w:r w:rsidR="00AB4758" w:rsidRPr="00706D48">
        <w:rPr>
          <w:rFonts w:cs="Arial"/>
          <w:lang w:val="en"/>
        </w:rPr>
        <w:t>verilmez</w:t>
      </w:r>
      <w:proofErr w:type="spellEnd"/>
      <w:r w:rsidR="00AB4758" w:rsidRPr="00706D48">
        <w:rPr>
          <w:rFonts w:cs="Arial"/>
          <w:lang w:val="en"/>
        </w:rPr>
        <w:t xml:space="preserve"> </w:t>
      </w:r>
      <w:proofErr w:type="spellStart"/>
      <w:r w:rsidR="00AB4758" w:rsidRPr="00706D48">
        <w:rPr>
          <w:rFonts w:cs="Arial"/>
          <w:lang w:val="en"/>
        </w:rPr>
        <w:t>ve</w:t>
      </w:r>
      <w:proofErr w:type="spellEnd"/>
      <w:r w:rsidR="00AB4758" w:rsidRPr="00706D48">
        <w:rPr>
          <w:rFonts w:cs="Arial"/>
          <w:lang w:val="en"/>
        </w:rPr>
        <w:t xml:space="preserve"> </w:t>
      </w:r>
      <w:proofErr w:type="spellStart"/>
      <w:r w:rsidR="00AB4758" w:rsidRPr="00706D48">
        <w:rPr>
          <w:rFonts w:cs="Arial"/>
          <w:lang w:val="en"/>
        </w:rPr>
        <w:t>gemi</w:t>
      </w:r>
      <w:proofErr w:type="spellEnd"/>
      <w:r w:rsidR="00AB4758" w:rsidRPr="00706D48">
        <w:rPr>
          <w:rFonts w:cs="Arial"/>
          <w:lang w:val="en"/>
        </w:rPr>
        <w:t xml:space="preserve"> </w:t>
      </w:r>
      <w:proofErr w:type="spellStart"/>
      <w:r w:rsidR="00AB4758" w:rsidRPr="00706D48">
        <w:rPr>
          <w:rFonts w:cs="Arial"/>
          <w:lang w:val="en"/>
        </w:rPr>
        <w:t>ilgilisi</w:t>
      </w:r>
      <w:proofErr w:type="spellEnd"/>
      <w:r w:rsidR="00AB4758" w:rsidRPr="00706D48">
        <w:rPr>
          <w:rFonts w:cs="Arial"/>
          <w:lang w:val="en"/>
        </w:rPr>
        <w:t xml:space="preserve"> </w:t>
      </w:r>
      <w:proofErr w:type="spellStart"/>
      <w:r w:rsidR="00AB4758" w:rsidRPr="00706D48">
        <w:rPr>
          <w:rFonts w:cs="Arial"/>
          <w:lang w:val="en"/>
        </w:rPr>
        <w:t>hakkında</w:t>
      </w:r>
      <w:proofErr w:type="spellEnd"/>
      <w:r w:rsidR="00AB4758" w:rsidRPr="00706D48">
        <w:rPr>
          <w:rFonts w:cs="Arial"/>
          <w:lang w:val="en"/>
        </w:rPr>
        <w:t xml:space="preserve"> </w:t>
      </w:r>
      <w:proofErr w:type="spellStart"/>
      <w:r w:rsidR="00245841" w:rsidRPr="00706D48">
        <w:rPr>
          <w:rFonts w:cs="Arial"/>
          <w:lang w:val="en"/>
        </w:rPr>
        <w:t>yönetmelik</w:t>
      </w:r>
      <w:proofErr w:type="spellEnd"/>
      <w:r w:rsidR="00AB4758" w:rsidRPr="00706D48">
        <w:rPr>
          <w:rFonts w:cs="Arial"/>
          <w:lang w:val="en"/>
        </w:rPr>
        <w:t xml:space="preserve"> </w:t>
      </w:r>
      <w:proofErr w:type="spellStart"/>
      <w:r w:rsidR="00AB4758" w:rsidRPr="00706D48">
        <w:rPr>
          <w:rFonts w:cs="Arial"/>
          <w:lang w:val="en"/>
        </w:rPr>
        <w:t>kapsamında</w:t>
      </w:r>
      <w:proofErr w:type="spellEnd"/>
      <w:r w:rsidR="00AB4758" w:rsidRPr="00706D48">
        <w:rPr>
          <w:rFonts w:cs="Arial"/>
          <w:lang w:val="en"/>
        </w:rPr>
        <w:t xml:space="preserve"> </w:t>
      </w:r>
      <w:proofErr w:type="spellStart"/>
      <w:r w:rsidR="00AB4758" w:rsidRPr="00706D48">
        <w:rPr>
          <w:rFonts w:cs="Arial"/>
          <w:lang w:val="en"/>
        </w:rPr>
        <w:t>idari</w:t>
      </w:r>
      <w:proofErr w:type="spellEnd"/>
      <w:r w:rsidR="00AB4758" w:rsidRPr="00706D48">
        <w:rPr>
          <w:rFonts w:cs="Arial"/>
          <w:lang w:val="en"/>
        </w:rPr>
        <w:t xml:space="preserve"> </w:t>
      </w:r>
      <w:proofErr w:type="spellStart"/>
      <w:r w:rsidR="00AB4758" w:rsidRPr="00706D48">
        <w:rPr>
          <w:rFonts w:cs="Arial"/>
          <w:lang w:val="en"/>
        </w:rPr>
        <w:t>işlem</w:t>
      </w:r>
      <w:proofErr w:type="spellEnd"/>
      <w:r w:rsidR="00AB4758" w:rsidRPr="00706D48">
        <w:rPr>
          <w:rFonts w:cs="Arial"/>
          <w:lang w:val="en"/>
        </w:rPr>
        <w:t xml:space="preserve"> </w:t>
      </w:r>
      <w:proofErr w:type="spellStart"/>
      <w:r w:rsidR="00AB4758" w:rsidRPr="00706D48">
        <w:rPr>
          <w:rFonts w:cs="Arial"/>
          <w:lang w:val="en"/>
        </w:rPr>
        <w:t>yapılır</w:t>
      </w:r>
      <w:proofErr w:type="spellEnd"/>
      <w:r w:rsidR="00AB4758" w:rsidRPr="00706D48">
        <w:rPr>
          <w:rFonts w:cs="Arial"/>
          <w:lang w:val="en"/>
        </w:rPr>
        <w:t>.</w:t>
      </w:r>
      <w:bookmarkEnd w:id="76"/>
    </w:p>
    <w:p w14:paraId="57E12F0C" w14:textId="754CFB8C" w:rsidR="00AB4758" w:rsidRPr="00706D48" w:rsidRDefault="00CA6D36" w:rsidP="00CA6D36">
      <w:pPr>
        <w:jc w:val="both"/>
        <w:rPr>
          <w:rFonts w:cs="Arial"/>
          <w:lang w:val="en"/>
        </w:rPr>
      </w:pPr>
      <w:bookmarkStart w:id="77" w:name="_Hlk108857311"/>
      <w:r w:rsidRPr="00706D48">
        <w:rPr>
          <w:rFonts w:cs="Arial"/>
          <w:lang w:val="en"/>
        </w:rPr>
        <w:t>2.7.3</w:t>
      </w:r>
      <w:r w:rsidRPr="00706D48">
        <w:rPr>
          <w:rFonts w:cs="Arial"/>
          <w:lang w:val="en"/>
        </w:rPr>
        <w:tab/>
      </w:r>
      <w:r w:rsidR="00AB4758" w:rsidRPr="00706D48">
        <w:rPr>
          <w:rFonts w:cs="Arial"/>
          <w:lang w:val="en"/>
        </w:rPr>
        <w:t xml:space="preserve">Geminin </w:t>
      </w:r>
      <w:proofErr w:type="spellStart"/>
      <w:r w:rsidR="00AB4758" w:rsidRPr="00706D48">
        <w:rPr>
          <w:rFonts w:cs="Arial"/>
          <w:lang w:val="en"/>
        </w:rPr>
        <w:t>yapısının</w:t>
      </w:r>
      <w:proofErr w:type="spellEnd"/>
      <w:r w:rsidR="00AB4758" w:rsidRPr="00706D48">
        <w:rPr>
          <w:rFonts w:cs="Arial"/>
          <w:lang w:val="en"/>
        </w:rPr>
        <w:t xml:space="preserve"> </w:t>
      </w:r>
      <w:proofErr w:type="spellStart"/>
      <w:r w:rsidR="00AB4758" w:rsidRPr="00706D48">
        <w:rPr>
          <w:rFonts w:cs="Arial"/>
          <w:lang w:val="en"/>
        </w:rPr>
        <w:t>aşırı</w:t>
      </w:r>
      <w:proofErr w:type="spellEnd"/>
      <w:r w:rsidR="00AB4758" w:rsidRPr="00706D48">
        <w:rPr>
          <w:rFonts w:cs="Arial"/>
          <w:lang w:val="en"/>
        </w:rPr>
        <w:t xml:space="preserve"> </w:t>
      </w:r>
      <w:proofErr w:type="spellStart"/>
      <w:r w:rsidR="00AB4758" w:rsidRPr="00706D48">
        <w:rPr>
          <w:rFonts w:cs="Arial"/>
          <w:lang w:val="en"/>
        </w:rPr>
        <w:t>gerilmeye</w:t>
      </w:r>
      <w:proofErr w:type="spellEnd"/>
      <w:r w:rsidR="00AB4758" w:rsidRPr="00706D48">
        <w:rPr>
          <w:rFonts w:cs="Arial"/>
          <w:lang w:val="en"/>
        </w:rPr>
        <w:t xml:space="preserve"> </w:t>
      </w:r>
      <w:proofErr w:type="spellStart"/>
      <w:r w:rsidR="00AB4758" w:rsidRPr="00706D48">
        <w:rPr>
          <w:rFonts w:cs="Arial"/>
          <w:lang w:val="en"/>
        </w:rPr>
        <w:t>maruz</w:t>
      </w:r>
      <w:proofErr w:type="spellEnd"/>
      <w:r w:rsidR="00AB4758" w:rsidRPr="00706D48">
        <w:rPr>
          <w:rFonts w:cs="Arial"/>
          <w:lang w:val="en"/>
        </w:rPr>
        <w:t xml:space="preserve"> </w:t>
      </w:r>
      <w:proofErr w:type="spellStart"/>
      <w:r w:rsidR="00AB4758" w:rsidRPr="00706D48">
        <w:rPr>
          <w:rFonts w:cs="Arial"/>
          <w:lang w:val="en"/>
        </w:rPr>
        <w:t>kalmaması</w:t>
      </w:r>
      <w:proofErr w:type="spellEnd"/>
      <w:r w:rsidR="00AB4758" w:rsidRPr="00706D48">
        <w:rPr>
          <w:rFonts w:cs="Arial"/>
          <w:lang w:val="en"/>
        </w:rPr>
        <w:t xml:space="preserve"> </w:t>
      </w:r>
      <w:proofErr w:type="spellStart"/>
      <w:r w:rsidR="00AB4758" w:rsidRPr="00706D48">
        <w:rPr>
          <w:rFonts w:cs="Arial"/>
          <w:lang w:val="en"/>
        </w:rPr>
        <w:t>için</w:t>
      </w:r>
      <w:proofErr w:type="spellEnd"/>
      <w:r w:rsidR="00AB4758" w:rsidRPr="00706D48">
        <w:rPr>
          <w:rFonts w:cs="Arial"/>
          <w:lang w:val="en"/>
        </w:rPr>
        <w:t xml:space="preserve"> </w:t>
      </w:r>
      <w:proofErr w:type="spellStart"/>
      <w:r w:rsidR="00AB4758" w:rsidRPr="00706D48">
        <w:rPr>
          <w:rFonts w:cs="Arial"/>
          <w:lang w:val="en"/>
        </w:rPr>
        <w:t>yük</w:t>
      </w:r>
      <w:proofErr w:type="spellEnd"/>
      <w:r w:rsidR="00AB4758" w:rsidRPr="00706D48">
        <w:rPr>
          <w:rFonts w:cs="Arial"/>
          <w:lang w:val="en"/>
        </w:rPr>
        <w:t xml:space="preserve"> </w:t>
      </w:r>
      <w:proofErr w:type="spellStart"/>
      <w:r w:rsidR="00AB4758" w:rsidRPr="00706D48">
        <w:rPr>
          <w:rFonts w:cs="Arial"/>
          <w:lang w:val="en"/>
        </w:rPr>
        <w:t>ve</w:t>
      </w:r>
      <w:proofErr w:type="spellEnd"/>
      <w:r w:rsidR="00AB4758" w:rsidRPr="00706D48">
        <w:rPr>
          <w:rFonts w:cs="Arial"/>
          <w:lang w:val="en"/>
        </w:rPr>
        <w:t xml:space="preserve"> </w:t>
      </w:r>
      <w:proofErr w:type="spellStart"/>
      <w:r w:rsidR="00AB4758" w:rsidRPr="00706D48">
        <w:rPr>
          <w:rFonts w:cs="Arial"/>
          <w:lang w:val="en"/>
        </w:rPr>
        <w:t>balast</w:t>
      </w:r>
      <w:proofErr w:type="spellEnd"/>
      <w:r w:rsidR="00AB4758" w:rsidRPr="00706D48">
        <w:rPr>
          <w:rFonts w:cs="Arial"/>
          <w:lang w:val="en"/>
        </w:rPr>
        <w:t xml:space="preserve"> </w:t>
      </w:r>
      <w:proofErr w:type="spellStart"/>
      <w:r w:rsidR="00AB4758" w:rsidRPr="00706D48">
        <w:rPr>
          <w:rFonts w:cs="Arial"/>
          <w:lang w:val="en"/>
        </w:rPr>
        <w:t>suyu</w:t>
      </w:r>
      <w:proofErr w:type="spellEnd"/>
      <w:r w:rsidR="00AB4758" w:rsidRPr="00706D48">
        <w:rPr>
          <w:rFonts w:cs="Arial"/>
          <w:lang w:val="en"/>
        </w:rPr>
        <w:t xml:space="preserve"> </w:t>
      </w:r>
      <w:proofErr w:type="spellStart"/>
      <w:r w:rsidR="00AB4758" w:rsidRPr="00706D48">
        <w:rPr>
          <w:rFonts w:cs="Arial"/>
          <w:lang w:val="en"/>
        </w:rPr>
        <w:t>düzeninin</w:t>
      </w:r>
      <w:proofErr w:type="spellEnd"/>
      <w:r w:rsidR="00AB4758" w:rsidRPr="00706D48">
        <w:rPr>
          <w:rFonts w:cs="Arial"/>
          <w:lang w:val="en"/>
        </w:rPr>
        <w:t xml:space="preserve"> </w:t>
      </w:r>
      <w:proofErr w:type="spellStart"/>
      <w:r w:rsidR="00AB4758" w:rsidRPr="00706D48">
        <w:rPr>
          <w:rFonts w:cs="Arial"/>
          <w:lang w:val="en"/>
        </w:rPr>
        <w:t>yükleme</w:t>
      </w:r>
      <w:proofErr w:type="spellEnd"/>
      <w:r w:rsidR="00AB4758" w:rsidRPr="00706D48">
        <w:rPr>
          <w:rFonts w:cs="Arial"/>
          <w:lang w:val="en"/>
        </w:rPr>
        <w:t xml:space="preserve"> </w:t>
      </w:r>
      <w:proofErr w:type="spellStart"/>
      <w:r w:rsidR="00AB4758" w:rsidRPr="00706D48">
        <w:rPr>
          <w:rFonts w:cs="Arial"/>
          <w:lang w:val="en"/>
        </w:rPr>
        <w:t>veya</w:t>
      </w:r>
      <w:proofErr w:type="spellEnd"/>
      <w:r w:rsidR="00AB4758" w:rsidRPr="00706D48">
        <w:rPr>
          <w:rFonts w:cs="Arial"/>
          <w:lang w:val="en"/>
        </w:rPr>
        <w:t xml:space="preserve"> </w:t>
      </w:r>
      <w:proofErr w:type="spellStart"/>
      <w:r w:rsidR="00AB4758" w:rsidRPr="00706D48">
        <w:rPr>
          <w:rFonts w:cs="Arial"/>
          <w:lang w:val="en"/>
        </w:rPr>
        <w:t>boşaltma</w:t>
      </w:r>
      <w:proofErr w:type="spellEnd"/>
      <w:r w:rsidR="00AB4758" w:rsidRPr="00706D48">
        <w:rPr>
          <w:rFonts w:cs="Arial"/>
          <w:lang w:val="en"/>
        </w:rPr>
        <w:t xml:space="preserve"> </w:t>
      </w:r>
      <w:proofErr w:type="spellStart"/>
      <w:r w:rsidR="00AB4758" w:rsidRPr="00706D48">
        <w:rPr>
          <w:rFonts w:cs="Arial"/>
          <w:lang w:val="en"/>
        </w:rPr>
        <w:t>operasyonu</w:t>
      </w:r>
      <w:proofErr w:type="spellEnd"/>
      <w:r w:rsidR="00AB4758" w:rsidRPr="00706D48">
        <w:rPr>
          <w:rFonts w:cs="Arial"/>
          <w:lang w:val="en"/>
        </w:rPr>
        <w:t xml:space="preserve"> </w:t>
      </w:r>
      <w:proofErr w:type="spellStart"/>
      <w:r w:rsidR="00AB4758" w:rsidRPr="00706D48">
        <w:rPr>
          <w:rFonts w:cs="Arial"/>
          <w:lang w:val="en"/>
        </w:rPr>
        <w:t>boyunca</w:t>
      </w:r>
      <w:proofErr w:type="spellEnd"/>
      <w:r w:rsidR="00AB4758" w:rsidRPr="00706D48">
        <w:rPr>
          <w:rFonts w:cs="Arial"/>
          <w:lang w:val="en"/>
        </w:rPr>
        <w:t xml:space="preserve"> </w:t>
      </w:r>
      <w:proofErr w:type="spellStart"/>
      <w:r w:rsidR="00AB4758" w:rsidRPr="00706D48">
        <w:rPr>
          <w:rFonts w:cs="Arial"/>
          <w:lang w:val="en"/>
        </w:rPr>
        <w:t>izlenmesi</w:t>
      </w:r>
      <w:proofErr w:type="spellEnd"/>
      <w:r w:rsidR="00AB4758" w:rsidRPr="00706D48">
        <w:rPr>
          <w:rFonts w:cs="Arial"/>
          <w:lang w:val="en"/>
        </w:rPr>
        <w:t xml:space="preserve"> </w:t>
      </w:r>
      <w:proofErr w:type="spellStart"/>
      <w:r w:rsidR="00C664F3" w:rsidRPr="00706D48">
        <w:rPr>
          <w:rFonts w:cs="Arial"/>
          <w:lang w:val="en"/>
        </w:rPr>
        <w:t>gemi</w:t>
      </w:r>
      <w:proofErr w:type="spellEnd"/>
      <w:r w:rsidR="00C664F3" w:rsidRPr="00706D48">
        <w:rPr>
          <w:rFonts w:cs="Arial"/>
          <w:lang w:val="en"/>
        </w:rPr>
        <w:t xml:space="preserve"> </w:t>
      </w:r>
      <w:proofErr w:type="spellStart"/>
      <w:r w:rsidR="00C664F3" w:rsidRPr="00706D48">
        <w:rPr>
          <w:rFonts w:cs="Arial"/>
          <w:lang w:val="en"/>
        </w:rPr>
        <w:t>sorumluluğundadır</w:t>
      </w:r>
      <w:proofErr w:type="spellEnd"/>
      <w:r w:rsidR="00C664F3" w:rsidRPr="00706D48">
        <w:rPr>
          <w:rFonts w:cs="Arial"/>
          <w:lang w:val="en"/>
        </w:rPr>
        <w:t>.</w:t>
      </w:r>
      <w:bookmarkEnd w:id="77"/>
    </w:p>
    <w:p w14:paraId="74D6BC0B" w14:textId="31280A80" w:rsidR="00AB4758" w:rsidRPr="00706D48" w:rsidRDefault="00CA6D36" w:rsidP="00CA6D36">
      <w:pPr>
        <w:jc w:val="both"/>
        <w:rPr>
          <w:rFonts w:cs="Arial"/>
          <w:lang w:val="en"/>
        </w:rPr>
      </w:pPr>
      <w:bookmarkStart w:id="78" w:name="_Hlk108857456"/>
      <w:r w:rsidRPr="00706D48">
        <w:rPr>
          <w:rFonts w:cs="Arial"/>
          <w:lang w:val="en"/>
        </w:rPr>
        <w:t>2.7.4</w:t>
      </w:r>
      <w:r w:rsidRPr="00706D48">
        <w:rPr>
          <w:rFonts w:cs="Arial"/>
          <w:lang w:val="en"/>
        </w:rPr>
        <w:tab/>
      </w:r>
      <w:r w:rsidR="00C664F3" w:rsidRPr="00706D48">
        <w:rPr>
          <w:rFonts w:cs="Arial"/>
          <w:lang w:val="en"/>
        </w:rPr>
        <w:t xml:space="preserve">Tesis </w:t>
      </w:r>
      <w:proofErr w:type="spellStart"/>
      <w:r w:rsidR="00C664F3" w:rsidRPr="00706D48">
        <w:rPr>
          <w:rFonts w:cs="Arial"/>
          <w:lang w:val="en"/>
        </w:rPr>
        <w:t>ve</w:t>
      </w:r>
      <w:proofErr w:type="spellEnd"/>
      <w:r w:rsidR="00C664F3" w:rsidRPr="00706D48">
        <w:rPr>
          <w:rFonts w:cs="Arial"/>
          <w:lang w:val="en"/>
        </w:rPr>
        <w:t xml:space="preserve"> </w:t>
      </w:r>
      <w:proofErr w:type="spellStart"/>
      <w:r w:rsidR="00C664F3" w:rsidRPr="00706D48">
        <w:rPr>
          <w:rFonts w:cs="Arial"/>
          <w:lang w:val="en"/>
        </w:rPr>
        <w:t>gemi</w:t>
      </w:r>
      <w:proofErr w:type="spellEnd"/>
      <w:r w:rsidR="00C664F3" w:rsidRPr="00706D48">
        <w:rPr>
          <w:rFonts w:cs="Arial"/>
          <w:lang w:val="en"/>
        </w:rPr>
        <w:t xml:space="preserve"> </w:t>
      </w:r>
      <w:proofErr w:type="spellStart"/>
      <w:r w:rsidR="00C664F3" w:rsidRPr="00706D48">
        <w:rPr>
          <w:rFonts w:cs="Arial"/>
          <w:lang w:val="en"/>
        </w:rPr>
        <w:t>tarafından</w:t>
      </w:r>
      <w:proofErr w:type="spellEnd"/>
      <w:r w:rsidR="00C664F3" w:rsidRPr="00706D48">
        <w:rPr>
          <w:rFonts w:cs="Arial"/>
          <w:lang w:val="en"/>
        </w:rPr>
        <w:t xml:space="preserve"> g</w:t>
      </w:r>
      <w:r w:rsidR="00AB4758" w:rsidRPr="00706D48">
        <w:rPr>
          <w:rFonts w:cs="Arial"/>
          <w:lang w:val="en"/>
        </w:rPr>
        <w:t xml:space="preserve">eminin </w:t>
      </w:r>
      <w:proofErr w:type="spellStart"/>
      <w:r w:rsidR="00AB4758" w:rsidRPr="00706D48">
        <w:rPr>
          <w:rFonts w:cs="Arial"/>
          <w:lang w:val="en"/>
        </w:rPr>
        <w:t>meyilsiz</w:t>
      </w:r>
      <w:proofErr w:type="spellEnd"/>
      <w:r w:rsidR="00AB4758" w:rsidRPr="00706D48">
        <w:rPr>
          <w:rFonts w:cs="Arial"/>
          <w:lang w:val="en"/>
        </w:rPr>
        <w:t xml:space="preserve"> </w:t>
      </w:r>
      <w:proofErr w:type="spellStart"/>
      <w:r w:rsidR="00AB4758" w:rsidRPr="00706D48">
        <w:rPr>
          <w:rFonts w:cs="Arial"/>
          <w:lang w:val="en"/>
        </w:rPr>
        <w:t>olmasına</w:t>
      </w:r>
      <w:proofErr w:type="spellEnd"/>
      <w:r w:rsidR="00AB4758" w:rsidRPr="00706D48">
        <w:rPr>
          <w:rFonts w:cs="Arial"/>
          <w:lang w:val="en"/>
        </w:rPr>
        <w:t xml:space="preserve"> </w:t>
      </w:r>
      <w:proofErr w:type="spellStart"/>
      <w:r w:rsidR="00AB4758" w:rsidRPr="00706D48">
        <w:rPr>
          <w:rFonts w:cs="Arial"/>
          <w:lang w:val="en"/>
        </w:rPr>
        <w:t>dikkat</w:t>
      </w:r>
      <w:proofErr w:type="spellEnd"/>
      <w:r w:rsidR="00AB4758" w:rsidRPr="00706D48">
        <w:rPr>
          <w:rFonts w:cs="Arial"/>
          <w:lang w:val="en"/>
        </w:rPr>
        <w:t xml:space="preserve"> </w:t>
      </w:r>
      <w:proofErr w:type="spellStart"/>
      <w:r w:rsidR="00AB4758" w:rsidRPr="00706D48">
        <w:rPr>
          <w:rFonts w:cs="Arial"/>
          <w:lang w:val="en"/>
        </w:rPr>
        <w:t>edilir</w:t>
      </w:r>
      <w:proofErr w:type="spellEnd"/>
      <w:r w:rsidR="00AB4758" w:rsidRPr="00706D48">
        <w:rPr>
          <w:rFonts w:cs="Arial"/>
          <w:lang w:val="en"/>
        </w:rPr>
        <w:t xml:space="preserve">, </w:t>
      </w:r>
      <w:proofErr w:type="spellStart"/>
      <w:r w:rsidR="00AB4758" w:rsidRPr="00706D48">
        <w:rPr>
          <w:rFonts w:cs="Arial"/>
          <w:lang w:val="en"/>
        </w:rPr>
        <w:t>ancak</w:t>
      </w:r>
      <w:proofErr w:type="spellEnd"/>
      <w:r w:rsidR="00AB4758" w:rsidRPr="00706D48">
        <w:rPr>
          <w:rFonts w:cs="Arial"/>
          <w:lang w:val="en"/>
        </w:rPr>
        <w:t xml:space="preserve"> </w:t>
      </w:r>
      <w:proofErr w:type="spellStart"/>
      <w:r w:rsidR="00AB4758" w:rsidRPr="00706D48">
        <w:rPr>
          <w:rFonts w:cs="Arial"/>
          <w:lang w:val="en"/>
        </w:rPr>
        <w:t>yükleme</w:t>
      </w:r>
      <w:proofErr w:type="spellEnd"/>
      <w:r w:rsidR="00AB4758" w:rsidRPr="00706D48">
        <w:rPr>
          <w:rFonts w:cs="Arial"/>
          <w:lang w:val="en"/>
        </w:rPr>
        <w:t xml:space="preserve"> </w:t>
      </w:r>
      <w:proofErr w:type="spellStart"/>
      <w:r w:rsidR="00AB4758" w:rsidRPr="00706D48">
        <w:rPr>
          <w:rFonts w:cs="Arial"/>
          <w:lang w:val="en"/>
        </w:rPr>
        <w:t>esnasında</w:t>
      </w:r>
      <w:proofErr w:type="spellEnd"/>
      <w:r w:rsidR="00AB4758" w:rsidRPr="00706D48">
        <w:rPr>
          <w:rFonts w:cs="Arial"/>
          <w:lang w:val="en"/>
        </w:rPr>
        <w:t xml:space="preserve"> </w:t>
      </w:r>
      <w:proofErr w:type="spellStart"/>
      <w:r w:rsidR="00AB4758" w:rsidRPr="00706D48">
        <w:rPr>
          <w:rFonts w:cs="Arial"/>
          <w:lang w:val="en"/>
        </w:rPr>
        <w:t>bir</w:t>
      </w:r>
      <w:proofErr w:type="spellEnd"/>
      <w:r w:rsidR="00AB4758" w:rsidRPr="00706D48">
        <w:rPr>
          <w:rFonts w:cs="Arial"/>
          <w:lang w:val="en"/>
        </w:rPr>
        <w:t xml:space="preserve"> </w:t>
      </w:r>
      <w:proofErr w:type="spellStart"/>
      <w:r w:rsidR="00AB4758" w:rsidRPr="00706D48">
        <w:rPr>
          <w:rFonts w:cs="Arial"/>
          <w:lang w:val="en"/>
        </w:rPr>
        <w:t>meyil</w:t>
      </w:r>
      <w:proofErr w:type="spellEnd"/>
      <w:r w:rsidR="00AB4758" w:rsidRPr="00706D48">
        <w:rPr>
          <w:rFonts w:cs="Arial"/>
          <w:lang w:val="en"/>
        </w:rPr>
        <w:t xml:space="preserve"> (</w:t>
      </w:r>
      <w:proofErr w:type="spellStart"/>
      <w:r w:rsidR="00AB4758" w:rsidRPr="00706D48">
        <w:rPr>
          <w:rFonts w:cs="Arial"/>
          <w:lang w:val="en"/>
        </w:rPr>
        <w:t>yana</w:t>
      </w:r>
      <w:proofErr w:type="spellEnd"/>
      <w:r w:rsidR="00AB4758" w:rsidRPr="00706D48">
        <w:rPr>
          <w:rFonts w:cs="Arial"/>
          <w:lang w:val="en"/>
        </w:rPr>
        <w:t xml:space="preserve"> </w:t>
      </w:r>
      <w:proofErr w:type="spellStart"/>
      <w:r w:rsidR="00AB4758" w:rsidRPr="00706D48">
        <w:rPr>
          <w:rFonts w:cs="Arial"/>
          <w:lang w:val="en"/>
        </w:rPr>
        <w:t>yatma</w:t>
      </w:r>
      <w:proofErr w:type="spellEnd"/>
      <w:r w:rsidR="00AB4758" w:rsidRPr="00706D48">
        <w:rPr>
          <w:rFonts w:cs="Arial"/>
          <w:lang w:val="en"/>
        </w:rPr>
        <w:t xml:space="preserve">) </w:t>
      </w:r>
      <w:proofErr w:type="spellStart"/>
      <w:r w:rsidR="00AB4758" w:rsidRPr="00706D48">
        <w:rPr>
          <w:rFonts w:cs="Arial"/>
          <w:lang w:val="en"/>
        </w:rPr>
        <w:t>gerekiyorsa</w:t>
      </w:r>
      <w:proofErr w:type="spellEnd"/>
      <w:r w:rsidR="00AB4758" w:rsidRPr="00706D48">
        <w:rPr>
          <w:rFonts w:cs="Arial"/>
          <w:lang w:val="en"/>
        </w:rPr>
        <w:t xml:space="preserve"> </w:t>
      </w:r>
      <w:proofErr w:type="spellStart"/>
      <w:r w:rsidR="00AB4758" w:rsidRPr="00706D48">
        <w:rPr>
          <w:rFonts w:cs="Arial"/>
          <w:lang w:val="en"/>
        </w:rPr>
        <w:t>bunun</w:t>
      </w:r>
      <w:proofErr w:type="spellEnd"/>
      <w:r w:rsidR="00AB4758" w:rsidRPr="00706D48">
        <w:rPr>
          <w:rFonts w:cs="Arial"/>
          <w:lang w:val="en"/>
        </w:rPr>
        <w:t xml:space="preserve"> </w:t>
      </w:r>
      <w:proofErr w:type="spellStart"/>
      <w:r w:rsidR="00AB4758" w:rsidRPr="00706D48">
        <w:rPr>
          <w:rFonts w:cs="Arial"/>
          <w:lang w:val="en"/>
        </w:rPr>
        <w:t>olabildiğince</w:t>
      </w:r>
      <w:proofErr w:type="spellEnd"/>
      <w:r w:rsidR="00AB4758" w:rsidRPr="00706D48">
        <w:rPr>
          <w:rFonts w:cs="Arial"/>
          <w:lang w:val="en"/>
        </w:rPr>
        <w:t xml:space="preserve"> </w:t>
      </w:r>
      <w:proofErr w:type="spellStart"/>
      <w:r w:rsidR="00AB4758" w:rsidRPr="00706D48">
        <w:rPr>
          <w:rFonts w:cs="Arial"/>
          <w:lang w:val="en"/>
        </w:rPr>
        <w:t>kısa</w:t>
      </w:r>
      <w:proofErr w:type="spellEnd"/>
      <w:r w:rsidR="00AB4758" w:rsidRPr="00706D48">
        <w:rPr>
          <w:rFonts w:cs="Arial"/>
          <w:lang w:val="en"/>
        </w:rPr>
        <w:t xml:space="preserve"> </w:t>
      </w:r>
      <w:proofErr w:type="spellStart"/>
      <w:r w:rsidR="00AB4758" w:rsidRPr="00706D48">
        <w:rPr>
          <w:rFonts w:cs="Arial"/>
          <w:lang w:val="en"/>
        </w:rPr>
        <w:t>süreli</w:t>
      </w:r>
      <w:proofErr w:type="spellEnd"/>
      <w:r w:rsidR="00AB4758" w:rsidRPr="00706D48">
        <w:rPr>
          <w:rFonts w:cs="Arial"/>
          <w:lang w:val="en"/>
        </w:rPr>
        <w:t xml:space="preserve"> </w:t>
      </w:r>
      <w:proofErr w:type="spellStart"/>
      <w:r w:rsidR="00AB4758" w:rsidRPr="00706D48">
        <w:rPr>
          <w:rFonts w:cs="Arial"/>
          <w:lang w:val="en"/>
        </w:rPr>
        <w:t>olması</w:t>
      </w:r>
      <w:proofErr w:type="spellEnd"/>
      <w:r w:rsidR="00AB4758" w:rsidRPr="00706D48">
        <w:rPr>
          <w:rFonts w:cs="Arial"/>
          <w:lang w:val="en"/>
        </w:rPr>
        <w:t xml:space="preserve"> </w:t>
      </w:r>
      <w:proofErr w:type="spellStart"/>
      <w:r w:rsidR="00AB4758" w:rsidRPr="00706D48">
        <w:rPr>
          <w:rFonts w:cs="Arial"/>
          <w:lang w:val="en"/>
        </w:rPr>
        <w:t>sağlanır</w:t>
      </w:r>
      <w:proofErr w:type="spellEnd"/>
      <w:r w:rsidR="00AB4758" w:rsidRPr="00706D48">
        <w:rPr>
          <w:rFonts w:cs="Arial"/>
          <w:lang w:val="en"/>
        </w:rPr>
        <w:t xml:space="preserve">. Geminin </w:t>
      </w:r>
      <w:proofErr w:type="spellStart"/>
      <w:r w:rsidR="00AB4758" w:rsidRPr="00706D48">
        <w:rPr>
          <w:rFonts w:cs="Arial"/>
          <w:lang w:val="en"/>
        </w:rPr>
        <w:t>yapısal</w:t>
      </w:r>
      <w:proofErr w:type="spellEnd"/>
      <w:r w:rsidR="00AB4758" w:rsidRPr="00706D48">
        <w:rPr>
          <w:rFonts w:cs="Arial"/>
          <w:lang w:val="en"/>
        </w:rPr>
        <w:t xml:space="preserve"> </w:t>
      </w:r>
      <w:proofErr w:type="spellStart"/>
      <w:r w:rsidR="00AB4758" w:rsidRPr="00706D48">
        <w:rPr>
          <w:rFonts w:cs="Arial"/>
          <w:lang w:val="en"/>
        </w:rPr>
        <w:t>olarak</w:t>
      </w:r>
      <w:proofErr w:type="spellEnd"/>
      <w:r w:rsidR="00AB4758" w:rsidRPr="00706D48">
        <w:rPr>
          <w:rFonts w:cs="Arial"/>
          <w:lang w:val="en"/>
        </w:rPr>
        <w:t xml:space="preserve"> </w:t>
      </w:r>
      <w:proofErr w:type="spellStart"/>
      <w:r w:rsidR="00AB4758" w:rsidRPr="00706D48">
        <w:rPr>
          <w:rFonts w:cs="Arial"/>
          <w:lang w:val="en"/>
        </w:rPr>
        <w:t>zarar</w:t>
      </w:r>
      <w:proofErr w:type="spellEnd"/>
      <w:r w:rsidR="00AB4758" w:rsidRPr="00706D48">
        <w:rPr>
          <w:rFonts w:cs="Arial"/>
          <w:lang w:val="en"/>
        </w:rPr>
        <w:t xml:space="preserve"> </w:t>
      </w:r>
      <w:proofErr w:type="spellStart"/>
      <w:r w:rsidR="00AB4758" w:rsidRPr="00706D48">
        <w:rPr>
          <w:rFonts w:cs="Arial"/>
          <w:lang w:val="en"/>
        </w:rPr>
        <w:t>görmesinden</w:t>
      </w:r>
      <w:proofErr w:type="spellEnd"/>
      <w:r w:rsidR="00AB4758" w:rsidRPr="00706D48">
        <w:rPr>
          <w:rFonts w:cs="Arial"/>
          <w:lang w:val="en"/>
        </w:rPr>
        <w:t xml:space="preserve"> </w:t>
      </w:r>
      <w:proofErr w:type="spellStart"/>
      <w:r w:rsidR="00AB4758" w:rsidRPr="00706D48">
        <w:rPr>
          <w:rFonts w:cs="Arial"/>
          <w:lang w:val="en"/>
        </w:rPr>
        <w:t>sakınmak</w:t>
      </w:r>
      <w:proofErr w:type="spellEnd"/>
      <w:r w:rsidR="00AB4758" w:rsidRPr="00706D48">
        <w:rPr>
          <w:rFonts w:cs="Arial"/>
          <w:lang w:val="en"/>
        </w:rPr>
        <w:t xml:space="preserve"> </w:t>
      </w:r>
      <w:proofErr w:type="spellStart"/>
      <w:r w:rsidR="00AB4758" w:rsidRPr="00706D48">
        <w:rPr>
          <w:rFonts w:cs="Arial"/>
          <w:lang w:val="en"/>
        </w:rPr>
        <w:t>amacıyla</w:t>
      </w:r>
      <w:proofErr w:type="spellEnd"/>
      <w:r w:rsidR="00AB4758" w:rsidRPr="00706D48">
        <w:rPr>
          <w:rFonts w:cs="Arial"/>
          <w:lang w:val="en"/>
        </w:rPr>
        <w:t xml:space="preserve"> </w:t>
      </w:r>
      <w:proofErr w:type="spellStart"/>
      <w:r w:rsidR="00AB4758" w:rsidRPr="00706D48">
        <w:rPr>
          <w:rFonts w:cs="Arial"/>
          <w:lang w:val="en"/>
        </w:rPr>
        <w:t>onaylı</w:t>
      </w:r>
      <w:proofErr w:type="spellEnd"/>
      <w:r w:rsidR="00AB4758" w:rsidRPr="00706D48">
        <w:rPr>
          <w:rFonts w:cs="Arial"/>
          <w:lang w:val="en"/>
        </w:rPr>
        <w:t xml:space="preserve"> </w:t>
      </w:r>
      <w:proofErr w:type="spellStart"/>
      <w:r w:rsidR="00AB4758" w:rsidRPr="00706D48">
        <w:rPr>
          <w:rFonts w:cs="Arial"/>
          <w:lang w:val="en"/>
        </w:rPr>
        <w:t>stabilite</w:t>
      </w:r>
      <w:proofErr w:type="spellEnd"/>
      <w:r w:rsidR="00AB4758" w:rsidRPr="00706D48">
        <w:rPr>
          <w:rFonts w:cs="Arial"/>
          <w:lang w:val="en"/>
        </w:rPr>
        <w:t xml:space="preserve"> </w:t>
      </w:r>
      <w:proofErr w:type="spellStart"/>
      <w:r w:rsidR="00AB4758" w:rsidRPr="00706D48">
        <w:rPr>
          <w:rFonts w:cs="Arial"/>
          <w:lang w:val="en"/>
        </w:rPr>
        <w:t>buklete</w:t>
      </w:r>
      <w:proofErr w:type="spellEnd"/>
      <w:r w:rsidR="00AB4758" w:rsidRPr="00706D48">
        <w:rPr>
          <w:rFonts w:cs="Arial"/>
          <w:lang w:val="en"/>
        </w:rPr>
        <w:t xml:space="preserve"> </w:t>
      </w:r>
      <w:proofErr w:type="spellStart"/>
      <w:r w:rsidR="00AB4758" w:rsidRPr="00706D48">
        <w:rPr>
          <w:rFonts w:cs="Arial"/>
          <w:lang w:val="en"/>
        </w:rPr>
        <w:t>uygun</w:t>
      </w:r>
      <w:proofErr w:type="spellEnd"/>
      <w:r w:rsidR="00AB4758" w:rsidRPr="00706D48">
        <w:rPr>
          <w:rFonts w:cs="Arial"/>
          <w:lang w:val="en"/>
        </w:rPr>
        <w:t xml:space="preserve"> </w:t>
      </w:r>
      <w:proofErr w:type="spellStart"/>
      <w:r w:rsidR="00AB4758" w:rsidRPr="00706D48">
        <w:rPr>
          <w:rFonts w:cs="Arial"/>
          <w:lang w:val="en"/>
        </w:rPr>
        <w:t>biçimde</w:t>
      </w:r>
      <w:proofErr w:type="spellEnd"/>
      <w:r w:rsidR="00AB4758" w:rsidRPr="00706D48">
        <w:rPr>
          <w:rFonts w:cs="Arial"/>
          <w:lang w:val="en"/>
        </w:rPr>
        <w:t xml:space="preserve"> </w:t>
      </w:r>
      <w:proofErr w:type="spellStart"/>
      <w:r w:rsidR="00AB4758" w:rsidRPr="00706D48">
        <w:rPr>
          <w:rFonts w:cs="Arial"/>
          <w:lang w:val="en"/>
        </w:rPr>
        <w:t>dengeli</w:t>
      </w:r>
      <w:proofErr w:type="spellEnd"/>
      <w:r w:rsidR="00AB4758" w:rsidRPr="00706D48">
        <w:rPr>
          <w:rFonts w:cs="Arial"/>
          <w:lang w:val="en"/>
        </w:rPr>
        <w:t xml:space="preserve"> </w:t>
      </w:r>
      <w:proofErr w:type="spellStart"/>
      <w:r w:rsidR="00AB4758" w:rsidRPr="00706D48">
        <w:rPr>
          <w:rFonts w:cs="Arial"/>
          <w:lang w:val="en"/>
        </w:rPr>
        <w:t>yüklenmesi</w:t>
      </w:r>
      <w:proofErr w:type="spellEnd"/>
      <w:r w:rsidR="00AB4758" w:rsidRPr="00706D48">
        <w:rPr>
          <w:rFonts w:cs="Arial"/>
          <w:lang w:val="en"/>
        </w:rPr>
        <w:t xml:space="preserve"> </w:t>
      </w:r>
      <w:proofErr w:type="spellStart"/>
      <w:r w:rsidR="00AB4758" w:rsidRPr="00706D48">
        <w:rPr>
          <w:rFonts w:cs="Arial"/>
          <w:lang w:val="en"/>
        </w:rPr>
        <w:t>ve</w:t>
      </w:r>
      <w:proofErr w:type="spellEnd"/>
      <w:r w:rsidR="00AB4758" w:rsidRPr="00706D48">
        <w:rPr>
          <w:rFonts w:cs="Arial"/>
          <w:lang w:val="en"/>
        </w:rPr>
        <w:t xml:space="preserve"> </w:t>
      </w:r>
      <w:proofErr w:type="spellStart"/>
      <w:r w:rsidR="00AB4758" w:rsidRPr="00706D48">
        <w:rPr>
          <w:rFonts w:cs="Arial"/>
          <w:lang w:val="en"/>
        </w:rPr>
        <w:t>boşaltılması</w:t>
      </w:r>
      <w:proofErr w:type="spellEnd"/>
      <w:r w:rsidR="00AB4758" w:rsidRPr="00706D48">
        <w:rPr>
          <w:rFonts w:cs="Arial"/>
          <w:lang w:val="en"/>
        </w:rPr>
        <w:t xml:space="preserve"> </w:t>
      </w:r>
      <w:proofErr w:type="spellStart"/>
      <w:r w:rsidR="00AB4758" w:rsidRPr="00706D48">
        <w:rPr>
          <w:rFonts w:cs="Arial"/>
          <w:lang w:val="en"/>
        </w:rPr>
        <w:t>sağlanır</w:t>
      </w:r>
      <w:proofErr w:type="spellEnd"/>
      <w:r w:rsidR="00AB4758" w:rsidRPr="00706D48">
        <w:rPr>
          <w:rFonts w:cs="Arial"/>
          <w:lang w:val="en"/>
        </w:rPr>
        <w:t>.</w:t>
      </w:r>
      <w:bookmarkEnd w:id="78"/>
    </w:p>
    <w:p w14:paraId="46915C44" w14:textId="5306D110" w:rsidR="009875CD" w:rsidRPr="00706D48" w:rsidRDefault="00CA6D36" w:rsidP="00CA6D36">
      <w:pPr>
        <w:jc w:val="both"/>
        <w:rPr>
          <w:rFonts w:eastAsiaTheme="majorEastAsia"/>
          <w:szCs w:val="24"/>
        </w:rPr>
        <w:sectPr w:rsidR="009875CD" w:rsidRPr="00706D48" w:rsidSect="00073444">
          <w:pgSz w:w="11906" w:h="16838"/>
          <w:pgMar w:top="1417" w:right="1417" w:bottom="1417" w:left="1417" w:header="708" w:footer="708" w:gutter="0"/>
          <w:pgNumType w:start="1" w:chapStyle="1"/>
          <w:cols w:space="708"/>
          <w:docGrid w:linePitch="360"/>
        </w:sectPr>
      </w:pPr>
      <w:bookmarkStart w:id="79" w:name="_Hlk108857567"/>
      <w:r w:rsidRPr="00706D48">
        <w:rPr>
          <w:rFonts w:cs="Arial"/>
          <w:lang w:val="en"/>
        </w:rPr>
        <w:t>2.7.5</w:t>
      </w:r>
      <w:r w:rsidRPr="00706D48">
        <w:rPr>
          <w:rFonts w:cs="Arial"/>
          <w:lang w:val="en"/>
        </w:rPr>
        <w:tab/>
      </w:r>
      <w:proofErr w:type="spellStart"/>
      <w:r w:rsidR="00AB4758" w:rsidRPr="00706D48">
        <w:rPr>
          <w:rFonts w:cs="Arial"/>
          <w:lang w:val="en"/>
        </w:rPr>
        <w:t>Yük</w:t>
      </w:r>
      <w:proofErr w:type="spellEnd"/>
      <w:r w:rsidR="00AB4758" w:rsidRPr="00706D48">
        <w:rPr>
          <w:rFonts w:cs="Arial"/>
          <w:lang w:val="en"/>
        </w:rPr>
        <w:t xml:space="preserve"> </w:t>
      </w:r>
      <w:proofErr w:type="spellStart"/>
      <w:r w:rsidR="00AB4758" w:rsidRPr="00706D48">
        <w:rPr>
          <w:rFonts w:cs="Arial"/>
          <w:lang w:val="en"/>
        </w:rPr>
        <w:t>elleçleme</w:t>
      </w:r>
      <w:proofErr w:type="spellEnd"/>
      <w:r w:rsidR="00AB4758" w:rsidRPr="00706D48">
        <w:rPr>
          <w:rFonts w:cs="Arial"/>
          <w:lang w:val="en"/>
        </w:rPr>
        <w:t xml:space="preserve"> </w:t>
      </w:r>
      <w:proofErr w:type="spellStart"/>
      <w:r w:rsidR="00AB4758" w:rsidRPr="00706D48">
        <w:rPr>
          <w:rFonts w:cs="Arial"/>
          <w:lang w:val="en"/>
        </w:rPr>
        <w:t>operasyonunu</w:t>
      </w:r>
      <w:proofErr w:type="spellEnd"/>
      <w:r w:rsidR="00AB4758" w:rsidRPr="00706D48">
        <w:rPr>
          <w:rFonts w:cs="Arial"/>
          <w:lang w:val="en"/>
        </w:rPr>
        <w:t xml:space="preserve"> </w:t>
      </w:r>
      <w:proofErr w:type="spellStart"/>
      <w:r w:rsidR="00AB4758" w:rsidRPr="00706D48">
        <w:rPr>
          <w:rFonts w:cs="Arial"/>
          <w:lang w:val="en"/>
        </w:rPr>
        <w:t>etkileyebilecek</w:t>
      </w:r>
      <w:proofErr w:type="spellEnd"/>
      <w:r w:rsidR="00AB4758" w:rsidRPr="00706D48">
        <w:rPr>
          <w:rFonts w:cs="Arial"/>
          <w:lang w:val="en"/>
        </w:rPr>
        <w:t xml:space="preserve"> </w:t>
      </w:r>
      <w:proofErr w:type="spellStart"/>
      <w:r w:rsidR="00AB4758" w:rsidRPr="00706D48">
        <w:rPr>
          <w:rFonts w:cs="Arial"/>
          <w:lang w:val="en"/>
        </w:rPr>
        <w:t>olumsuz</w:t>
      </w:r>
      <w:proofErr w:type="spellEnd"/>
      <w:r w:rsidR="00AB4758" w:rsidRPr="00706D48">
        <w:rPr>
          <w:rFonts w:cs="Arial"/>
          <w:lang w:val="en"/>
        </w:rPr>
        <w:t xml:space="preserve"> </w:t>
      </w:r>
      <w:proofErr w:type="spellStart"/>
      <w:r w:rsidR="00AB4758" w:rsidRPr="00706D48">
        <w:rPr>
          <w:rFonts w:cs="Arial"/>
          <w:lang w:val="en"/>
        </w:rPr>
        <w:t>meteorolojik</w:t>
      </w:r>
      <w:proofErr w:type="spellEnd"/>
      <w:r w:rsidR="00AB4758" w:rsidRPr="00706D48">
        <w:rPr>
          <w:rFonts w:cs="Arial"/>
          <w:lang w:val="en"/>
        </w:rPr>
        <w:t xml:space="preserve"> </w:t>
      </w:r>
      <w:proofErr w:type="spellStart"/>
      <w:r w:rsidR="00AB4758" w:rsidRPr="00706D48">
        <w:rPr>
          <w:rFonts w:cs="Arial"/>
          <w:lang w:val="en"/>
        </w:rPr>
        <w:t>ve</w:t>
      </w:r>
      <w:proofErr w:type="spellEnd"/>
      <w:r w:rsidR="00AB4758" w:rsidRPr="00706D48">
        <w:rPr>
          <w:rFonts w:cs="Arial"/>
          <w:lang w:val="en"/>
        </w:rPr>
        <w:t xml:space="preserve"> </w:t>
      </w:r>
      <w:proofErr w:type="spellStart"/>
      <w:r w:rsidR="00AB4758" w:rsidRPr="00706D48">
        <w:rPr>
          <w:rFonts w:cs="Arial"/>
          <w:lang w:val="en"/>
        </w:rPr>
        <w:t>oşinografik</w:t>
      </w:r>
      <w:proofErr w:type="spellEnd"/>
      <w:r w:rsidR="00AB4758" w:rsidRPr="00706D48">
        <w:rPr>
          <w:rFonts w:cs="Arial"/>
          <w:lang w:val="en"/>
        </w:rPr>
        <w:t xml:space="preserve"> </w:t>
      </w:r>
      <w:proofErr w:type="spellStart"/>
      <w:r w:rsidR="00AB4758" w:rsidRPr="00706D48">
        <w:rPr>
          <w:rFonts w:cs="Arial"/>
          <w:lang w:val="en"/>
        </w:rPr>
        <w:t>şartlarda</w:t>
      </w:r>
      <w:proofErr w:type="spellEnd"/>
      <w:r w:rsidR="00AB4758" w:rsidRPr="00706D48">
        <w:rPr>
          <w:rFonts w:cs="Arial"/>
          <w:lang w:val="en"/>
        </w:rPr>
        <w:t xml:space="preserve"> </w:t>
      </w:r>
      <w:proofErr w:type="spellStart"/>
      <w:r w:rsidR="00AB4758" w:rsidRPr="00706D48">
        <w:rPr>
          <w:rFonts w:cs="Arial"/>
          <w:lang w:val="en"/>
        </w:rPr>
        <w:t>elleçleme</w:t>
      </w:r>
      <w:proofErr w:type="spellEnd"/>
      <w:r w:rsidR="00AB4758" w:rsidRPr="00706D48">
        <w:rPr>
          <w:rFonts w:cs="Arial"/>
          <w:lang w:val="en"/>
        </w:rPr>
        <w:t xml:space="preserve"> </w:t>
      </w:r>
      <w:proofErr w:type="spellStart"/>
      <w:r w:rsidR="00AB4758" w:rsidRPr="00706D48">
        <w:rPr>
          <w:rFonts w:cs="Arial"/>
          <w:lang w:val="en"/>
        </w:rPr>
        <w:t>operasyonu</w:t>
      </w:r>
      <w:proofErr w:type="spellEnd"/>
      <w:r w:rsidR="00AB4758" w:rsidRPr="00706D48">
        <w:rPr>
          <w:rFonts w:cs="Arial"/>
          <w:lang w:val="en"/>
        </w:rPr>
        <w:t xml:space="preserve"> </w:t>
      </w:r>
      <w:proofErr w:type="spellStart"/>
      <w:r w:rsidR="00AB4758" w:rsidRPr="00706D48">
        <w:rPr>
          <w:rFonts w:cs="Arial"/>
          <w:lang w:val="en"/>
        </w:rPr>
        <w:t>kaptan</w:t>
      </w:r>
      <w:proofErr w:type="spellEnd"/>
      <w:r w:rsidR="00AB4758" w:rsidRPr="00706D48">
        <w:rPr>
          <w:rFonts w:cs="Arial"/>
          <w:lang w:val="en"/>
        </w:rPr>
        <w:t xml:space="preserve"> </w:t>
      </w:r>
      <w:proofErr w:type="spellStart"/>
      <w:r w:rsidR="00AB4758" w:rsidRPr="00706D48">
        <w:rPr>
          <w:rFonts w:cs="Arial"/>
          <w:lang w:val="en"/>
        </w:rPr>
        <w:t>tarafından</w:t>
      </w:r>
      <w:proofErr w:type="spellEnd"/>
      <w:r w:rsidR="00AB4758" w:rsidRPr="00706D48">
        <w:rPr>
          <w:rFonts w:cs="Arial"/>
          <w:lang w:val="en"/>
        </w:rPr>
        <w:t xml:space="preserve"> </w:t>
      </w:r>
      <w:proofErr w:type="spellStart"/>
      <w:r w:rsidR="00AB4758" w:rsidRPr="00706D48">
        <w:rPr>
          <w:rFonts w:cs="Arial"/>
          <w:lang w:val="en"/>
        </w:rPr>
        <w:t>şartlar</w:t>
      </w:r>
      <w:proofErr w:type="spellEnd"/>
      <w:r w:rsidR="00AB4758" w:rsidRPr="00706D48">
        <w:rPr>
          <w:rFonts w:cs="Arial"/>
          <w:lang w:val="en"/>
        </w:rPr>
        <w:t xml:space="preserve"> </w:t>
      </w:r>
      <w:proofErr w:type="spellStart"/>
      <w:r w:rsidR="00AB4758" w:rsidRPr="00706D48">
        <w:rPr>
          <w:rFonts w:cs="Arial"/>
          <w:lang w:val="en"/>
        </w:rPr>
        <w:t>düzelinceye</w:t>
      </w:r>
      <w:proofErr w:type="spellEnd"/>
      <w:r w:rsidR="00AB4758" w:rsidRPr="00706D48">
        <w:rPr>
          <w:rFonts w:cs="Arial"/>
          <w:lang w:val="en"/>
        </w:rPr>
        <w:t xml:space="preserve"> </w:t>
      </w:r>
      <w:proofErr w:type="spellStart"/>
      <w:r w:rsidR="00AB4758" w:rsidRPr="00706D48">
        <w:rPr>
          <w:rFonts w:cs="Arial"/>
          <w:lang w:val="en"/>
        </w:rPr>
        <w:t>kadar</w:t>
      </w:r>
      <w:proofErr w:type="spellEnd"/>
      <w:r w:rsidR="00AB4758" w:rsidRPr="00706D48">
        <w:rPr>
          <w:rFonts w:cs="Arial"/>
          <w:lang w:val="en"/>
        </w:rPr>
        <w:t xml:space="preserve"> </w:t>
      </w:r>
      <w:proofErr w:type="spellStart"/>
      <w:r w:rsidR="00AB4758" w:rsidRPr="00706D48">
        <w:rPr>
          <w:rFonts w:cs="Arial"/>
          <w:lang w:val="en"/>
        </w:rPr>
        <w:t>durdurulur</w:t>
      </w:r>
      <w:proofErr w:type="spellEnd"/>
      <w:r w:rsidR="00AB4758" w:rsidRPr="00706D48">
        <w:t>.</w:t>
      </w:r>
      <w:bookmarkEnd w:id="79"/>
    </w:p>
    <w:p w14:paraId="6C2938E7" w14:textId="5E404688" w:rsidR="003112FE" w:rsidRPr="00706D48" w:rsidRDefault="003112FE" w:rsidP="00C62890">
      <w:pPr>
        <w:pStyle w:val="Balk1"/>
        <w:jc w:val="both"/>
        <w:rPr>
          <w:rFonts w:cs="Arial"/>
        </w:rPr>
      </w:pPr>
      <w:bookmarkStart w:id="80" w:name="_Toc110073347"/>
      <w:bookmarkStart w:id="81" w:name="_Hlk108862910"/>
      <w:r w:rsidRPr="00706D48">
        <w:rPr>
          <w:rFonts w:cs="Arial"/>
        </w:rPr>
        <w:lastRenderedPageBreak/>
        <w:t>KIYI TESİSİ TARAFINDAN UYGULANACAK KURALLAR VE TEDBİRLER</w:t>
      </w:r>
      <w:bookmarkEnd w:id="80"/>
      <w:r w:rsidRPr="00706D48">
        <w:rPr>
          <w:rFonts w:cs="Arial"/>
        </w:rPr>
        <w:t xml:space="preserve"> </w:t>
      </w:r>
      <w:bookmarkEnd w:id="81"/>
    </w:p>
    <w:p w14:paraId="0478E7F6" w14:textId="00ECDD3B" w:rsidR="003112FE" w:rsidRPr="00706D48" w:rsidRDefault="003112FE" w:rsidP="00EB381E">
      <w:pPr>
        <w:jc w:val="both"/>
        <w:rPr>
          <w:rFonts w:cs="Arial"/>
        </w:rPr>
      </w:pPr>
      <w:bookmarkStart w:id="82" w:name="_Hlk108863885"/>
      <w:r w:rsidRPr="00706D48">
        <w:rPr>
          <w:rFonts w:cs="Arial"/>
        </w:rPr>
        <w:t xml:space="preserve">Bu bölümde belirtilen kurallar ve tedbirler </w:t>
      </w:r>
      <w:r w:rsidR="006A0A6C" w:rsidRPr="00706D48">
        <w:rPr>
          <w:rFonts w:cs="Arial"/>
        </w:rPr>
        <w:t>b</w:t>
      </w:r>
      <w:r w:rsidRPr="00706D48">
        <w:rPr>
          <w:rFonts w:cs="Arial"/>
        </w:rPr>
        <w:t>u rehberin 1,4,6,7,8,9,10. Bölümlerinde, Acil Durum planında</w:t>
      </w:r>
      <w:r w:rsidR="001A2321" w:rsidRPr="00706D48">
        <w:rPr>
          <w:rFonts w:cs="Arial"/>
        </w:rPr>
        <w:t>, Gemi Acil Tahliye planında, gemiler için Liman Kuraları kitapçığında, Tehlikeli Yükler için Risk Değerlendirmesi dokümanında, Sıcak İş prosedüründe</w:t>
      </w:r>
      <w:r w:rsidRPr="00706D48">
        <w:rPr>
          <w:rFonts w:cs="Arial"/>
        </w:rPr>
        <w:t xml:space="preserve"> ve Kaza Önleme Politikasında ayrıntıları ortaya konulmuştur. Altyapısal gereklilikler </w:t>
      </w:r>
      <w:r w:rsidR="00587D43" w:rsidRPr="00706D48">
        <w:rPr>
          <w:rFonts w:cs="Arial"/>
        </w:rPr>
        <w:t xml:space="preserve">terminalimiz </w:t>
      </w:r>
      <w:r w:rsidRPr="00706D48">
        <w:rPr>
          <w:rFonts w:cs="Arial"/>
        </w:rPr>
        <w:t>tarafından sağlanmıştır.</w:t>
      </w:r>
      <w:bookmarkEnd w:id="82"/>
    </w:p>
    <w:p w14:paraId="66BA098E" w14:textId="07B4B265" w:rsidR="00A71205" w:rsidRPr="00706D48" w:rsidRDefault="00A71205" w:rsidP="00C62890">
      <w:pPr>
        <w:pStyle w:val="Balk2"/>
        <w:jc w:val="both"/>
        <w:rPr>
          <w:rFonts w:cs="Arial"/>
        </w:rPr>
      </w:pPr>
      <w:bookmarkStart w:id="83" w:name="_Toc110073348"/>
      <w:r w:rsidRPr="00706D48">
        <w:rPr>
          <w:rFonts w:cs="Arial"/>
        </w:rPr>
        <w:t>Yanaşma</w:t>
      </w:r>
      <w:bookmarkEnd w:id="83"/>
    </w:p>
    <w:p w14:paraId="0A0D8573" w14:textId="26FFAE60" w:rsidR="00A71205" w:rsidRPr="00706D48" w:rsidRDefault="00A71205" w:rsidP="00EB381E">
      <w:pPr>
        <w:jc w:val="both"/>
        <w:rPr>
          <w:rFonts w:cs="Arial"/>
        </w:rPr>
      </w:pPr>
      <w:r w:rsidRPr="00706D48">
        <w:rPr>
          <w:rFonts w:cs="Arial"/>
        </w:rPr>
        <w:t>3.1.1</w:t>
      </w:r>
      <w:r w:rsidRPr="00706D48">
        <w:rPr>
          <w:rFonts w:cs="Arial"/>
        </w:rPr>
        <w:tab/>
        <w:t>Yeterli ve güvenli bağlama imkanlarını sağlar</w:t>
      </w:r>
      <w:r w:rsidR="00587D43" w:rsidRPr="00706D48">
        <w:rPr>
          <w:rFonts w:cs="Arial"/>
        </w:rPr>
        <w:t>.</w:t>
      </w:r>
    </w:p>
    <w:p w14:paraId="7420572D" w14:textId="4CCAD4BD" w:rsidR="001A2321" w:rsidRPr="00706D48" w:rsidRDefault="00A71205" w:rsidP="00EB381E">
      <w:pPr>
        <w:jc w:val="both"/>
        <w:rPr>
          <w:rFonts w:cs="Arial"/>
        </w:rPr>
      </w:pPr>
      <w:r w:rsidRPr="00706D48">
        <w:rPr>
          <w:rFonts w:cs="Arial"/>
        </w:rPr>
        <w:t>3.1.2</w:t>
      </w:r>
      <w:r w:rsidRPr="00706D48">
        <w:rPr>
          <w:rFonts w:cs="Arial"/>
        </w:rPr>
        <w:tab/>
        <w:t>Gemi ve kıyı arasında yeterli ve güvenli erişimin sağlar</w:t>
      </w:r>
      <w:r w:rsidR="00587D43" w:rsidRPr="00706D48">
        <w:rPr>
          <w:rFonts w:cs="Arial"/>
        </w:rPr>
        <w:t>.</w:t>
      </w:r>
    </w:p>
    <w:p w14:paraId="55B82CF2" w14:textId="29D506B6" w:rsidR="00A71205" w:rsidRPr="00706D48" w:rsidRDefault="00A71205" w:rsidP="00C62890">
      <w:pPr>
        <w:pStyle w:val="Balk2"/>
        <w:jc w:val="both"/>
        <w:rPr>
          <w:rFonts w:cs="Arial"/>
        </w:rPr>
      </w:pPr>
      <w:bookmarkStart w:id="84" w:name="_Toc110073349"/>
      <w:r w:rsidRPr="00706D48">
        <w:rPr>
          <w:rFonts w:cs="Arial"/>
        </w:rPr>
        <w:t>İnceleme</w:t>
      </w:r>
      <w:bookmarkEnd w:id="84"/>
    </w:p>
    <w:p w14:paraId="6B3A4AB6" w14:textId="39D170FE" w:rsidR="00A71205" w:rsidRPr="00706D48" w:rsidRDefault="00A71205" w:rsidP="00EB381E">
      <w:pPr>
        <w:jc w:val="both"/>
        <w:rPr>
          <w:rFonts w:cs="Arial"/>
        </w:rPr>
      </w:pPr>
      <w:r w:rsidRPr="00706D48">
        <w:rPr>
          <w:rFonts w:cs="Arial"/>
        </w:rPr>
        <w:t>3.2.1</w:t>
      </w:r>
      <w:r w:rsidRPr="00706D48">
        <w:rPr>
          <w:rFonts w:cs="Arial"/>
        </w:rPr>
        <w:tab/>
        <w:t>Yük taşıma birimlerinin tutulduğu alanların düzgün bir şekilde denetlendiğinden ve Yük taşıma birimlerin sızıntı veya hasar denetimlerinin düzenli olarak yapıldığından emin olur. Sızıntı veya hasar tespit edilen yük taşıma birimlerinin gerekli muamelesi yalnızca sorumlu bir kişinin denetiminde yapılır.</w:t>
      </w:r>
    </w:p>
    <w:p w14:paraId="23EBA988" w14:textId="32E88B21" w:rsidR="00A71205" w:rsidRPr="00706D48" w:rsidRDefault="00A71205" w:rsidP="00EB381E">
      <w:pPr>
        <w:jc w:val="both"/>
        <w:rPr>
          <w:rFonts w:cs="Arial"/>
        </w:rPr>
      </w:pPr>
      <w:r w:rsidRPr="00706D48">
        <w:rPr>
          <w:rFonts w:cs="Arial"/>
        </w:rPr>
        <w:t>3.2.2</w:t>
      </w:r>
      <w:r w:rsidRPr="00706D48">
        <w:rPr>
          <w:rFonts w:cs="Arial"/>
        </w:rPr>
        <w:tab/>
        <w:t>Hiç kimsenin herhangi bir tehlikeli yük içeren araçları makul bir sebep olmaksızın açmadığı ya da müdahale etmediğinden emin olur. Araçlar(tanker), incelemeye yetkili bir kişi tarafından açıldığında, ilgili kişinin tehlikeli yüklerin varlığından kaynaklanan olası tehlikelerin farkında olduğundan emin olur.</w:t>
      </w:r>
    </w:p>
    <w:p w14:paraId="30DCC79D" w14:textId="296B53D7" w:rsidR="00A71205" w:rsidRPr="00706D48" w:rsidRDefault="00A71205" w:rsidP="00EB381E">
      <w:pPr>
        <w:jc w:val="both"/>
        <w:rPr>
          <w:rFonts w:cs="Arial"/>
        </w:rPr>
      </w:pPr>
      <w:r w:rsidRPr="00706D48">
        <w:rPr>
          <w:rFonts w:cs="Arial"/>
        </w:rPr>
        <w:t>3.2.3</w:t>
      </w:r>
      <w:r w:rsidRPr="00706D48">
        <w:rPr>
          <w:rFonts w:cs="Arial"/>
        </w:rPr>
        <w:tab/>
        <w:t xml:space="preserve">Elleçleme ve istifleme işlemlerinde kullanılan ve </w:t>
      </w:r>
      <w:r w:rsidR="00C63A39" w:rsidRPr="00706D48">
        <w:rPr>
          <w:rFonts w:cs="Arial"/>
        </w:rPr>
        <w:t>güç</w:t>
      </w:r>
      <w:r w:rsidRPr="00706D48">
        <w:rPr>
          <w:rFonts w:cs="Arial"/>
        </w:rPr>
        <w:t xml:space="preserve"> ile çalıştırılan ya da </w:t>
      </w:r>
      <w:r w:rsidR="00C63A39" w:rsidRPr="00706D48">
        <w:rPr>
          <w:rFonts w:cs="Arial"/>
        </w:rPr>
        <w:t>güç</w:t>
      </w:r>
      <w:r w:rsidRPr="00706D48">
        <w:rPr>
          <w:rFonts w:cs="Arial"/>
        </w:rPr>
        <w:t xml:space="preserve"> ile çalıştırılmayan ekipmanlar, </w:t>
      </w:r>
      <w:r w:rsidR="00C63A39" w:rsidRPr="00706D48">
        <w:rPr>
          <w:rFonts w:cs="Arial"/>
        </w:rPr>
        <w:t>üreticinin</w:t>
      </w:r>
      <w:r w:rsidRPr="00706D48">
        <w:rPr>
          <w:rFonts w:cs="Arial"/>
        </w:rPr>
        <w:t xml:space="preserve"> bakım talimatlarına uygun bakım yapıldıklarına, iyi çalışma koşullarında ve uygun standartlarda olduklarına dair kullanım öncesi kontrol edilir ve denetlenir.</w:t>
      </w:r>
    </w:p>
    <w:p w14:paraId="6210225B" w14:textId="51D9E687" w:rsidR="00756F0E" w:rsidRPr="0090702B" w:rsidRDefault="00756F0E" w:rsidP="00C62890">
      <w:pPr>
        <w:pStyle w:val="Balk2"/>
        <w:jc w:val="both"/>
        <w:rPr>
          <w:rFonts w:cs="Arial"/>
        </w:rPr>
      </w:pPr>
      <w:bookmarkStart w:id="85" w:name="_Toc110073350"/>
      <w:r w:rsidRPr="0090702B">
        <w:rPr>
          <w:rFonts w:cs="Arial"/>
        </w:rPr>
        <w:t>Tanımlama,</w:t>
      </w:r>
      <w:r w:rsidR="00587D43" w:rsidRPr="0090702B">
        <w:rPr>
          <w:rFonts w:cs="Arial"/>
        </w:rPr>
        <w:t xml:space="preserve"> </w:t>
      </w:r>
      <w:r w:rsidRPr="0090702B">
        <w:rPr>
          <w:rFonts w:cs="Arial"/>
        </w:rPr>
        <w:t>paketleme,</w:t>
      </w:r>
      <w:r w:rsidR="00587D43" w:rsidRPr="0090702B">
        <w:rPr>
          <w:rFonts w:cs="Arial"/>
        </w:rPr>
        <w:t xml:space="preserve"> </w:t>
      </w:r>
      <w:r w:rsidRPr="0090702B">
        <w:rPr>
          <w:rFonts w:cs="Arial"/>
        </w:rPr>
        <w:t>işaretleme, etiketleme veya yaftalama ve belgelendirme</w:t>
      </w:r>
      <w:bookmarkEnd w:id="85"/>
    </w:p>
    <w:p w14:paraId="2002DAF2" w14:textId="1E2E3613" w:rsidR="00756F0E" w:rsidRPr="0090702B" w:rsidRDefault="00756F0E" w:rsidP="00EB381E">
      <w:pPr>
        <w:jc w:val="both"/>
        <w:rPr>
          <w:rFonts w:cs="Arial"/>
        </w:rPr>
      </w:pPr>
      <w:r w:rsidRPr="0090702B">
        <w:rPr>
          <w:rFonts w:cs="Arial"/>
        </w:rPr>
        <w:t>3.3.1</w:t>
      </w:r>
      <w:r w:rsidRPr="0090702B">
        <w:rPr>
          <w:rFonts w:cs="Arial"/>
        </w:rPr>
        <w:tab/>
        <w:t>Liman tesisi işleticileri, tesise giriş yapan tehlikeli kargoların, doğru bir şekilde tanımlanmış, paketlenip, işaretlenmiş, etiketlenmiş ya da yaftalanmış olarak yükün ilgilileri tarafından usulüne uygun olarak, IMDG Kodu hükümlerine veya alternatif olarak, ulaşım ile ilgili modda uygulanabilecek uygun ulusal veya uluslararası yasal gerekliliklere uyacak şekilde onaylanmış veya beyan edilmiş olduğundan emin olur.</w:t>
      </w:r>
    </w:p>
    <w:p w14:paraId="2896403F" w14:textId="5EFB1E82" w:rsidR="00756F0E" w:rsidRPr="0090702B" w:rsidRDefault="00756F0E" w:rsidP="00C62890">
      <w:pPr>
        <w:pStyle w:val="Balk2"/>
        <w:jc w:val="both"/>
        <w:rPr>
          <w:rFonts w:cs="Arial"/>
        </w:rPr>
      </w:pPr>
      <w:bookmarkStart w:id="86" w:name="_Toc110073351"/>
      <w:r w:rsidRPr="0090702B">
        <w:rPr>
          <w:rFonts w:cs="Arial"/>
        </w:rPr>
        <w:t>Güvenli yükleme ve ayrıştırma</w:t>
      </w:r>
      <w:bookmarkEnd w:id="86"/>
    </w:p>
    <w:p w14:paraId="2856297D" w14:textId="272B6B8F" w:rsidR="00A71205" w:rsidRPr="00706D48" w:rsidRDefault="00756F0E" w:rsidP="00EB381E">
      <w:pPr>
        <w:jc w:val="both"/>
        <w:rPr>
          <w:rFonts w:cs="Arial"/>
        </w:rPr>
      </w:pPr>
      <w:r w:rsidRPr="0090702B">
        <w:rPr>
          <w:rFonts w:cs="Arial"/>
        </w:rPr>
        <w:t>3.4.1</w:t>
      </w:r>
      <w:r w:rsidRPr="0090702B">
        <w:rPr>
          <w:rFonts w:cs="Arial"/>
        </w:rPr>
        <w:tab/>
        <w:t>Ulaşım konusunda ve bağdaşmayan yüklerin ayrıştırılması da dahil olmak üzere tehlikeli yüklerin, taşınmasına ilişkin ulusal veya uluslararası yasal gereklilikler hakkında yeterli bilgiye sahip olan en az bir sorumlu kişiyi tayin eder.</w:t>
      </w:r>
    </w:p>
    <w:p w14:paraId="000ADC53" w14:textId="54BD602A" w:rsidR="005300B1" w:rsidRPr="00706D48" w:rsidRDefault="005300B1" w:rsidP="00C62890">
      <w:pPr>
        <w:pStyle w:val="Balk2"/>
        <w:jc w:val="both"/>
        <w:rPr>
          <w:rFonts w:cs="Arial"/>
        </w:rPr>
      </w:pPr>
      <w:bookmarkStart w:id="87" w:name="_Toc110073352"/>
      <w:r w:rsidRPr="00706D48">
        <w:rPr>
          <w:rFonts w:cs="Arial"/>
        </w:rPr>
        <w:t>Acil durum işlemleri</w:t>
      </w:r>
      <w:bookmarkEnd w:id="87"/>
    </w:p>
    <w:p w14:paraId="3BB30404" w14:textId="001F0BB2" w:rsidR="005300B1" w:rsidRPr="00706D48" w:rsidRDefault="005300B1" w:rsidP="00EB381E">
      <w:pPr>
        <w:jc w:val="both"/>
        <w:rPr>
          <w:rFonts w:cs="Arial"/>
        </w:rPr>
      </w:pPr>
      <w:r w:rsidRPr="00706D48">
        <w:rPr>
          <w:rFonts w:cs="Arial"/>
        </w:rPr>
        <w:t>3.5.1</w:t>
      </w:r>
      <w:r w:rsidRPr="00706D48">
        <w:rPr>
          <w:rFonts w:cs="Arial"/>
        </w:rPr>
        <w:tab/>
        <w:t>Uygun acil durum düzenlemelerinin yapıldığı ve ilgililere bildirildiğinden emin olur Bu düzenlemeler aşağıdakileri içerir.</w:t>
      </w:r>
    </w:p>
    <w:p w14:paraId="5DADD935" w14:textId="36BB1CC8" w:rsidR="007E06A6" w:rsidRPr="00706D48" w:rsidRDefault="005300B1" w:rsidP="00EB381E">
      <w:pPr>
        <w:jc w:val="both"/>
        <w:rPr>
          <w:rFonts w:cs="Arial"/>
        </w:rPr>
      </w:pPr>
      <w:r w:rsidRPr="00706D48">
        <w:rPr>
          <w:rFonts w:cs="Arial"/>
        </w:rPr>
        <w:t>3.5.1.1</w:t>
      </w:r>
      <w:r w:rsidRPr="00706D48">
        <w:rPr>
          <w:rFonts w:cs="Arial"/>
        </w:rPr>
        <w:tab/>
        <w:t>Uygun acil durum alarmı işletim noktalarının sağlanması</w:t>
      </w:r>
      <w:r w:rsidR="006632D9" w:rsidRPr="00706D48">
        <w:rPr>
          <w:rFonts w:cs="Arial"/>
        </w:rPr>
        <w:t>,</w:t>
      </w:r>
    </w:p>
    <w:p w14:paraId="434BFC06" w14:textId="77777777" w:rsidR="007E06A6" w:rsidRPr="00706D48" w:rsidRDefault="007E06A6">
      <w:pPr>
        <w:rPr>
          <w:rFonts w:cs="Arial"/>
        </w:rPr>
      </w:pPr>
      <w:r w:rsidRPr="00706D48">
        <w:rPr>
          <w:rFonts w:cs="Arial"/>
        </w:rPr>
        <w:br w:type="page"/>
      </w:r>
    </w:p>
    <w:p w14:paraId="450324A6" w14:textId="5CB1A890" w:rsidR="005300B1" w:rsidRPr="00706D48" w:rsidRDefault="005300B1" w:rsidP="00C62890">
      <w:pPr>
        <w:jc w:val="both"/>
        <w:rPr>
          <w:rFonts w:cs="Arial"/>
        </w:rPr>
      </w:pPr>
      <w:r w:rsidRPr="00706D48">
        <w:rPr>
          <w:rFonts w:cs="Arial"/>
        </w:rPr>
        <w:lastRenderedPageBreak/>
        <w:t>3.5.1.2</w:t>
      </w:r>
      <w:r w:rsidRPr="00706D48">
        <w:rPr>
          <w:rFonts w:cs="Arial"/>
        </w:rPr>
        <w:tab/>
        <w:t>Liman sahası içinde ve dışındaki ilgili acil durum servislerine bir olayın veya bir acil durumun bildirilmesi</w:t>
      </w:r>
      <w:r w:rsidR="006632D9" w:rsidRPr="00706D48">
        <w:rPr>
          <w:rFonts w:cs="Arial"/>
        </w:rPr>
        <w:t>,</w:t>
      </w:r>
    </w:p>
    <w:p w14:paraId="00B347CD" w14:textId="269C8630" w:rsidR="00A71205" w:rsidRPr="00706D48" w:rsidRDefault="005300B1" w:rsidP="00EB381E">
      <w:pPr>
        <w:jc w:val="both"/>
        <w:rPr>
          <w:rFonts w:cs="Arial"/>
        </w:rPr>
      </w:pPr>
      <w:r w:rsidRPr="00706D48">
        <w:rPr>
          <w:rFonts w:cs="Arial"/>
        </w:rPr>
        <w:t>3.5.1.3</w:t>
      </w:r>
      <w:r w:rsidRPr="00706D48">
        <w:rPr>
          <w:rFonts w:cs="Arial"/>
        </w:rPr>
        <w:tab/>
        <w:t>Denizde ve karada liman idaresi ve liman sahası kullanıcılarına bir olay veya bir acil durumun bildirilmesi</w:t>
      </w:r>
      <w:r w:rsidR="006632D9" w:rsidRPr="00706D48">
        <w:rPr>
          <w:rFonts w:cs="Arial"/>
        </w:rPr>
        <w:t>,</w:t>
      </w:r>
    </w:p>
    <w:p w14:paraId="1F32D195" w14:textId="5DD4AC2A" w:rsidR="005300B1" w:rsidRPr="00706D48" w:rsidRDefault="005300B1" w:rsidP="00EB381E">
      <w:pPr>
        <w:jc w:val="both"/>
        <w:rPr>
          <w:rFonts w:cs="Arial"/>
        </w:rPr>
      </w:pPr>
      <w:r w:rsidRPr="00706D48">
        <w:rPr>
          <w:rFonts w:cs="Arial"/>
        </w:rPr>
        <w:t>3.5.1.4</w:t>
      </w:r>
      <w:r w:rsidRPr="00706D48">
        <w:rPr>
          <w:rFonts w:cs="Arial"/>
        </w:rPr>
        <w:tab/>
        <w:t>Muamelesi yapılacak tehlikeli yüklerin tehlikelerine uygun acil durum araçların tedarik edilmesi</w:t>
      </w:r>
      <w:r w:rsidR="006632D9" w:rsidRPr="00706D48">
        <w:rPr>
          <w:rFonts w:cs="Arial"/>
        </w:rPr>
        <w:t>,</w:t>
      </w:r>
    </w:p>
    <w:p w14:paraId="7B9F047C" w14:textId="42DDA119" w:rsidR="005300B1" w:rsidRPr="00706D48" w:rsidRDefault="005300B1" w:rsidP="00EB381E">
      <w:pPr>
        <w:jc w:val="both"/>
        <w:rPr>
          <w:rFonts w:cs="Arial"/>
        </w:rPr>
      </w:pPr>
      <w:r w:rsidRPr="00706D48">
        <w:rPr>
          <w:rFonts w:cs="Arial"/>
        </w:rPr>
        <w:t>3.5.1.5</w:t>
      </w:r>
      <w:r w:rsidRPr="00706D48">
        <w:rPr>
          <w:rFonts w:cs="Arial"/>
        </w:rPr>
        <w:tab/>
        <w:t>Acil bir durum olduğu takdirde, bir geminin ayrılması için eşgüdümlü düzenlemeler</w:t>
      </w:r>
      <w:r w:rsidR="006632D9" w:rsidRPr="00706D48">
        <w:rPr>
          <w:rFonts w:cs="Arial"/>
        </w:rPr>
        <w:t>,</w:t>
      </w:r>
      <w:r w:rsidRPr="00706D48">
        <w:rPr>
          <w:rFonts w:cs="Arial"/>
        </w:rPr>
        <w:t xml:space="preserve"> </w:t>
      </w:r>
    </w:p>
    <w:p w14:paraId="1E7C1491" w14:textId="77777777" w:rsidR="005300B1" w:rsidRPr="00706D48" w:rsidRDefault="005300B1" w:rsidP="00EB381E">
      <w:pPr>
        <w:jc w:val="both"/>
        <w:rPr>
          <w:rFonts w:cs="Arial"/>
        </w:rPr>
      </w:pPr>
      <w:r w:rsidRPr="00706D48">
        <w:rPr>
          <w:rFonts w:cs="Arial"/>
        </w:rPr>
        <w:t>3.5.1.6</w:t>
      </w:r>
      <w:r w:rsidRPr="00706D48">
        <w:rPr>
          <w:rFonts w:cs="Arial"/>
        </w:rPr>
        <w:tab/>
        <w:t>Her zaman yeterli erişim / çıkış sağlayacak düzenlemeler.</w:t>
      </w:r>
    </w:p>
    <w:p w14:paraId="192DBA8C" w14:textId="77777777" w:rsidR="005300B1" w:rsidRPr="00706D48" w:rsidRDefault="005300B1" w:rsidP="00EB381E">
      <w:pPr>
        <w:jc w:val="both"/>
        <w:rPr>
          <w:rFonts w:cs="Arial"/>
        </w:rPr>
      </w:pPr>
      <w:r w:rsidRPr="00706D48">
        <w:rPr>
          <w:rFonts w:cs="Arial"/>
        </w:rPr>
        <w:t>3.5.2</w:t>
      </w:r>
      <w:r w:rsidRPr="00706D48">
        <w:rPr>
          <w:rFonts w:cs="Arial"/>
        </w:rPr>
        <w:tab/>
        <w:t>Tehlikeli yüklerin ve bütün özel koşullarının niteliğini dikkate alarak, güvenli ve hızlı bir acil durum kaçış planı düzenlemesinin gerekliliğini göz önünde bulundurulur.</w:t>
      </w:r>
    </w:p>
    <w:p w14:paraId="0A5A455C" w14:textId="4B7A0DC1" w:rsidR="005300B1" w:rsidRPr="00706D48" w:rsidRDefault="005300B1" w:rsidP="00EB381E">
      <w:pPr>
        <w:jc w:val="both"/>
        <w:rPr>
          <w:rFonts w:cs="Arial"/>
        </w:rPr>
      </w:pPr>
      <w:r w:rsidRPr="00706D48">
        <w:rPr>
          <w:rFonts w:cs="Arial"/>
        </w:rPr>
        <w:t>3.5.3</w:t>
      </w:r>
      <w:r w:rsidRPr="00706D48">
        <w:rPr>
          <w:rFonts w:cs="Arial"/>
        </w:rPr>
        <w:tab/>
        <w:t>Tehlikeli yüklerin zararlarından etkilenen kişilere ve bu yüklerin karıştığı kazalar sonucu meydana gelen sağlık sorunlarına yönelik gerekli tıbbi ilk yardımın uygun şekilde yapılabilmesi amacıyla, IMDG Kod ekinde yer alan “Tıbbi İlk Yardım Rehberi (MFAG)”</w:t>
      </w:r>
      <w:r w:rsidR="006632D9" w:rsidRPr="00706D48">
        <w:rPr>
          <w:rFonts w:cs="Arial"/>
        </w:rPr>
        <w:t xml:space="preserve"> </w:t>
      </w:r>
      <w:proofErr w:type="spellStart"/>
      <w:r w:rsidRPr="00706D48">
        <w:rPr>
          <w:rFonts w:cs="Arial"/>
        </w:rPr>
        <w:t>nden</w:t>
      </w:r>
      <w:proofErr w:type="spellEnd"/>
      <w:r w:rsidRPr="00706D48">
        <w:rPr>
          <w:rFonts w:cs="Arial"/>
        </w:rPr>
        <w:t xml:space="preserve"> faydalanılır.</w:t>
      </w:r>
    </w:p>
    <w:p w14:paraId="44238C40" w14:textId="5134CFB1" w:rsidR="005300B1" w:rsidRPr="00706D48" w:rsidRDefault="005300B1" w:rsidP="00EB381E">
      <w:pPr>
        <w:jc w:val="both"/>
        <w:rPr>
          <w:rFonts w:cs="Arial"/>
        </w:rPr>
      </w:pPr>
      <w:r w:rsidRPr="00706D48">
        <w:rPr>
          <w:rFonts w:cs="Arial"/>
        </w:rPr>
        <w:t>3.5.4</w:t>
      </w:r>
      <w:r w:rsidRPr="00706D48">
        <w:rPr>
          <w:rFonts w:cs="Arial"/>
        </w:rPr>
        <w:tab/>
        <w:t xml:space="preserve">Tehlikeli </w:t>
      </w:r>
      <w:proofErr w:type="spellStart"/>
      <w:r w:rsidRPr="00706D48">
        <w:rPr>
          <w:rFonts w:cs="Arial"/>
        </w:rPr>
        <w:t>yüklerin</w:t>
      </w:r>
      <w:proofErr w:type="spellEnd"/>
      <w:r w:rsidRPr="00706D48">
        <w:rPr>
          <w:rFonts w:cs="Arial"/>
        </w:rPr>
        <w:t xml:space="preserve"> karıştığı acil durumlarla ilgili olarak IMDG Kod ekinde yer alan “Acil Durum Planları (</w:t>
      </w:r>
      <w:proofErr w:type="spellStart"/>
      <w:r w:rsidRPr="00706D48">
        <w:rPr>
          <w:rFonts w:cs="Arial"/>
        </w:rPr>
        <w:t>EmS</w:t>
      </w:r>
      <w:proofErr w:type="spellEnd"/>
      <w:r w:rsidRPr="00706D48">
        <w:rPr>
          <w:rFonts w:cs="Arial"/>
        </w:rPr>
        <w:t>)”</w:t>
      </w:r>
      <w:r w:rsidR="006632D9" w:rsidRPr="00706D48">
        <w:rPr>
          <w:rFonts w:cs="Arial"/>
        </w:rPr>
        <w:t xml:space="preserve"> </w:t>
      </w:r>
      <w:proofErr w:type="spellStart"/>
      <w:r w:rsidRPr="00706D48">
        <w:rPr>
          <w:rFonts w:cs="Arial"/>
        </w:rPr>
        <w:t>ndan</w:t>
      </w:r>
      <w:proofErr w:type="spellEnd"/>
      <w:r w:rsidRPr="00706D48">
        <w:rPr>
          <w:rFonts w:cs="Arial"/>
        </w:rPr>
        <w:t xml:space="preserve"> faydalanılır.</w:t>
      </w:r>
    </w:p>
    <w:p w14:paraId="1B18C090" w14:textId="7E98EFE8" w:rsidR="005300B1" w:rsidRPr="00706D48" w:rsidRDefault="005300B1" w:rsidP="00EB381E">
      <w:pPr>
        <w:jc w:val="both"/>
        <w:rPr>
          <w:rFonts w:cs="Arial"/>
        </w:rPr>
      </w:pPr>
      <w:r w:rsidRPr="00706D48">
        <w:rPr>
          <w:rFonts w:cs="Arial"/>
        </w:rPr>
        <w:t>3.5.5</w:t>
      </w:r>
      <w:r w:rsidRPr="00706D48">
        <w:rPr>
          <w:rFonts w:cs="Arial"/>
        </w:rPr>
        <w:tab/>
        <w:t>Acil durumlar veya kazalar söz konusu olduğunda müdahale için kullanılacak ilk yardım malzemeleri personel tarafından yeri bilinen ve kolay ulaşılabilen yerlerde muhafaza edilir.</w:t>
      </w:r>
    </w:p>
    <w:p w14:paraId="3B8B4F02" w14:textId="4976467F" w:rsidR="00120FCF" w:rsidRPr="00706D48" w:rsidRDefault="00120FCF" w:rsidP="00C62890">
      <w:pPr>
        <w:pStyle w:val="Balk2"/>
        <w:jc w:val="both"/>
        <w:rPr>
          <w:rFonts w:cs="Arial"/>
        </w:rPr>
      </w:pPr>
      <w:bookmarkStart w:id="88" w:name="_Toc110073353"/>
      <w:r w:rsidRPr="00706D48">
        <w:rPr>
          <w:rFonts w:cs="Arial"/>
        </w:rPr>
        <w:t>Acil durum bilgisi</w:t>
      </w:r>
      <w:bookmarkEnd w:id="88"/>
    </w:p>
    <w:p w14:paraId="6A62CB1A" w14:textId="7EAFB759" w:rsidR="00120FCF" w:rsidRPr="00706D48" w:rsidRDefault="00120FCF" w:rsidP="00EB381E">
      <w:pPr>
        <w:jc w:val="both"/>
        <w:rPr>
          <w:rFonts w:cs="Arial"/>
        </w:rPr>
      </w:pPr>
      <w:r w:rsidRPr="00706D48">
        <w:rPr>
          <w:rFonts w:cs="Arial"/>
        </w:rPr>
        <w:t>3.6.1</w:t>
      </w:r>
      <w:r w:rsidRPr="00706D48">
        <w:rPr>
          <w:rFonts w:cs="Arial"/>
        </w:rPr>
        <w:tab/>
        <w:t>Liman tesisi işleticileri, miktarları da dahil olmak üzere, Uygun Nakliye Adları, doğru teknik isimleri (varsa) UN numaraları, sınıfları ya da atandığında, malların bölüşümü, Sınıf 1, uyumluluk grubu yazısı, yan tehlike sınıfları</w:t>
      </w:r>
      <w:r w:rsidR="0058773D" w:rsidRPr="00706D48">
        <w:rPr>
          <w:rFonts w:cs="Arial"/>
        </w:rPr>
        <w:t xml:space="preserve"> </w:t>
      </w:r>
      <w:r w:rsidRPr="00706D48">
        <w:rPr>
          <w:rFonts w:cs="Arial"/>
        </w:rPr>
        <w:t>(atandığı takdirde) paketleme grubu</w:t>
      </w:r>
      <w:r w:rsidR="0058773D" w:rsidRPr="00706D48">
        <w:rPr>
          <w:rFonts w:cs="Arial"/>
        </w:rPr>
        <w:t xml:space="preserve"> </w:t>
      </w:r>
      <w:r w:rsidRPr="00706D48">
        <w:rPr>
          <w:rFonts w:cs="Arial"/>
        </w:rPr>
        <w:t>(atandığı takdirde) ve acil durum hizmetleri için hazır olarak tutulan tam konumu da dahil, depolar ve diğer alanlardaki tüm tehlikeli yüklerin bir listesini sağlar.</w:t>
      </w:r>
    </w:p>
    <w:p w14:paraId="6B169A4E" w14:textId="246E7E81" w:rsidR="00120FCF" w:rsidRPr="00706D48" w:rsidRDefault="00120FCF" w:rsidP="00EB381E">
      <w:pPr>
        <w:jc w:val="both"/>
        <w:rPr>
          <w:rFonts w:cs="Arial"/>
        </w:rPr>
      </w:pPr>
      <w:r w:rsidRPr="00706D48">
        <w:rPr>
          <w:rFonts w:cs="Arial"/>
        </w:rPr>
        <w:t>3.6.2</w:t>
      </w:r>
      <w:r w:rsidRPr="00706D48">
        <w:rPr>
          <w:rFonts w:cs="Arial"/>
        </w:rPr>
        <w:tab/>
        <w:t>Depolar ve tehlikeli yük muamelelerinin yapıldığı alanlardan sorumlu kişinin, kendi alanındaki tehlikeli yüklere ilişkin doluluk durumundan haberdar olur ve acil durumlarda kullanımı açısından bilgileri hazır bulundurur.</w:t>
      </w:r>
    </w:p>
    <w:p w14:paraId="5D2A97D2" w14:textId="597B584B" w:rsidR="00120FCF" w:rsidRPr="00706D48" w:rsidRDefault="00120FCF" w:rsidP="00EB381E">
      <w:pPr>
        <w:jc w:val="both"/>
        <w:rPr>
          <w:rFonts w:cs="Arial"/>
        </w:rPr>
      </w:pPr>
      <w:r w:rsidRPr="00706D48">
        <w:rPr>
          <w:rFonts w:cs="Arial"/>
        </w:rPr>
        <w:t>3.6.3</w:t>
      </w:r>
      <w:r w:rsidRPr="00706D48">
        <w:rPr>
          <w:rFonts w:cs="Arial"/>
        </w:rPr>
        <w:tab/>
        <w:t>Tehlikeli yük içeren kargo yükleme operasyonlarından sorumlu kişinin, tehlikeli kargolara ilişkin kazaların ele alınması için başvurulacak önlemler hakkında gerekli bilgilere sahip olduğundan ve bu bilgilerin acil durumlarda kullanımı açısından hazır bulunduğundan emin olur.</w:t>
      </w:r>
    </w:p>
    <w:p w14:paraId="460F4C4C" w14:textId="77777777" w:rsidR="00120FCF" w:rsidRPr="00706D48" w:rsidRDefault="00120FCF" w:rsidP="00EB381E">
      <w:pPr>
        <w:jc w:val="both"/>
        <w:rPr>
          <w:rFonts w:cs="Arial"/>
        </w:rPr>
      </w:pPr>
      <w:r w:rsidRPr="00706D48">
        <w:rPr>
          <w:rFonts w:cs="Arial"/>
        </w:rPr>
        <w:t>3.6.4</w:t>
      </w:r>
      <w:r w:rsidRPr="00706D48">
        <w:rPr>
          <w:rFonts w:cs="Arial"/>
        </w:rPr>
        <w:tab/>
        <w:t>Bilgilerin erişimini sağlamak için, elektronik veya başka otomatik bilgi işlem veya iletim teknikleri kullanır.</w:t>
      </w:r>
    </w:p>
    <w:p w14:paraId="53EEE6DC" w14:textId="681AE7E7" w:rsidR="007E06A6" w:rsidRPr="00706D48" w:rsidRDefault="00120FCF" w:rsidP="00EB381E">
      <w:pPr>
        <w:jc w:val="both"/>
        <w:rPr>
          <w:rFonts w:cs="Arial"/>
        </w:rPr>
      </w:pPr>
      <w:r w:rsidRPr="00706D48">
        <w:rPr>
          <w:rFonts w:cs="Arial"/>
        </w:rPr>
        <w:t>3.6.5</w:t>
      </w:r>
      <w:r w:rsidRPr="00706D48">
        <w:rPr>
          <w:rFonts w:cs="Arial"/>
        </w:rPr>
        <w:tab/>
        <w:t>Tehlikeli maddelerin veri sayfaları, normal olarak kimyasalların imalatçılarında bulunur. Acil müdahale bilgileri ile elektronik veri tabanları da mevcuttur ve verilere doğrudan erişim sağlandığında kullanılır.</w:t>
      </w:r>
    </w:p>
    <w:p w14:paraId="6B3F80E0" w14:textId="77777777" w:rsidR="007E06A6" w:rsidRPr="00706D48" w:rsidRDefault="007E06A6">
      <w:pPr>
        <w:rPr>
          <w:rFonts w:cs="Arial"/>
        </w:rPr>
      </w:pPr>
      <w:r w:rsidRPr="00706D48">
        <w:rPr>
          <w:rFonts w:cs="Arial"/>
        </w:rPr>
        <w:br w:type="page"/>
      </w:r>
    </w:p>
    <w:p w14:paraId="0F1B6B4E" w14:textId="3DF7E917" w:rsidR="00120FCF" w:rsidRPr="00706D48" w:rsidRDefault="00120FCF" w:rsidP="00EB381E">
      <w:pPr>
        <w:jc w:val="both"/>
        <w:rPr>
          <w:rFonts w:cs="Arial"/>
        </w:rPr>
      </w:pPr>
      <w:r w:rsidRPr="00706D48">
        <w:rPr>
          <w:rFonts w:cs="Arial"/>
        </w:rPr>
        <w:lastRenderedPageBreak/>
        <w:t>3.6.6</w:t>
      </w:r>
      <w:r w:rsidRPr="00706D48">
        <w:rPr>
          <w:rFonts w:cs="Arial"/>
        </w:rPr>
        <w:tab/>
        <w:t xml:space="preserve">Liman acil durum müdahale işlemlerinin ve liman veya arayüz acil durum telefon numaralarının, depolar ve tehlikeli yük nakliyesinin ve işlemlerinin yapıldığı alanlar dahilinde ya da bu yerlerin önemli konumlarında yer almasını sağlar. </w:t>
      </w:r>
    </w:p>
    <w:p w14:paraId="29F03999" w14:textId="77777777" w:rsidR="00120FCF" w:rsidRPr="00706D48" w:rsidRDefault="00120FCF" w:rsidP="00EB381E">
      <w:pPr>
        <w:jc w:val="both"/>
        <w:rPr>
          <w:rFonts w:cs="Arial"/>
        </w:rPr>
      </w:pPr>
      <w:r w:rsidRPr="00706D48">
        <w:rPr>
          <w:rFonts w:cs="Arial"/>
        </w:rPr>
        <w:t>3.6.7</w:t>
      </w:r>
      <w:r w:rsidRPr="00706D48">
        <w:rPr>
          <w:rFonts w:cs="Arial"/>
        </w:rPr>
        <w:tab/>
        <w:t xml:space="preserve">Yangınla mücadele ve kirlilikle mücadele ekipman ve teçhizatlarının açık bir şekilde işaretlenip, bunlara dikkat çeken duyuruların açıkça görünür şekilde tüm uygun yerlerde yer almasını sağlar. </w:t>
      </w:r>
    </w:p>
    <w:p w14:paraId="4C3891A4" w14:textId="3948F3CE" w:rsidR="00FD32FB" w:rsidRPr="00706D48" w:rsidRDefault="00120FCF" w:rsidP="00EB381E">
      <w:pPr>
        <w:jc w:val="both"/>
        <w:rPr>
          <w:rFonts w:cs="Arial"/>
        </w:rPr>
      </w:pPr>
      <w:r w:rsidRPr="00706D48">
        <w:rPr>
          <w:rFonts w:cs="Arial"/>
        </w:rPr>
        <w:t>3.6.8</w:t>
      </w:r>
      <w:r w:rsidRPr="00706D48">
        <w:rPr>
          <w:rFonts w:cs="Arial"/>
        </w:rPr>
        <w:tab/>
        <w:t>Yürürlükte bulunan acil durum işlemlerinin ve arayüzündeki mevcut hizmetlerin bilgilerini, tehlikeli yükleri yükleyen veya taşıyan geminin kaptanına verir.</w:t>
      </w:r>
    </w:p>
    <w:p w14:paraId="3B66D363" w14:textId="39CED7F4" w:rsidR="005E0A1E" w:rsidRPr="00706D48" w:rsidRDefault="005E0A1E" w:rsidP="00C62890">
      <w:pPr>
        <w:pStyle w:val="Balk2"/>
        <w:jc w:val="both"/>
        <w:rPr>
          <w:rFonts w:cs="Arial"/>
        </w:rPr>
      </w:pPr>
      <w:bookmarkStart w:id="89" w:name="_Toc110073354"/>
      <w:r w:rsidRPr="00706D48">
        <w:rPr>
          <w:rFonts w:cs="Arial"/>
        </w:rPr>
        <w:t>Yangın tedbirleri</w:t>
      </w:r>
      <w:bookmarkEnd w:id="89"/>
    </w:p>
    <w:p w14:paraId="72C84D83" w14:textId="77777777" w:rsidR="005E0A1E" w:rsidRPr="00706D48" w:rsidRDefault="005E0A1E" w:rsidP="00EB381E">
      <w:pPr>
        <w:jc w:val="both"/>
        <w:rPr>
          <w:rFonts w:cs="Arial"/>
        </w:rPr>
      </w:pPr>
      <w:r w:rsidRPr="00706D48">
        <w:rPr>
          <w:rFonts w:cs="Arial"/>
        </w:rPr>
        <w:t>3.7.1</w:t>
      </w:r>
      <w:r w:rsidRPr="00706D48">
        <w:rPr>
          <w:rFonts w:cs="Arial"/>
        </w:rPr>
        <w:tab/>
        <w:t>Aşağıdakilerden emin olur:</w:t>
      </w:r>
    </w:p>
    <w:p w14:paraId="09527E8C" w14:textId="771C0451" w:rsidR="005E0A1E" w:rsidRPr="00706D48" w:rsidRDefault="005E0A1E" w:rsidP="00EB381E">
      <w:pPr>
        <w:jc w:val="both"/>
        <w:rPr>
          <w:rFonts w:cs="Arial"/>
        </w:rPr>
      </w:pPr>
      <w:r w:rsidRPr="00706D48">
        <w:rPr>
          <w:rFonts w:cs="Arial"/>
        </w:rPr>
        <w:t>3.7.1.1</w:t>
      </w:r>
      <w:r w:rsidRPr="00706D48">
        <w:rPr>
          <w:rFonts w:cs="Arial"/>
        </w:rPr>
        <w:tab/>
        <w:t>Gemilerin yanaştıkları arayüzünde palamar yerlerinin acil durum hizmetleri erişimine her zaman hazır bulundurulduğundan</w:t>
      </w:r>
      <w:r w:rsidR="0058773D" w:rsidRPr="00706D48">
        <w:rPr>
          <w:rFonts w:cs="Arial"/>
        </w:rPr>
        <w:t>,</w:t>
      </w:r>
    </w:p>
    <w:p w14:paraId="3CCD8053" w14:textId="7A3FF040" w:rsidR="005E0A1E" w:rsidRPr="00706D48" w:rsidRDefault="005E0A1E" w:rsidP="00EB381E">
      <w:pPr>
        <w:jc w:val="both"/>
        <w:rPr>
          <w:rFonts w:cs="Arial"/>
        </w:rPr>
      </w:pPr>
      <w:r w:rsidRPr="00706D48">
        <w:rPr>
          <w:rFonts w:cs="Arial"/>
        </w:rPr>
        <w:t>3.7.1.2</w:t>
      </w:r>
      <w:r w:rsidRPr="00706D48">
        <w:rPr>
          <w:rFonts w:cs="Arial"/>
        </w:rPr>
        <w:tab/>
        <w:t>Acil kullanım için sesli veya görsel alarmları alan dahilinde buldurulduğundan ve iletişim araçlarını acil durum hizmetleri için hazır bulundurulduğundan</w:t>
      </w:r>
      <w:r w:rsidR="001D6AA8" w:rsidRPr="00706D48">
        <w:rPr>
          <w:rFonts w:cs="Arial"/>
        </w:rPr>
        <w:t>,</w:t>
      </w:r>
    </w:p>
    <w:p w14:paraId="32C0C439" w14:textId="54F3FD39" w:rsidR="005E0A1E" w:rsidRPr="00706D48" w:rsidRDefault="005E0A1E" w:rsidP="00EB381E">
      <w:pPr>
        <w:jc w:val="both"/>
        <w:rPr>
          <w:rFonts w:cs="Arial"/>
        </w:rPr>
      </w:pPr>
      <w:r w:rsidRPr="00706D48">
        <w:rPr>
          <w:rFonts w:cs="Arial"/>
        </w:rPr>
        <w:t>3.7.1.3</w:t>
      </w:r>
      <w:r w:rsidRPr="00706D48">
        <w:rPr>
          <w:rFonts w:cs="Arial"/>
        </w:rPr>
        <w:tab/>
        <w:t>Tehlikeli yüklerin taşınması için kullanılan tüm alanların temiz ve düzenli tutulduğundan</w:t>
      </w:r>
      <w:r w:rsidR="001D6AA8" w:rsidRPr="00706D48">
        <w:rPr>
          <w:rFonts w:cs="Arial"/>
        </w:rPr>
        <w:t>,</w:t>
      </w:r>
    </w:p>
    <w:p w14:paraId="283490E8" w14:textId="6AB5E31B" w:rsidR="005E0A1E" w:rsidRPr="00706D48" w:rsidRDefault="005E0A1E" w:rsidP="00EB381E">
      <w:pPr>
        <w:jc w:val="both"/>
        <w:rPr>
          <w:rFonts w:cs="Arial"/>
        </w:rPr>
      </w:pPr>
      <w:r w:rsidRPr="00706D48">
        <w:rPr>
          <w:rFonts w:cs="Arial"/>
        </w:rPr>
        <w:t>3.7.1.4</w:t>
      </w:r>
      <w:r w:rsidRPr="00706D48">
        <w:rPr>
          <w:rFonts w:cs="Arial"/>
        </w:rPr>
        <w:tab/>
        <w:t>Gemi kaptanını, tehlikeli yüklerin yüklenmesinden önce, acil servislerine çağrı yapmak için en yakın vasıtaların konumu hakkında bilgilendirildiğinden</w:t>
      </w:r>
      <w:r w:rsidR="001D6AA8" w:rsidRPr="00706D48">
        <w:rPr>
          <w:rFonts w:cs="Arial"/>
        </w:rPr>
        <w:t>,</w:t>
      </w:r>
    </w:p>
    <w:p w14:paraId="03A7D1BA" w14:textId="4DB9F9F1" w:rsidR="005E0A1E" w:rsidRPr="00706D48" w:rsidRDefault="005E0A1E" w:rsidP="00EB381E">
      <w:pPr>
        <w:jc w:val="both"/>
        <w:rPr>
          <w:rFonts w:cs="Arial"/>
        </w:rPr>
      </w:pPr>
      <w:r w:rsidRPr="00706D48">
        <w:rPr>
          <w:rFonts w:cs="Arial"/>
        </w:rPr>
        <w:t>3.7.1.5</w:t>
      </w:r>
      <w:r w:rsidRPr="00706D48">
        <w:rPr>
          <w:rFonts w:cs="Arial"/>
        </w:rPr>
        <w:tab/>
        <w:t xml:space="preserve">Tehlikeli yüklerin </w:t>
      </w:r>
      <w:r w:rsidR="007E06A6" w:rsidRPr="00706D48">
        <w:rPr>
          <w:rFonts w:cs="Arial"/>
        </w:rPr>
        <w:t>terminalde</w:t>
      </w:r>
      <w:r w:rsidRPr="00706D48">
        <w:rPr>
          <w:rFonts w:cs="Arial"/>
        </w:rPr>
        <w:t xml:space="preserve"> bulunduğu alanlarda, yanıcı veya patlayıcı ortamda kullanımı güvenli nitelikte olan aydınlatma ve diğer elektrik ekipmanlarının bulundurulduğundan</w:t>
      </w:r>
    </w:p>
    <w:p w14:paraId="58257DF2" w14:textId="5ED67526" w:rsidR="005E0A1E" w:rsidRPr="00706D48" w:rsidRDefault="005E0A1E" w:rsidP="00EB381E">
      <w:pPr>
        <w:jc w:val="both"/>
        <w:rPr>
          <w:rFonts w:cs="Arial"/>
        </w:rPr>
      </w:pPr>
      <w:r w:rsidRPr="00706D48">
        <w:rPr>
          <w:rFonts w:cs="Arial"/>
        </w:rPr>
        <w:t>3.7.1.6</w:t>
      </w:r>
      <w:r w:rsidRPr="00706D48">
        <w:rPr>
          <w:rFonts w:cs="Arial"/>
        </w:rPr>
        <w:tab/>
        <w:t>Sigara içilmesi yasak olan yerlerin belirlendiğinden</w:t>
      </w:r>
      <w:r w:rsidR="001D6AA8" w:rsidRPr="00706D48">
        <w:rPr>
          <w:rFonts w:cs="Arial"/>
        </w:rPr>
        <w:t>,</w:t>
      </w:r>
    </w:p>
    <w:p w14:paraId="315DA1A7" w14:textId="3D52C408" w:rsidR="005E0A1E" w:rsidRPr="00706D48" w:rsidRDefault="005E0A1E" w:rsidP="00EB381E">
      <w:pPr>
        <w:jc w:val="both"/>
        <w:rPr>
          <w:rFonts w:cs="Arial"/>
        </w:rPr>
      </w:pPr>
      <w:r w:rsidRPr="00706D48">
        <w:rPr>
          <w:rFonts w:cs="Arial"/>
        </w:rPr>
        <w:t>3.7.1.7</w:t>
      </w:r>
      <w:r w:rsidRPr="00706D48">
        <w:rPr>
          <w:rFonts w:cs="Arial"/>
        </w:rPr>
        <w:tab/>
        <w:t>Sigara içmeyi yasaklayan simge şeklindeki uyarıların her noktada açıkça görülebilir olduğundan ve sigaranın içme alanlarının tehlike teşkil edeceği yerlerden güvenli bir mesafede uzak tutulduğundan</w:t>
      </w:r>
      <w:r w:rsidR="001D6AA8" w:rsidRPr="00706D48">
        <w:rPr>
          <w:rFonts w:cs="Arial"/>
        </w:rPr>
        <w:t>,</w:t>
      </w:r>
    </w:p>
    <w:p w14:paraId="700F5D5B" w14:textId="645913AF" w:rsidR="005E0A1E" w:rsidRPr="00706D48" w:rsidRDefault="005E0A1E" w:rsidP="00EB381E">
      <w:pPr>
        <w:jc w:val="both"/>
        <w:rPr>
          <w:rFonts w:cs="Arial"/>
        </w:rPr>
      </w:pPr>
      <w:r w:rsidRPr="00706D48">
        <w:rPr>
          <w:rFonts w:cs="Arial"/>
        </w:rPr>
        <w:t>3.7.1.8</w:t>
      </w:r>
      <w:r w:rsidRPr="00706D48">
        <w:rPr>
          <w:rFonts w:cs="Arial"/>
        </w:rPr>
        <w:tab/>
        <w:t>Yanıcı ya da patlayıcı bir ortamda veya böyle şartların gelişebileceği bir ortamdaki alanda ya da boşlukta kullanılan ekipmanların, yanıcı veya patlayıcı bir ortamda kullanılmak üzere güvenli ve herhangi bir yangın veya patlamaya sebebiyet vermeyen ve bu şekilde kullanılmaya elverişli nitelikte olduğundan</w:t>
      </w:r>
      <w:r w:rsidR="001D6AA8" w:rsidRPr="00706D48">
        <w:rPr>
          <w:rFonts w:cs="Arial"/>
        </w:rPr>
        <w:t>,</w:t>
      </w:r>
    </w:p>
    <w:p w14:paraId="187D5629" w14:textId="339490A3" w:rsidR="005E0A1E" w:rsidRPr="00706D48" w:rsidRDefault="005E0A1E" w:rsidP="00EB381E">
      <w:pPr>
        <w:jc w:val="both"/>
        <w:rPr>
          <w:rFonts w:cs="Arial"/>
        </w:rPr>
      </w:pPr>
      <w:r w:rsidRPr="00706D48">
        <w:rPr>
          <w:rFonts w:cs="Arial"/>
        </w:rPr>
        <w:t>3.7.1.9</w:t>
      </w:r>
      <w:r w:rsidRPr="00706D48">
        <w:rPr>
          <w:rFonts w:cs="Arial"/>
        </w:rPr>
        <w:tab/>
        <w:t xml:space="preserve">Tehlikeli yüklerin taşınması sonucu meydana gelebilen yangın ve patlama tehlikeleri göz önüne alındığında, boş tutulan yük taşıma ünitelerinin, hala kalıntılar ve yanıcı </w:t>
      </w:r>
      <w:proofErr w:type="spellStart"/>
      <w:r w:rsidRPr="00706D48">
        <w:rPr>
          <w:rFonts w:cs="Arial"/>
        </w:rPr>
        <w:t>buharlarlar</w:t>
      </w:r>
      <w:proofErr w:type="spellEnd"/>
      <w:r w:rsidRPr="00706D48">
        <w:rPr>
          <w:rFonts w:cs="Arial"/>
        </w:rPr>
        <w:t xml:space="preserve"> içerebileceğini ve tehlike oluşturacağından</w:t>
      </w:r>
      <w:r w:rsidR="001D6AA8" w:rsidRPr="00706D48">
        <w:rPr>
          <w:rFonts w:cs="Arial"/>
        </w:rPr>
        <w:t>,</w:t>
      </w:r>
    </w:p>
    <w:p w14:paraId="1B5F1E2A" w14:textId="48551B75" w:rsidR="005E0A1E" w:rsidRPr="00706D48" w:rsidRDefault="005E0A1E" w:rsidP="00EB381E">
      <w:pPr>
        <w:jc w:val="both"/>
        <w:rPr>
          <w:rFonts w:cs="Arial"/>
        </w:rPr>
      </w:pPr>
      <w:r w:rsidRPr="00706D48">
        <w:rPr>
          <w:rFonts w:cs="Arial"/>
        </w:rPr>
        <w:t>3.7.1.10</w:t>
      </w:r>
      <w:r w:rsidRPr="00706D48">
        <w:rPr>
          <w:rFonts w:cs="Arial"/>
        </w:rPr>
        <w:tab/>
        <w:t>Uzatma kablolu portatif fişlere takılı elektrikli araç-gereçlerin yanıcı bir atmosfer oluşturabilecek alanlar veya mekanlarda kullanılmadığından</w:t>
      </w:r>
      <w:r w:rsidR="001D6AA8" w:rsidRPr="00706D48">
        <w:rPr>
          <w:rFonts w:cs="Arial"/>
        </w:rPr>
        <w:t>.</w:t>
      </w:r>
    </w:p>
    <w:p w14:paraId="2B14FEBC" w14:textId="29BCDD5A" w:rsidR="005E0A1E" w:rsidRPr="00706D48" w:rsidRDefault="005E0A1E" w:rsidP="00C62890">
      <w:pPr>
        <w:pStyle w:val="Balk2"/>
        <w:jc w:val="both"/>
        <w:rPr>
          <w:rFonts w:cs="Arial"/>
        </w:rPr>
      </w:pPr>
      <w:bookmarkStart w:id="90" w:name="_Toc110073355"/>
      <w:r w:rsidRPr="00706D48">
        <w:rPr>
          <w:rFonts w:cs="Arial"/>
        </w:rPr>
        <w:t>Yangınla mücadele</w:t>
      </w:r>
      <w:bookmarkEnd w:id="90"/>
    </w:p>
    <w:p w14:paraId="5F7D4517" w14:textId="32A7594D" w:rsidR="007E06A6" w:rsidRPr="00706D48" w:rsidRDefault="005E0A1E" w:rsidP="00EB381E">
      <w:pPr>
        <w:jc w:val="both"/>
        <w:rPr>
          <w:rFonts w:cs="Arial"/>
        </w:rPr>
      </w:pPr>
      <w:r w:rsidRPr="00706D48">
        <w:rPr>
          <w:rFonts w:cs="Arial"/>
        </w:rPr>
        <w:t>3.8.1</w:t>
      </w:r>
      <w:r w:rsidRPr="00706D48">
        <w:rPr>
          <w:rFonts w:cs="Arial"/>
        </w:rPr>
        <w:tab/>
        <w:t>Gemide yeterli ve doğru bir şekilde test edilmiş yangın söndürme ekipmanı ve imkanlarının, tehlikeli yüklerin taşınması veya yükleme işlemlerinin yapıldığı alanlarda İdarenin gereksinimleri uyarınca hazır bulundurulduğundan emin olur.</w:t>
      </w:r>
    </w:p>
    <w:p w14:paraId="5919AD59" w14:textId="77777777" w:rsidR="007E06A6" w:rsidRPr="00706D48" w:rsidRDefault="007E06A6">
      <w:pPr>
        <w:rPr>
          <w:rFonts w:cs="Arial"/>
        </w:rPr>
      </w:pPr>
      <w:r w:rsidRPr="00706D48">
        <w:rPr>
          <w:rFonts w:cs="Arial"/>
        </w:rPr>
        <w:br w:type="page"/>
      </w:r>
    </w:p>
    <w:p w14:paraId="63D0788B" w14:textId="309F01FB" w:rsidR="005E0A1E" w:rsidRPr="00706D48" w:rsidRDefault="005E0A1E" w:rsidP="00EB381E">
      <w:pPr>
        <w:jc w:val="both"/>
        <w:rPr>
          <w:rFonts w:cs="Arial"/>
        </w:rPr>
      </w:pPr>
      <w:r w:rsidRPr="00706D48">
        <w:rPr>
          <w:rFonts w:cs="Arial"/>
        </w:rPr>
        <w:lastRenderedPageBreak/>
        <w:t>3.8.2</w:t>
      </w:r>
      <w:r w:rsidRPr="00706D48">
        <w:rPr>
          <w:rFonts w:cs="Arial"/>
        </w:rPr>
        <w:tab/>
        <w:t>Tehlikeli yüklerin taşınması veya yüklenmesinde yer alan personelin, İdarenin gerekliliklerine uygun olarak yangın söndürme teçhizatı kullanımı konusunda eğitim aldırır ve yangın tatbikatları yaptırır.</w:t>
      </w:r>
    </w:p>
    <w:p w14:paraId="4FAD49A2" w14:textId="37E3ED05" w:rsidR="005E0A1E" w:rsidRPr="00706D48" w:rsidRDefault="005E0A1E" w:rsidP="00C62890">
      <w:pPr>
        <w:pStyle w:val="Balk2"/>
        <w:jc w:val="both"/>
        <w:rPr>
          <w:rFonts w:cs="Arial"/>
        </w:rPr>
      </w:pPr>
      <w:bookmarkStart w:id="91" w:name="_Toc110073356"/>
      <w:r w:rsidRPr="00706D48">
        <w:rPr>
          <w:rFonts w:cs="Arial"/>
        </w:rPr>
        <w:t>Çevresel önlemler</w:t>
      </w:r>
      <w:bookmarkEnd w:id="91"/>
    </w:p>
    <w:p w14:paraId="45EE9D39" w14:textId="67B039B3" w:rsidR="005E0A1E" w:rsidRPr="00706D48" w:rsidRDefault="005E0A1E" w:rsidP="00EB381E">
      <w:pPr>
        <w:jc w:val="both"/>
        <w:rPr>
          <w:rFonts w:cs="Arial"/>
        </w:rPr>
      </w:pPr>
      <w:r w:rsidRPr="00706D48">
        <w:rPr>
          <w:rFonts w:cs="Arial"/>
        </w:rPr>
        <w:t>3.9.1</w:t>
      </w:r>
      <w:r w:rsidRPr="00706D48">
        <w:rPr>
          <w:rFonts w:cs="Arial"/>
        </w:rPr>
        <w:tab/>
        <w:t>Tehlikeli yüklerin yalnızca İdare gereksinimlerine uygun alanlarda taşınmasını sağlar</w:t>
      </w:r>
      <w:r w:rsidR="001D6AA8" w:rsidRPr="00706D48">
        <w:rPr>
          <w:rFonts w:cs="Arial"/>
        </w:rPr>
        <w:t>.</w:t>
      </w:r>
    </w:p>
    <w:p w14:paraId="7674BA81" w14:textId="4D404DD2" w:rsidR="005E0A1E" w:rsidRPr="00706D48" w:rsidRDefault="005E0A1E" w:rsidP="00EB381E">
      <w:pPr>
        <w:jc w:val="both"/>
        <w:rPr>
          <w:rFonts w:cs="Arial"/>
        </w:rPr>
      </w:pPr>
      <w:r w:rsidRPr="00706D48">
        <w:rPr>
          <w:rFonts w:cs="Arial"/>
        </w:rPr>
        <w:t>3.9.</w:t>
      </w:r>
      <w:r w:rsidR="00B61413" w:rsidRPr="00706D48">
        <w:rPr>
          <w:rFonts w:cs="Arial"/>
        </w:rPr>
        <w:t>2</w:t>
      </w:r>
      <w:r w:rsidRPr="00706D48">
        <w:rPr>
          <w:rFonts w:cs="Arial"/>
        </w:rPr>
        <w:tab/>
        <w:t xml:space="preserve">Dökme </w:t>
      </w:r>
      <w:proofErr w:type="spellStart"/>
      <w:r w:rsidRPr="00706D48">
        <w:rPr>
          <w:rFonts w:cs="Arial"/>
        </w:rPr>
        <w:t>yüklerin</w:t>
      </w:r>
      <w:proofErr w:type="spellEnd"/>
      <w:r w:rsidRPr="00706D48">
        <w:rPr>
          <w:rFonts w:cs="Arial"/>
        </w:rPr>
        <w:t xml:space="preserve"> gemiye </w:t>
      </w:r>
      <w:proofErr w:type="spellStart"/>
      <w:r w:rsidRPr="00706D48">
        <w:rPr>
          <w:rFonts w:cs="Arial"/>
        </w:rPr>
        <w:t>yüklenmesi</w:t>
      </w:r>
      <w:proofErr w:type="spellEnd"/>
      <w:r w:rsidRPr="00706D48">
        <w:rPr>
          <w:rFonts w:cs="Arial"/>
        </w:rPr>
        <w:t xml:space="preserve"> ve gemiden tahliyesi sırasında, gemiden veya </w:t>
      </w:r>
      <w:r w:rsidR="00B61413" w:rsidRPr="00706D48">
        <w:rPr>
          <w:rFonts w:cs="Arial"/>
        </w:rPr>
        <w:t>arayüzden</w:t>
      </w:r>
      <w:r w:rsidRPr="00706D48">
        <w:rPr>
          <w:rFonts w:cs="Arial"/>
        </w:rPr>
        <w:t xml:space="preserve"> denize </w:t>
      </w:r>
      <w:proofErr w:type="spellStart"/>
      <w:r w:rsidRPr="00706D48">
        <w:rPr>
          <w:rFonts w:cs="Arial"/>
        </w:rPr>
        <w:t>yük</w:t>
      </w:r>
      <w:proofErr w:type="spellEnd"/>
      <w:r w:rsidRPr="00706D48">
        <w:rPr>
          <w:rFonts w:cs="Arial"/>
        </w:rPr>
        <w:t xml:space="preserve"> </w:t>
      </w:r>
      <w:proofErr w:type="spellStart"/>
      <w:r w:rsidRPr="00706D48">
        <w:rPr>
          <w:rFonts w:cs="Arial"/>
        </w:rPr>
        <w:t>dökülmemesi</w:t>
      </w:r>
      <w:proofErr w:type="spellEnd"/>
      <w:r w:rsidRPr="00706D48">
        <w:rPr>
          <w:rFonts w:cs="Arial"/>
        </w:rPr>
        <w:t xml:space="preserve"> amacıyla gerekli önlemler alır. </w:t>
      </w:r>
    </w:p>
    <w:p w14:paraId="7723CD70" w14:textId="0ED19375" w:rsidR="005E0A1E" w:rsidRPr="00706D48" w:rsidRDefault="005E0A1E" w:rsidP="00EB381E">
      <w:pPr>
        <w:jc w:val="both"/>
        <w:rPr>
          <w:rFonts w:cs="Arial"/>
        </w:rPr>
      </w:pPr>
      <w:r w:rsidRPr="00706D48">
        <w:rPr>
          <w:rFonts w:cs="Arial"/>
        </w:rPr>
        <w:t>3.9.</w:t>
      </w:r>
      <w:r w:rsidR="00B61413" w:rsidRPr="00706D48">
        <w:rPr>
          <w:rFonts w:cs="Arial"/>
        </w:rPr>
        <w:t>3</w:t>
      </w:r>
      <w:r w:rsidRPr="00706D48">
        <w:rPr>
          <w:rFonts w:cs="Arial"/>
        </w:rPr>
        <w:tab/>
        <w:t xml:space="preserve">Kıyı tesisinde elleçlenen tehlikeli maddelerin, toprağa, suya veya su tahliyesi yapılan alanlara bulaşmasının önlenmesi için gerekli tedbirler alınır. Bu tedbirler, tehlike maddelerin elleçlenmesinde kullanılan boru devreleri ve </w:t>
      </w:r>
      <w:proofErr w:type="spellStart"/>
      <w:r w:rsidRPr="00706D48">
        <w:rPr>
          <w:rFonts w:cs="Arial"/>
        </w:rPr>
        <w:t>konveyor</w:t>
      </w:r>
      <w:proofErr w:type="spellEnd"/>
      <w:r w:rsidRPr="00706D48">
        <w:rPr>
          <w:rFonts w:cs="Arial"/>
        </w:rPr>
        <w:t xml:space="preserve"> sistemi bulunan alanlar için de uygulanır.</w:t>
      </w:r>
    </w:p>
    <w:p w14:paraId="4B3CEF8F" w14:textId="7D80C443" w:rsidR="005E0A1E" w:rsidRPr="00706D48" w:rsidRDefault="005E0A1E" w:rsidP="00C62890">
      <w:pPr>
        <w:pStyle w:val="Balk2"/>
        <w:jc w:val="both"/>
        <w:rPr>
          <w:rFonts w:cs="Arial"/>
        </w:rPr>
      </w:pPr>
      <w:bookmarkStart w:id="92" w:name="_Toc110073357"/>
      <w:r w:rsidRPr="00706D48">
        <w:rPr>
          <w:rFonts w:cs="Arial"/>
        </w:rPr>
        <w:t>Kirlilikle savaşma</w:t>
      </w:r>
      <w:bookmarkEnd w:id="92"/>
    </w:p>
    <w:p w14:paraId="7BBF2B58" w14:textId="77777777" w:rsidR="005E0A1E" w:rsidRPr="00706D48" w:rsidRDefault="005E0A1E" w:rsidP="00EB381E">
      <w:pPr>
        <w:jc w:val="both"/>
        <w:rPr>
          <w:rFonts w:cs="Arial"/>
        </w:rPr>
      </w:pPr>
      <w:r w:rsidRPr="00706D48">
        <w:rPr>
          <w:rFonts w:cs="Arial"/>
        </w:rPr>
        <w:t>3.10.1</w:t>
      </w:r>
      <w:r w:rsidRPr="00706D48">
        <w:rPr>
          <w:rFonts w:cs="Arial"/>
        </w:rPr>
        <w:tab/>
        <w:t>Tehlikeli yüklerin dökülmesi halinde oluşabilecek hasarı asgariye indirmek için yeterli ekipmanın sağlar.</w:t>
      </w:r>
    </w:p>
    <w:p w14:paraId="6FEECC79" w14:textId="77777777" w:rsidR="005E0A1E" w:rsidRPr="00706D48" w:rsidRDefault="005E0A1E" w:rsidP="00EB381E">
      <w:pPr>
        <w:jc w:val="both"/>
        <w:rPr>
          <w:rFonts w:cs="Arial"/>
        </w:rPr>
      </w:pPr>
      <w:r w:rsidRPr="00706D48">
        <w:rPr>
          <w:rFonts w:cs="Arial"/>
        </w:rPr>
        <w:t>3.10.2</w:t>
      </w:r>
      <w:r w:rsidRPr="00706D48">
        <w:rPr>
          <w:rFonts w:cs="Arial"/>
        </w:rPr>
        <w:tab/>
        <w:t>Ekipmanlar, temizleme malzemeleri ve taşınabilir toplama havzalarının yanı sıra petrol yayılma önleme çitleri, kondensat kapakları, emici ve nötrleştirici ajanları içermektedir.</w:t>
      </w:r>
    </w:p>
    <w:p w14:paraId="37272163" w14:textId="1222E2E2" w:rsidR="005E0A1E" w:rsidRPr="00706D48" w:rsidRDefault="005E0A1E" w:rsidP="00EB381E">
      <w:pPr>
        <w:jc w:val="both"/>
        <w:rPr>
          <w:rFonts w:cs="Arial"/>
        </w:rPr>
      </w:pPr>
      <w:r w:rsidRPr="00706D48">
        <w:rPr>
          <w:rFonts w:cs="Arial"/>
        </w:rPr>
        <w:t>3.10.3</w:t>
      </w:r>
      <w:r w:rsidRPr="00706D48">
        <w:rPr>
          <w:rFonts w:cs="Arial"/>
        </w:rPr>
        <w:tab/>
        <w:t xml:space="preserve">Tehlikeli yüklerin </w:t>
      </w:r>
      <w:r w:rsidR="00817EA0" w:rsidRPr="00706D48">
        <w:rPr>
          <w:rFonts w:cs="Arial"/>
        </w:rPr>
        <w:t>nakledilmesi</w:t>
      </w:r>
      <w:r w:rsidRPr="00706D48">
        <w:rPr>
          <w:rFonts w:cs="Arial"/>
        </w:rPr>
        <w:t xml:space="preserve"> ve taşınmasında görev alan personelin İdare gereksinimlerine göre kirlilikle mücadele ekipmanlarının ve tesislerinin kullanılması konusunda eğitimli ve deneyimli olduğundan emin olur.</w:t>
      </w:r>
    </w:p>
    <w:p w14:paraId="7338AE4D" w14:textId="743477B8" w:rsidR="005E0A1E" w:rsidRPr="00706D48" w:rsidRDefault="005E0A1E" w:rsidP="00C62890">
      <w:pPr>
        <w:pStyle w:val="Balk2"/>
        <w:jc w:val="both"/>
        <w:rPr>
          <w:rFonts w:cs="Arial"/>
        </w:rPr>
      </w:pPr>
      <w:bookmarkStart w:id="93" w:name="_Toc110073358"/>
      <w:r w:rsidRPr="00706D48">
        <w:rPr>
          <w:rFonts w:cs="Arial"/>
        </w:rPr>
        <w:t>Olayların Rapor Edilmesi</w:t>
      </w:r>
      <w:bookmarkEnd w:id="93"/>
    </w:p>
    <w:p w14:paraId="6083A9EB" w14:textId="0F1B5FAB" w:rsidR="005E0A1E" w:rsidRPr="00706D48" w:rsidRDefault="005E0A1E" w:rsidP="00EB381E">
      <w:pPr>
        <w:jc w:val="both"/>
        <w:rPr>
          <w:rFonts w:cs="Arial"/>
        </w:rPr>
      </w:pPr>
      <w:r w:rsidRPr="00706D48">
        <w:rPr>
          <w:rFonts w:cs="Arial"/>
        </w:rPr>
        <w:t>3.11.1</w:t>
      </w:r>
      <w:r w:rsidRPr="00706D48">
        <w:rPr>
          <w:rFonts w:cs="Arial"/>
        </w:rPr>
        <w:tab/>
        <w:t xml:space="preserve">Kendi sorumluluk alanı dahilinde tehlikeli yüklerin taşınması esnasında </w:t>
      </w:r>
      <w:proofErr w:type="gramStart"/>
      <w:r w:rsidR="00FA02AB" w:rsidRPr="00706D48">
        <w:rPr>
          <w:rFonts w:cs="Arial"/>
        </w:rPr>
        <w:t>platform</w:t>
      </w:r>
      <w:r w:rsidR="00817EA0" w:rsidRPr="00706D48">
        <w:rPr>
          <w:rFonts w:cs="Arial"/>
        </w:rPr>
        <w:t xml:space="preserve">da </w:t>
      </w:r>
      <w:r w:rsidRPr="00706D48">
        <w:rPr>
          <w:rFonts w:cs="Arial"/>
        </w:rPr>
        <w:t xml:space="preserve"> bulunan</w:t>
      </w:r>
      <w:proofErr w:type="gramEnd"/>
      <w:r w:rsidRPr="00706D48">
        <w:rPr>
          <w:rFonts w:cs="Arial"/>
        </w:rPr>
        <w:t xml:space="preserve"> gemi</w:t>
      </w:r>
      <w:r w:rsidR="00817EA0" w:rsidRPr="00706D48">
        <w:rPr>
          <w:rFonts w:cs="Arial"/>
        </w:rPr>
        <w:t>nin</w:t>
      </w:r>
      <w:r w:rsidRPr="00706D48">
        <w:rPr>
          <w:rFonts w:cs="Arial"/>
        </w:rPr>
        <w:t>, başka bir mülkün, çevrenin ya da taşıma görevinden sorumlu kişilerin güvenliğini ve emniyetini tehlikeye sokabilecek bir kaza meydana gelmesi halinde derhal operasyonu durdur ve uygun güvenlik önlemleri alınana kadar operasyonun yeniden başlatmaz. Tüm personelin tehlikeli yüklerin taşınması esnasında bir kaza meydana gelmesi durumunda bunu operasyondan sorumlu kişiye rapor etmesini gerekir.</w:t>
      </w:r>
    </w:p>
    <w:p w14:paraId="361A9694" w14:textId="5642F9E3" w:rsidR="00550AB9" w:rsidRPr="00706D48" w:rsidRDefault="005E0A1E" w:rsidP="00EB381E">
      <w:pPr>
        <w:jc w:val="both"/>
        <w:rPr>
          <w:rFonts w:cs="Arial"/>
        </w:rPr>
      </w:pPr>
      <w:r w:rsidRPr="00706D48">
        <w:rPr>
          <w:rFonts w:cs="Arial"/>
        </w:rPr>
        <w:t>3.11.2</w:t>
      </w:r>
      <w:r w:rsidRPr="00706D48">
        <w:rPr>
          <w:rFonts w:cs="Arial"/>
        </w:rPr>
        <w:tab/>
        <w:t>Hızlı ve etkili bir cevap vermek adına; yaralı personelinin tedavisi ve oluşabilecek hasarın azaltılması için, olayın kısa ve doğru tanımının mümkün olduğu kadar hızlı bir şekilde acil durum merkezine gönderilmesi gerekir.</w:t>
      </w:r>
    </w:p>
    <w:p w14:paraId="350F8F6C" w14:textId="41657B2B" w:rsidR="005E0A1E" w:rsidRPr="00706D48" w:rsidRDefault="005E0A1E" w:rsidP="00EB381E">
      <w:pPr>
        <w:jc w:val="both"/>
        <w:rPr>
          <w:rFonts w:cs="Arial"/>
        </w:rPr>
      </w:pPr>
      <w:r w:rsidRPr="00706D48">
        <w:rPr>
          <w:rFonts w:cs="Arial"/>
        </w:rPr>
        <w:t>3.11.3</w:t>
      </w:r>
      <w:r w:rsidRPr="00706D48">
        <w:rPr>
          <w:rFonts w:cs="Arial"/>
        </w:rPr>
        <w:tab/>
        <w:t xml:space="preserve">Tehlikeli yüklerin taşınması esnasında </w:t>
      </w:r>
      <w:proofErr w:type="spellStart"/>
      <w:r w:rsidR="00FA02AB" w:rsidRPr="00706D48">
        <w:rPr>
          <w:rFonts w:cs="Arial"/>
        </w:rPr>
        <w:t>platformda</w:t>
      </w:r>
      <w:r w:rsidR="00817EA0" w:rsidRPr="00706D48">
        <w:rPr>
          <w:rFonts w:cs="Arial"/>
        </w:rPr>
        <w:t>da</w:t>
      </w:r>
      <w:proofErr w:type="spellEnd"/>
      <w:r w:rsidRPr="00706D48">
        <w:rPr>
          <w:rFonts w:cs="Arial"/>
        </w:rPr>
        <w:t xml:space="preserve"> bulunan gemi</w:t>
      </w:r>
      <w:r w:rsidR="00817EA0" w:rsidRPr="00706D48">
        <w:rPr>
          <w:rFonts w:cs="Arial"/>
        </w:rPr>
        <w:t>nin</w:t>
      </w:r>
      <w:r w:rsidRPr="00706D48">
        <w:rPr>
          <w:rFonts w:cs="Arial"/>
        </w:rPr>
        <w:t>, başka bir mülkün, çevrenin ya da taşımadan sorumlu kişilerin güvenliğini ve emniyetini tehlikeye sokabilecek bir kaza meydana gelmesi halinde durumun derhal liman idaresine rapor edilmesini sağlanır.</w:t>
      </w:r>
    </w:p>
    <w:p w14:paraId="30FDEC0A" w14:textId="4F24A68B" w:rsidR="00B61413" w:rsidRPr="00706D48" w:rsidRDefault="005E0A1E" w:rsidP="00EB381E">
      <w:pPr>
        <w:jc w:val="both"/>
        <w:rPr>
          <w:rFonts w:cs="Arial"/>
        </w:rPr>
      </w:pPr>
      <w:r w:rsidRPr="00706D48">
        <w:rPr>
          <w:rFonts w:cs="Arial"/>
        </w:rPr>
        <w:t>3.11.4</w:t>
      </w:r>
      <w:r w:rsidRPr="00706D48">
        <w:rPr>
          <w:rFonts w:cs="Arial"/>
        </w:rPr>
        <w:tab/>
        <w:t xml:space="preserve">Tehlikeli yükler içeren hasarlı ya da sızıntılı bir ambalaj, birim yük ya da yük taşıma birimini derhal liman idaresine </w:t>
      </w:r>
      <w:r w:rsidR="00AD303B" w:rsidRPr="00706D48">
        <w:rPr>
          <w:rFonts w:cs="Arial"/>
        </w:rPr>
        <w:t xml:space="preserve">uygun düzeltici önlemlerin alındığını </w:t>
      </w:r>
      <w:r w:rsidRPr="00706D48">
        <w:rPr>
          <w:rFonts w:cs="Arial"/>
        </w:rPr>
        <w:t>bildirir.</w:t>
      </w:r>
    </w:p>
    <w:p w14:paraId="4C16052D" w14:textId="77777777" w:rsidR="00B61413" w:rsidRPr="00706D48" w:rsidRDefault="00B61413">
      <w:pPr>
        <w:rPr>
          <w:rFonts w:cs="Arial"/>
        </w:rPr>
      </w:pPr>
      <w:r w:rsidRPr="00706D48">
        <w:rPr>
          <w:rFonts w:cs="Arial"/>
        </w:rPr>
        <w:br w:type="page"/>
      </w:r>
    </w:p>
    <w:p w14:paraId="18551241" w14:textId="5DE32111" w:rsidR="005E0A1E" w:rsidRPr="00706D48" w:rsidRDefault="005E0A1E" w:rsidP="00C62890">
      <w:pPr>
        <w:pStyle w:val="Balk2"/>
        <w:jc w:val="both"/>
        <w:rPr>
          <w:rFonts w:cs="Arial"/>
        </w:rPr>
      </w:pPr>
      <w:bookmarkStart w:id="94" w:name="_Toc110073359"/>
      <w:r w:rsidRPr="00706D48">
        <w:rPr>
          <w:rFonts w:cs="Arial"/>
        </w:rPr>
        <w:lastRenderedPageBreak/>
        <w:t>Denetimler</w:t>
      </w:r>
      <w:bookmarkEnd w:id="94"/>
    </w:p>
    <w:p w14:paraId="12A9FA31" w14:textId="2D94F219" w:rsidR="005E0A1E" w:rsidRPr="00706D48" w:rsidRDefault="005E0A1E" w:rsidP="00EB381E">
      <w:pPr>
        <w:jc w:val="both"/>
        <w:rPr>
          <w:rFonts w:cs="Arial"/>
        </w:rPr>
      </w:pPr>
      <w:r w:rsidRPr="00706D48">
        <w:rPr>
          <w:rFonts w:cs="Arial"/>
        </w:rPr>
        <w:t>3.12.1</w:t>
      </w:r>
      <w:r w:rsidRPr="00706D48">
        <w:rPr>
          <w:rFonts w:cs="Arial"/>
        </w:rPr>
        <w:tab/>
      </w:r>
      <w:r w:rsidR="00817EA0" w:rsidRPr="00706D48">
        <w:rPr>
          <w:rFonts w:cs="Arial"/>
        </w:rPr>
        <w:t>İşletme Mühendisi veya Vardiya</w:t>
      </w:r>
      <w:r w:rsidRPr="00706D48">
        <w:rPr>
          <w:rFonts w:cs="Arial"/>
        </w:rPr>
        <w:t xml:space="preserve"> Sorumlusu, uygun olduğu yerde:</w:t>
      </w:r>
    </w:p>
    <w:p w14:paraId="1DEFF495" w14:textId="46187775" w:rsidR="005E0A1E" w:rsidRPr="00706D48" w:rsidRDefault="005E0A1E" w:rsidP="00EB381E">
      <w:pPr>
        <w:jc w:val="both"/>
        <w:rPr>
          <w:rFonts w:cs="Arial"/>
        </w:rPr>
      </w:pPr>
      <w:r w:rsidRPr="00706D48">
        <w:rPr>
          <w:rFonts w:cs="Arial"/>
        </w:rPr>
        <w:t>3.12.1.1</w:t>
      </w:r>
      <w:r w:rsidRPr="00706D48">
        <w:rPr>
          <w:rFonts w:cs="Arial"/>
        </w:rPr>
        <w:tab/>
        <w:t>Tehlikeli yüklerin güvenli nakli, taşınması, ambalajlanması ile ilgili belgeleri ve sertifikaları kontrol eder</w:t>
      </w:r>
      <w:r w:rsidR="004E63C3" w:rsidRPr="00706D48">
        <w:rPr>
          <w:rFonts w:cs="Arial"/>
        </w:rPr>
        <w:t>.</w:t>
      </w:r>
    </w:p>
    <w:p w14:paraId="14F52A6C" w14:textId="77777777" w:rsidR="005E0A1E" w:rsidRPr="00706D48" w:rsidRDefault="005E0A1E" w:rsidP="00EB381E">
      <w:pPr>
        <w:jc w:val="both"/>
        <w:rPr>
          <w:rFonts w:cs="Arial"/>
        </w:rPr>
      </w:pPr>
      <w:r w:rsidRPr="00706D48">
        <w:rPr>
          <w:rFonts w:cs="Arial"/>
        </w:rPr>
        <w:t>3.12.2</w:t>
      </w:r>
      <w:r w:rsidRPr="00706D48">
        <w:rPr>
          <w:rFonts w:cs="Arial"/>
        </w:rPr>
        <w:tab/>
        <w:t>Liman bölgesinde ilgili güvenlik önlemlerinin alındığından emin olur ve güvenli bir nakil işlemi için bu işlemi düzenli kontroller eder.</w:t>
      </w:r>
    </w:p>
    <w:p w14:paraId="1C693BA4" w14:textId="77777777" w:rsidR="005E0A1E" w:rsidRPr="00706D48" w:rsidRDefault="005E0A1E" w:rsidP="00EB381E">
      <w:pPr>
        <w:jc w:val="both"/>
        <w:rPr>
          <w:rFonts w:cs="Arial"/>
        </w:rPr>
      </w:pPr>
      <w:r w:rsidRPr="00706D48">
        <w:rPr>
          <w:rFonts w:cs="Arial"/>
        </w:rPr>
        <w:t>3.12.3</w:t>
      </w:r>
      <w:r w:rsidRPr="00706D48">
        <w:rPr>
          <w:rFonts w:cs="Arial"/>
        </w:rPr>
        <w:tab/>
        <w:t>Yukarıda bahsedilen kontrollerde tehlikeli yüklerin güvenli nakli ya da taşınmasını etkileyebilecek olan eksiklikler olduğunu ortaya çıkarması halinde, Liman İşletmecisi derhal tüm ilgili tarafları bilgilendirir ve bu kişilerden ortaya çıkan eksikliklerin tehlikeli yüklerin nakli ya da taşınmasından önce düzeltilmesini talep eder.</w:t>
      </w:r>
    </w:p>
    <w:p w14:paraId="0C21C438" w14:textId="454847E0" w:rsidR="005E0A1E" w:rsidRPr="00706D48" w:rsidRDefault="005E0A1E" w:rsidP="00EB381E">
      <w:pPr>
        <w:jc w:val="both"/>
        <w:rPr>
          <w:rFonts w:cs="Arial"/>
        </w:rPr>
      </w:pPr>
      <w:r w:rsidRPr="00706D48">
        <w:rPr>
          <w:rFonts w:cs="Arial"/>
        </w:rPr>
        <w:t>3.12.4</w:t>
      </w:r>
      <w:r w:rsidRPr="00706D48">
        <w:rPr>
          <w:rFonts w:cs="Arial"/>
        </w:rPr>
        <w:tab/>
        <w:t>Liman idaresi ya da tehlikeli yüklerin denetimini gerçekleştirmeye yetkili diğer kişi ya da kurumlara her türlü gerekli desteğin verilmesini sağlar.</w:t>
      </w:r>
    </w:p>
    <w:p w14:paraId="00FA46C7" w14:textId="77777777" w:rsidR="00552453" w:rsidRPr="00706D48" w:rsidRDefault="00552453" w:rsidP="00EB381E">
      <w:pPr>
        <w:jc w:val="both"/>
        <w:rPr>
          <w:rFonts w:cs="Arial"/>
        </w:rPr>
      </w:pPr>
    </w:p>
    <w:p w14:paraId="06715052" w14:textId="5D3196B7" w:rsidR="005E0A1E" w:rsidRPr="00706D48" w:rsidRDefault="005E0A1E" w:rsidP="00C62890">
      <w:pPr>
        <w:pStyle w:val="Balk2"/>
        <w:jc w:val="both"/>
        <w:rPr>
          <w:rFonts w:cs="Arial"/>
        </w:rPr>
      </w:pPr>
      <w:bookmarkStart w:id="95" w:name="_Toc110073360"/>
      <w:r w:rsidRPr="00706D48">
        <w:rPr>
          <w:rFonts w:cs="Arial"/>
        </w:rPr>
        <w:t>Sıcak iş ve diğer onarım ya da bakım çalışması</w:t>
      </w:r>
      <w:bookmarkEnd w:id="95"/>
    </w:p>
    <w:p w14:paraId="44230134" w14:textId="77777777" w:rsidR="005E0A1E" w:rsidRPr="00706D48" w:rsidRDefault="005E0A1E" w:rsidP="00EB381E">
      <w:pPr>
        <w:jc w:val="both"/>
        <w:rPr>
          <w:rFonts w:cs="Arial"/>
        </w:rPr>
      </w:pPr>
      <w:r w:rsidRPr="00706D48">
        <w:rPr>
          <w:rFonts w:cs="Arial"/>
        </w:rPr>
        <w:t>3.13.1</w:t>
      </w:r>
      <w:r w:rsidRPr="00706D48">
        <w:rPr>
          <w:rFonts w:cs="Arial"/>
        </w:rPr>
        <w:tab/>
        <w:t>Bir acil durum/yangın ekipmanının mevcut olmamasından kaynaklanan onarım ya da bakım çalışmasının liman idaresinin ön izni olmadan gerçekleştirilmemesini sağlar.</w:t>
      </w:r>
    </w:p>
    <w:p w14:paraId="0DF1F033" w14:textId="41DE94B8" w:rsidR="00552453" w:rsidRPr="00706D48" w:rsidRDefault="005E0A1E" w:rsidP="00EB381E">
      <w:pPr>
        <w:jc w:val="both"/>
        <w:rPr>
          <w:rFonts w:cs="Arial"/>
        </w:rPr>
      </w:pPr>
      <w:r w:rsidRPr="00706D48">
        <w:rPr>
          <w:rFonts w:cs="Arial"/>
        </w:rPr>
        <w:t>3.13.2</w:t>
      </w:r>
      <w:r w:rsidRPr="00706D48">
        <w:rPr>
          <w:rFonts w:cs="Arial"/>
        </w:rPr>
        <w:tab/>
        <w:t>Gemide olabilecek bir sıcak işte Liman İşletmecisi ve geminin kaptanına danıştıktan sonra onarımları gerçekleştirecek olan şirket, sıcak işi de içeren bir onarım ya da bakım çalışmasını ya da tehlikeli yüklerin mevcudiyeti nedeni ile bir tehlike oluşmasına neden olabilecek bu tarz başka bir çalışmayı gerçekleştirmeden önce liman idaresi tarafından düzenlenmiş bir çalışma iznine sahip olduğu kontrol edilir.</w:t>
      </w:r>
    </w:p>
    <w:p w14:paraId="159892DF" w14:textId="152FDC51" w:rsidR="005E0A1E" w:rsidRPr="00706D48" w:rsidRDefault="005E0A1E" w:rsidP="00EB381E">
      <w:pPr>
        <w:jc w:val="both"/>
        <w:rPr>
          <w:rFonts w:cs="Arial"/>
        </w:rPr>
      </w:pPr>
      <w:r w:rsidRPr="00706D48">
        <w:rPr>
          <w:rFonts w:cs="Arial"/>
        </w:rPr>
        <w:t>3.13.3</w:t>
      </w:r>
      <w:r w:rsidRPr="00706D48">
        <w:rPr>
          <w:rFonts w:cs="Arial"/>
        </w:rPr>
        <w:tab/>
        <w:t>Bir izin ihtiyacı nedeniyle ve sıcak işin tahmin edilen süresi ya da ekipmanların mevcut olmadığına ilişkin yapılacak bir ön bildirim, itirazlarını dile getirebilmeleri ve ek önlemler tavsiye etmeleri adına itfaiye teşkilatı gibi tüm acil durum müdahale kurumlarına yeterli bildirimde bulunulmasına olanak sağlar.</w:t>
      </w:r>
      <w:r w:rsidR="004E63C3" w:rsidRPr="00706D48">
        <w:rPr>
          <w:rFonts w:cs="Arial"/>
        </w:rPr>
        <w:t xml:space="preserve"> </w:t>
      </w:r>
      <w:r w:rsidRPr="00706D48">
        <w:rPr>
          <w:rFonts w:cs="Arial"/>
        </w:rPr>
        <w:t>Gemi ambarı ya da yakınındaki kapalı alanlarda gerçekleştirilecek bir sıcak iş gibi özel durumlarda ise, özel güvenlik önlemleri alınması gerekip gerekmediğini belirleyebilecek uzmanlar tarafından detaylı alan incelemesi gerçekleştirir.</w:t>
      </w:r>
    </w:p>
    <w:p w14:paraId="6823C945" w14:textId="77777777" w:rsidR="00B61413" w:rsidRPr="00706D48" w:rsidRDefault="00B61413" w:rsidP="00EB381E">
      <w:pPr>
        <w:jc w:val="both"/>
        <w:rPr>
          <w:rFonts w:cs="Arial"/>
        </w:rPr>
      </w:pPr>
    </w:p>
    <w:p w14:paraId="5AA10CCE" w14:textId="7E1714DF" w:rsidR="005E0A1E" w:rsidRPr="00706D48" w:rsidRDefault="005E0A1E" w:rsidP="00C62890">
      <w:pPr>
        <w:pStyle w:val="Balk2"/>
        <w:jc w:val="both"/>
        <w:rPr>
          <w:rFonts w:cs="Arial"/>
        </w:rPr>
      </w:pPr>
      <w:bookmarkStart w:id="96" w:name="_Toc110073361"/>
      <w:r w:rsidRPr="00706D48">
        <w:rPr>
          <w:rFonts w:cs="Arial"/>
        </w:rPr>
        <w:t>Kapalı alanlara giriş</w:t>
      </w:r>
      <w:bookmarkEnd w:id="96"/>
    </w:p>
    <w:p w14:paraId="6F751905" w14:textId="5FE02358" w:rsidR="00B61413" w:rsidRPr="00706D48" w:rsidRDefault="005E0A1E" w:rsidP="00EB381E">
      <w:pPr>
        <w:jc w:val="both"/>
        <w:rPr>
          <w:rFonts w:cs="Arial"/>
        </w:rPr>
      </w:pPr>
      <w:r w:rsidRPr="00706D48">
        <w:rPr>
          <w:rFonts w:cs="Arial"/>
        </w:rPr>
        <w:t>3.14.1</w:t>
      </w:r>
      <w:r w:rsidRPr="00706D48">
        <w:rPr>
          <w:rFonts w:cs="Arial"/>
        </w:rPr>
        <w:tab/>
        <w:t>İlgili alan tehlikeli buhardan arındırılmadığı ve alandaki oksijen yeterli olmadığı sürece tehlikeli buhar ihtiva eden ya da oksijen tüketen yükler içeren ya da içerebilecek yük alanı, yük tankı, bu tankın etrafındaki boş alan, kargo taşıma alanı gibi kapalı ya da örtülü alanlara herhangi birinin girmediğini ve bu alanlara girişin ilgili ekipmanların kullanımında eğitimli ve alınan sonuçları doğru şekilde yorumlayabilecek sorumlu bir kişi tarafından onaylandığından emin olur. Sorumlu kişi, alınacak önlemleri kaydeder.</w:t>
      </w:r>
    </w:p>
    <w:p w14:paraId="34B8E0A7" w14:textId="77777777" w:rsidR="00B61413" w:rsidRPr="00706D48" w:rsidRDefault="00B61413">
      <w:pPr>
        <w:rPr>
          <w:rFonts w:cs="Arial"/>
        </w:rPr>
      </w:pPr>
      <w:r w:rsidRPr="00706D48">
        <w:rPr>
          <w:rFonts w:cs="Arial"/>
        </w:rPr>
        <w:br w:type="page"/>
      </w:r>
    </w:p>
    <w:p w14:paraId="7A4DBB04" w14:textId="77777777" w:rsidR="005E0A1E" w:rsidRPr="00706D48" w:rsidRDefault="005E0A1E" w:rsidP="00EB381E">
      <w:pPr>
        <w:jc w:val="both"/>
        <w:rPr>
          <w:rFonts w:cs="Arial"/>
        </w:rPr>
      </w:pPr>
      <w:r w:rsidRPr="00706D48">
        <w:rPr>
          <w:rFonts w:cs="Arial"/>
        </w:rPr>
        <w:lastRenderedPageBreak/>
        <w:t>3.14.2</w:t>
      </w:r>
      <w:r w:rsidRPr="00706D48">
        <w:rPr>
          <w:rFonts w:cs="Arial"/>
        </w:rPr>
        <w:tab/>
        <w:t>Makul bir süre içerisinde tehlikeli buharlardan arındırılamayacağı ve girişin onaylanmadığı bir alana operasyonel amaçlarla girmek gerektiğinde ya da alanın tehlikeli buharlardan arındırılmayacak olması durumunda, bu alana giriş yalnızca bağımsız bir solunum cihazı ya da diğer gerekli koruyucu ekipmanlar ve kıyafetlere sahip kişiler tarafından yapılır. Tüm operasyon, bağımsız solunum cihazı, koruyucu ekipmanlar ve kurtarma tertibatına sahip sorumlu kişinin direkt gözetimi altında gerçekleştirilir. Solunum cihazı, koruyucu ekipmanlar ve kurtarma ekipmanları, alana bir tutuşma kaynağı sokmayacak türde olmalıdır.</w:t>
      </w:r>
    </w:p>
    <w:p w14:paraId="4792894C" w14:textId="73CCB9A8" w:rsidR="00552453" w:rsidRPr="00706D48" w:rsidRDefault="005E0A1E" w:rsidP="00EB381E">
      <w:pPr>
        <w:jc w:val="both"/>
        <w:rPr>
          <w:rFonts w:cs="Arial"/>
        </w:rPr>
      </w:pPr>
      <w:r w:rsidRPr="00706D48">
        <w:rPr>
          <w:rFonts w:cs="Arial"/>
        </w:rPr>
        <w:t>3.14.3</w:t>
      </w:r>
      <w:r w:rsidRPr="00706D48">
        <w:rPr>
          <w:rFonts w:cs="Arial"/>
        </w:rPr>
        <w:tab/>
        <w:t>İlgili alana girişin uluslararası yasalar ve kılavuzlarda belirtilen prosedürler takip edilerek yapılmasını sağlanır.</w:t>
      </w:r>
    </w:p>
    <w:p w14:paraId="617EF6D0" w14:textId="260CB7A6" w:rsidR="005E0A1E" w:rsidRPr="00706D48" w:rsidRDefault="005E0A1E" w:rsidP="00C62890">
      <w:pPr>
        <w:pStyle w:val="Balk2"/>
        <w:jc w:val="both"/>
        <w:rPr>
          <w:rFonts w:cs="Arial"/>
        </w:rPr>
      </w:pPr>
      <w:bookmarkStart w:id="97" w:name="_Toc110073362"/>
      <w:r w:rsidRPr="00706D48">
        <w:rPr>
          <w:rFonts w:cs="Arial"/>
        </w:rPr>
        <w:t>Kontamine atıklar</w:t>
      </w:r>
      <w:bookmarkEnd w:id="97"/>
    </w:p>
    <w:p w14:paraId="00155039" w14:textId="0FFB6589" w:rsidR="008F35AD" w:rsidRPr="00706D48" w:rsidRDefault="005E0A1E" w:rsidP="00C62890">
      <w:pPr>
        <w:pStyle w:val="Balk3"/>
        <w:jc w:val="both"/>
        <w:rPr>
          <w:rFonts w:cs="Arial"/>
        </w:rPr>
      </w:pPr>
      <w:bookmarkStart w:id="98" w:name="_Toc110073363"/>
      <w:r w:rsidRPr="00706D48">
        <w:rPr>
          <w:rFonts w:cs="Arial"/>
        </w:rPr>
        <w:t>Tehlikeli yüklerle kontamine olmuş atıkların derhal İdare gereksinimlerine uygun bir şekilde toplanmasını ve imha edilmesini sağlar.</w:t>
      </w:r>
      <w:bookmarkEnd w:id="98"/>
    </w:p>
    <w:p w14:paraId="57F6B7A1" w14:textId="1DFA6F49" w:rsidR="005E0A1E" w:rsidRPr="00706D48" w:rsidRDefault="005E0A1E" w:rsidP="00C62890">
      <w:pPr>
        <w:pStyle w:val="Balk2"/>
        <w:jc w:val="both"/>
        <w:rPr>
          <w:rFonts w:cs="Arial"/>
        </w:rPr>
      </w:pPr>
      <w:bookmarkStart w:id="99" w:name="_Toc110073364"/>
      <w:r w:rsidRPr="00706D48">
        <w:rPr>
          <w:rFonts w:cs="Arial"/>
        </w:rPr>
        <w:t>Alkol ve uyuşturucu kullanımı</w:t>
      </w:r>
      <w:bookmarkEnd w:id="99"/>
    </w:p>
    <w:p w14:paraId="2EEF764E" w14:textId="77777777" w:rsidR="005E0A1E" w:rsidRPr="00706D48" w:rsidRDefault="005E0A1E" w:rsidP="00EB381E">
      <w:pPr>
        <w:jc w:val="both"/>
        <w:rPr>
          <w:rFonts w:cs="Arial"/>
        </w:rPr>
      </w:pPr>
      <w:r w:rsidRPr="00706D48">
        <w:rPr>
          <w:rFonts w:cs="Arial"/>
        </w:rPr>
        <w:t>3.16.1</w:t>
      </w:r>
      <w:r w:rsidRPr="00706D48">
        <w:rPr>
          <w:rFonts w:cs="Arial"/>
        </w:rPr>
        <w:tab/>
        <w:t>Sorumluluk alanı dahilinde tehlikeli yüklerin taşınmasını içeren bir operasyona alkol ya da uyuşturucu etkisi altındaki bir kişinin katılmamasını kontrol eder.</w:t>
      </w:r>
    </w:p>
    <w:p w14:paraId="0D88F6D1" w14:textId="3A72E3DB" w:rsidR="008F35AD" w:rsidRPr="00706D48" w:rsidRDefault="005E0A1E" w:rsidP="00EB381E">
      <w:pPr>
        <w:jc w:val="both"/>
        <w:rPr>
          <w:rFonts w:cs="Arial"/>
        </w:rPr>
      </w:pPr>
      <w:r w:rsidRPr="00706D48">
        <w:rPr>
          <w:rFonts w:cs="Arial"/>
        </w:rPr>
        <w:t>3.16.2</w:t>
      </w:r>
      <w:r w:rsidRPr="00706D48">
        <w:rPr>
          <w:rFonts w:cs="Arial"/>
        </w:rPr>
        <w:tab/>
        <w:t>Bu kişiler, her zaman tehlikeli yüklerin nakil edildiği ya da taşındığı alanlardan uzak tutulur.</w:t>
      </w:r>
    </w:p>
    <w:p w14:paraId="40B61068" w14:textId="11585EC1" w:rsidR="005E0A1E" w:rsidRPr="00706D48" w:rsidRDefault="005E0A1E" w:rsidP="00C62890">
      <w:pPr>
        <w:pStyle w:val="Balk2"/>
        <w:jc w:val="both"/>
        <w:rPr>
          <w:rFonts w:cs="Arial"/>
        </w:rPr>
      </w:pPr>
      <w:r w:rsidRPr="00706D48">
        <w:rPr>
          <w:rFonts w:cs="Arial"/>
        </w:rPr>
        <w:t xml:space="preserve"> </w:t>
      </w:r>
      <w:bookmarkStart w:id="100" w:name="_Toc110073365"/>
      <w:r w:rsidRPr="00706D48">
        <w:rPr>
          <w:rFonts w:cs="Arial"/>
        </w:rPr>
        <w:t>Hava koşulları</w:t>
      </w:r>
      <w:bookmarkEnd w:id="100"/>
    </w:p>
    <w:p w14:paraId="23A038E1" w14:textId="38103A6F" w:rsidR="008F35AD" w:rsidRPr="00706D48" w:rsidRDefault="005E0A1E" w:rsidP="00EB381E">
      <w:pPr>
        <w:jc w:val="both"/>
        <w:rPr>
          <w:rFonts w:cs="Arial"/>
        </w:rPr>
      </w:pPr>
      <w:r w:rsidRPr="00706D48">
        <w:rPr>
          <w:rFonts w:cs="Arial"/>
        </w:rPr>
        <w:t>3.17.1</w:t>
      </w:r>
      <w:r w:rsidRPr="00706D48">
        <w:rPr>
          <w:rFonts w:cs="Arial"/>
        </w:rPr>
        <w:tab/>
        <w:t>Sorumluluk alanı dahilinde tehlikeli yüklerin riski önemli düzeyde arttırabilecek hava koşullarında taşınmasına izin vermez.</w:t>
      </w:r>
    </w:p>
    <w:p w14:paraId="54B2D412" w14:textId="13F5245B" w:rsidR="005E0A1E" w:rsidRPr="00706D48" w:rsidRDefault="005E0A1E" w:rsidP="00C62890">
      <w:pPr>
        <w:pStyle w:val="Balk2"/>
        <w:jc w:val="both"/>
        <w:rPr>
          <w:rFonts w:cs="Arial"/>
        </w:rPr>
      </w:pPr>
      <w:bookmarkStart w:id="101" w:name="_Toc110073366"/>
      <w:r w:rsidRPr="00706D48">
        <w:rPr>
          <w:rFonts w:cs="Arial"/>
        </w:rPr>
        <w:t>Aydınlatma</w:t>
      </w:r>
      <w:bookmarkEnd w:id="101"/>
    </w:p>
    <w:p w14:paraId="753B7F74" w14:textId="73AAB4B3" w:rsidR="005E0A1E" w:rsidRPr="00706D48" w:rsidRDefault="005E0A1E" w:rsidP="00EB381E">
      <w:pPr>
        <w:jc w:val="both"/>
        <w:rPr>
          <w:rFonts w:cs="Arial"/>
        </w:rPr>
      </w:pPr>
      <w:r w:rsidRPr="00706D48">
        <w:rPr>
          <w:rFonts w:cs="Arial"/>
        </w:rPr>
        <w:t>3.18.1</w:t>
      </w:r>
      <w:r w:rsidRPr="00706D48">
        <w:rPr>
          <w:rFonts w:cs="Arial"/>
        </w:rPr>
        <w:tab/>
        <w:t>Sorumluluk alanı dahilinde tehlikeli yüklerin elleçlendiği, elleçlenmeye hazırlandığı sahaların ve girişlerinin yeterli aydınlatıldığından emin olur.</w:t>
      </w:r>
    </w:p>
    <w:p w14:paraId="06958173" w14:textId="0F97A1E8" w:rsidR="005E0A1E" w:rsidRPr="00706D48" w:rsidRDefault="005E0A1E" w:rsidP="00C62890">
      <w:pPr>
        <w:pStyle w:val="Balk2"/>
        <w:jc w:val="both"/>
        <w:rPr>
          <w:rFonts w:cs="Arial"/>
        </w:rPr>
      </w:pPr>
      <w:bookmarkStart w:id="102" w:name="_Toc110073367"/>
      <w:r w:rsidRPr="00706D48">
        <w:rPr>
          <w:rFonts w:cs="Arial"/>
        </w:rPr>
        <w:t>Elleçleme Ekipmanları</w:t>
      </w:r>
      <w:bookmarkEnd w:id="102"/>
    </w:p>
    <w:p w14:paraId="3093D971" w14:textId="77777777" w:rsidR="005E0A1E" w:rsidRPr="00706D48" w:rsidRDefault="005E0A1E" w:rsidP="00EB381E">
      <w:pPr>
        <w:jc w:val="both"/>
        <w:rPr>
          <w:rFonts w:cs="Arial"/>
        </w:rPr>
      </w:pPr>
      <w:r w:rsidRPr="00706D48">
        <w:rPr>
          <w:rFonts w:cs="Arial"/>
        </w:rPr>
        <w:t>3.19.1</w:t>
      </w:r>
      <w:r w:rsidRPr="00706D48">
        <w:rPr>
          <w:rFonts w:cs="Arial"/>
        </w:rPr>
        <w:tab/>
        <w:t>Sorumluluk alanı dahilinde tehlikeli yüklerin taşınmasında kullanılan tüm ekipmanların kullanım amacına uygun olmasını ve yalnızca deneyimli kişilerce kullanılmasını sağlar.</w:t>
      </w:r>
    </w:p>
    <w:p w14:paraId="3920DFCD" w14:textId="51AD3995" w:rsidR="00083737" w:rsidRPr="00706D48" w:rsidRDefault="005E0A1E" w:rsidP="00EB381E">
      <w:pPr>
        <w:jc w:val="both"/>
        <w:rPr>
          <w:rFonts w:cs="Arial"/>
        </w:rPr>
      </w:pPr>
      <w:r w:rsidRPr="00706D48">
        <w:rPr>
          <w:rFonts w:cs="Arial"/>
        </w:rPr>
        <w:t>3.19.2</w:t>
      </w:r>
      <w:r w:rsidRPr="00706D48">
        <w:rPr>
          <w:rFonts w:cs="Arial"/>
        </w:rPr>
        <w:tab/>
        <w:t>Sorumluluk alanı dahilinde tüm yük taşıma ekipmanlarının onaylı türde olduğundan, uygun şekilde muhafaza edildiğinden ve de ulusal ve uluslararası yasal gereksinimlere uygun bir şekilde test edildiğinden emin olur.</w:t>
      </w:r>
    </w:p>
    <w:p w14:paraId="1193B5AB" w14:textId="735C107B" w:rsidR="005E0A1E" w:rsidRPr="00706D48" w:rsidRDefault="005E0A1E" w:rsidP="00C62890">
      <w:pPr>
        <w:pStyle w:val="Balk2"/>
        <w:jc w:val="both"/>
        <w:rPr>
          <w:rFonts w:cs="Arial"/>
        </w:rPr>
      </w:pPr>
      <w:bookmarkStart w:id="103" w:name="_Toc110073368"/>
      <w:r w:rsidRPr="00706D48">
        <w:rPr>
          <w:rFonts w:cs="Arial"/>
        </w:rPr>
        <w:t>Koruyucu ekipmanlar</w:t>
      </w:r>
      <w:bookmarkEnd w:id="103"/>
    </w:p>
    <w:p w14:paraId="6AAD248E" w14:textId="77777777" w:rsidR="005E0A1E" w:rsidRPr="00706D48" w:rsidRDefault="005E0A1E" w:rsidP="00EB381E">
      <w:pPr>
        <w:jc w:val="both"/>
        <w:rPr>
          <w:rFonts w:cs="Arial"/>
        </w:rPr>
      </w:pPr>
      <w:r w:rsidRPr="00706D48">
        <w:rPr>
          <w:rFonts w:cs="Arial"/>
        </w:rPr>
        <w:t>3.20.1</w:t>
      </w:r>
      <w:r w:rsidRPr="00706D48">
        <w:rPr>
          <w:rFonts w:cs="Arial"/>
        </w:rPr>
        <w:tab/>
        <w:t>Sorumluluk alanı dahilinde tehlikeli yüklerin taşınmasında görev alan tüm görevlilere gerektiğinde yeterli miktarda uygun koruyucu ekipman temin edilmesini sağlar.</w:t>
      </w:r>
    </w:p>
    <w:p w14:paraId="70F13C68" w14:textId="7F52DEE5" w:rsidR="00A0623D" w:rsidRPr="00706D48" w:rsidRDefault="005E0A1E" w:rsidP="00EB381E">
      <w:pPr>
        <w:jc w:val="both"/>
        <w:rPr>
          <w:rFonts w:cs="Arial"/>
        </w:rPr>
      </w:pPr>
      <w:r w:rsidRPr="00706D48">
        <w:rPr>
          <w:rFonts w:cs="Arial"/>
        </w:rPr>
        <w:t>3.20.2</w:t>
      </w:r>
      <w:r w:rsidRPr="00706D48">
        <w:rPr>
          <w:rFonts w:cs="Arial"/>
        </w:rPr>
        <w:tab/>
      </w:r>
      <w:proofErr w:type="gramStart"/>
      <w:r w:rsidRPr="00706D48">
        <w:rPr>
          <w:rFonts w:cs="Arial"/>
        </w:rPr>
        <w:t>Bu</w:t>
      </w:r>
      <w:proofErr w:type="gramEnd"/>
      <w:r w:rsidRPr="00706D48">
        <w:rPr>
          <w:rFonts w:cs="Arial"/>
        </w:rPr>
        <w:t xml:space="preserve"> ekipmanlar, taşınan tehlikeli yüklere özgü tehlikelere karşı yeterli koruma sağladığı, onaylı türde olduğu kontrol edilir.</w:t>
      </w:r>
    </w:p>
    <w:p w14:paraId="293DF752" w14:textId="77777777" w:rsidR="00A0623D" w:rsidRPr="00706D48" w:rsidRDefault="00A0623D">
      <w:pPr>
        <w:rPr>
          <w:rFonts w:cs="Arial"/>
        </w:rPr>
      </w:pPr>
      <w:r w:rsidRPr="00706D48">
        <w:rPr>
          <w:rFonts w:cs="Arial"/>
        </w:rPr>
        <w:br w:type="page"/>
      </w:r>
    </w:p>
    <w:p w14:paraId="7BABC8B6" w14:textId="56B48B6F" w:rsidR="005E0A1E" w:rsidRPr="00706D48" w:rsidRDefault="005E0A1E" w:rsidP="00C62890">
      <w:pPr>
        <w:pStyle w:val="Balk2"/>
        <w:jc w:val="both"/>
        <w:rPr>
          <w:rFonts w:cs="Arial"/>
        </w:rPr>
      </w:pPr>
      <w:bookmarkStart w:id="104" w:name="_Toc110073369"/>
      <w:r w:rsidRPr="00706D48">
        <w:rPr>
          <w:rFonts w:cs="Arial"/>
        </w:rPr>
        <w:lastRenderedPageBreak/>
        <w:t>İşaretler</w:t>
      </w:r>
      <w:bookmarkEnd w:id="104"/>
    </w:p>
    <w:p w14:paraId="083FE5C8" w14:textId="3E364DCE" w:rsidR="005E0A1E" w:rsidRPr="00706D48" w:rsidRDefault="005E0A1E" w:rsidP="00EB381E">
      <w:pPr>
        <w:jc w:val="both"/>
        <w:rPr>
          <w:rFonts w:cs="Arial"/>
        </w:rPr>
      </w:pPr>
      <w:r w:rsidRPr="00706D48">
        <w:rPr>
          <w:rFonts w:cs="Arial"/>
        </w:rPr>
        <w:t>3.21.1</w:t>
      </w:r>
      <w:r w:rsidRPr="00706D48">
        <w:rPr>
          <w:rFonts w:cs="Arial"/>
        </w:rPr>
        <w:tab/>
        <w:t>İdare, bir gemi liman alanında bazı belirtilen tehlikeli yüklerin taşınması ya da yükleme işlemini gerçekleştirdiği zaman, gündüz veya gece herhangi bir özel görsel işaret göstermesi gereği ile ilgili olarak karar vermelidir.</w:t>
      </w:r>
    </w:p>
    <w:p w14:paraId="165EE048" w14:textId="77777777" w:rsidR="005E0A1E" w:rsidRPr="00706D48" w:rsidRDefault="005E0A1E" w:rsidP="00EB381E">
      <w:pPr>
        <w:jc w:val="both"/>
        <w:rPr>
          <w:rFonts w:cs="Arial"/>
        </w:rPr>
      </w:pPr>
      <w:r w:rsidRPr="00706D48">
        <w:rPr>
          <w:rFonts w:cs="Arial"/>
        </w:rPr>
        <w:t>3.21.2</w:t>
      </w:r>
      <w:r w:rsidRPr="00706D48">
        <w:rPr>
          <w:rFonts w:cs="Arial"/>
        </w:rPr>
        <w:tab/>
        <w:t>Belirtilen tehlikeli yükler aşağıdakileri içermelidir:</w:t>
      </w:r>
    </w:p>
    <w:p w14:paraId="50CEED97" w14:textId="77777777" w:rsidR="005E0A1E" w:rsidRPr="00706D48" w:rsidRDefault="005E0A1E" w:rsidP="00EB381E">
      <w:pPr>
        <w:jc w:val="both"/>
        <w:rPr>
          <w:rFonts w:cs="Arial"/>
        </w:rPr>
      </w:pPr>
      <w:r w:rsidRPr="00706D48">
        <w:rPr>
          <w:rFonts w:cs="Arial"/>
        </w:rPr>
        <w:t>3.21.2.1</w:t>
      </w:r>
      <w:r w:rsidRPr="00706D48">
        <w:rPr>
          <w:rFonts w:cs="Arial"/>
        </w:rPr>
        <w:tab/>
        <w:t>Kapalı kapta 60 ° C altında yanma noktasına sahip döküm sıvılar;</w:t>
      </w:r>
    </w:p>
    <w:p w14:paraId="485545C8" w14:textId="25A9C804" w:rsidR="005E0A1E" w:rsidRPr="00706D48" w:rsidRDefault="005E0A1E" w:rsidP="00EB381E">
      <w:pPr>
        <w:jc w:val="both"/>
        <w:rPr>
          <w:rFonts w:cs="Arial"/>
        </w:rPr>
      </w:pPr>
      <w:r w:rsidRPr="00706D48">
        <w:rPr>
          <w:rFonts w:cs="Arial"/>
        </w:rPr>
        <w:t>3.21.2.2</w:t>
      </w:r>
      <w:r w:rsidRPr="00706D48">
        <w:rPr>
          <w:rFonts w:cs="Arial"/>
        </w:rPr>
        <w:tab/>
        <w:t>Yanıcı ve / veya zehirli gazlar; ve</w:t>
      </w:r>
      <w:r w:rsidR="00083737" w:rsidRPr="00706D48">
        <w:rPr>
          <w:rFonts w:cs="Arial"/>
        </w:rPr>
        <w:t xml:space="preserve"> </w:t>
      </w:r>
    </w:p>
    <w:p w14:paraId="0A62DAF5" w14:textId="77777777" w:rsidR="005E0A1E" w:rsidRPr="00706D48" w:rsidRDefault="005E0A1E" w:rsidP="00EB381E">
      <w:pPr>
        <w:jc w:val="both"/>
        <w:rPr>
          <w:rFonts w:cs="Arial"/>
        </w:rPr>
      </w:pPr>
      <w:r w:rsidRPr="00706D48">
        <w:rPr>
          <w:rFonts w:cs="Arial"/>
        </w:rPr>
        <w:t>3.21.3</w:t>
      </w:r>
      <w:r w:rsidRPr="00706D48">
        <w:rPr>
          <w:rFonts w:cs="Arial"/>
        </w:rPr>
        <w:tab/>
        <w:t>İşaretin gündüz veya gece gösterilmesinin nedeni tehlikeli yüklerin yarattığı artan tehlike hakkında liman sahası içindeki deniz trafiğini ve personeli bilgilendirmek amaçlıdır. Bu tür işaretleri sergileyen gemiler, özel gerekliliklere ve liman yetkili kurumun özel talimatlarına tabi olabilir.</w:t>
      </w:r>
    </w:p>
    <w:p w14:paraId="0D769F8E" w14:textId="77777777" w:rsidR="005E0A1E" w:rsidRPr="00706D48" w:rsidRDefault="005E0A1E" w:rsidP="00EB381E">
      <w:pPr>
        <w:jc w:val="both"/>
        <w:rPr>
          <w:rFonts w:cs="Arial"/>
        </w:rPr>
      </w:pPr>
      <w:r w:rsidRPr="00706D48">
        <w:rPr>
          <w:rFonts w:cs="Arial"/>
        </w:rPr>
        <w:t>3.21.4</w:t>
      </w:r>
      <w:r w:rsidRPr="00706D48">
        <w:rPr>
          <w:rFonts w:cs="Arial"/>
        </w:rPr>
        <w:tab/>
        <w:t>Aşağıda yer alan dört senaryo dikkate alınmalıdır:</w:t>
      </w:r>
    </w:p>
    <w:p w14:paraId="1AD3C70E" w14:textId="58A918F8" w:rsidR="005E0A1E" w:rsidRPr="00706D48" w:rsidRDefault="005E0A1E" w:rsidP="00EB381E">
      <w:pPr>
        <w:jc w:val="both"/>
        <w:rPr>
          <w:rFonts w:cs="Arial"/>
        </w:rPr>
      </w:pPr>
      <w:r w:rsidRPr="00706D48">
        <w:rPr>
          <w:rFonts w:cs="Arial"/>
        </w:rPr>
        <w:t>3.21.4.1</w:t>
      </w:r>
      <w:r w:rsidRPr="00706D48">
        <w:rPr>
          <w:rFonts w:cs="Arial"/>
        </w:rPr>
        <w:tab/>
        <w:t xml:space="preserve">Gemi gündüz demir atar </w:t>
      </w:r>
      <w:proofErr w:type="gramStart"/>
      <w:r w:rsidRPr="00706D48">
        <w:rPr>
          <w:rFonts w:cs="Arial"/>
        </w:rPr>
        <w:t>yada</w:t>
      </w:r>
      <w:proofErr w:type="gramEnd"/>
      <w:r w:rsidRPr="00706D48">
        <w:rPr>
          <w:rFonts w:cs="Arial"/>
        </w:rPr>
        <w:t xml:space="preserve"> demirlenir</w:t>
      </w:r>
      <w:r w:rsidR="00867B0E" w:rsidRPr="00706D48">
        <w:rPr>
          <w:rFonts w:cs="Arial"/>
        </w:rPr>
        <w:t>,</w:t>
      </w:r>
    </w:p>
    <w:p w14:paraId="49882DF7" w14:textId="453546E4" w:rsidR="005E0A1E" w:rsidRPr="00706D48" w:rsidRDefault="005E0A1E" w:rsidP="00EB381E">
      <w:pPr>
        <w:jc w:val="both"/>
        <w:rPr>
          <w:rFonts w:cs="Arial"/>
        </w:rPr>
      </w:pPr>
      <w:r w:rsidRPr="00706D48">
        <w:rPr>
          <w:rFonts w:cs="Arial"/>
        </w:rPr>
        <w:t>3.21.4.2</w:t>
      </w:r>
      <w:r w:rsidRPr="00706D48">
        <w:rPr>
          <w:rFonts w:cs="Arial"/>
        </w:rPr>
        <w:tab/>
        <w:t xml:space="preserve">Gemi gece demir atar </w:t>
      </w:r>
      <w:proofErr w:type="gramStart"/>
      <w:r w:rsidRPr="00706D48">
        <w:rPr>
          <w:rFonts w:cs="Arial"/>
        </w:rPr>
        <w:t>yada</w:t>
      </w:r>
      <w:proofErr w:type="gramEnd"/>
      <w:r w:rsidRPr="00706D48">
        <w:rPr>
          <w:rFonts w:cs="Arial"/>
        </w:rPr>
        <w:t xml:space="preserve"> demirlenir</w:t>
      </w:r>
      <w:r w:rsidR="00867B0E" w:rsidRPr="00706D48">
        <w:rPr>
          <w:rFonts w:cs="Arial"/>
        </w:rPr>
        <w:t>,</w:t>
      </w:r>
    </w:p>
    <w:p w14:paraId="08583A52" w14:textId="27ED7990" w:rsidR="005E0A1E" w:rsidRPr="00706D48" w:rsidRDefault="005E0A1E" w:rsidP="00EB381E">
      <w:pPr>
        <w:jc w:val="both"/>
        <w:rPr>
          <w:rFonts w:cs="Arial"/>
        </w:rPr>
      </w:pPr>
      <w:r w:rsidRPr="00706D48">
        <w:rPr>
          <w:rFonts w:cs="Arial"/>
        </w:rPr>
        <w:t>3.21.4.3</w:t>
      </w:r>
      <w:r w:rsidRPr="00706D48">
        <w:rPr>
          <w:rFonts w:cs="Arial"/>
        </w:rPr>
        <w:tab/>
        <w:t>Gemi gündüz seyir halindedir veya</w:t>
      </w:r>
    </w:p>
    <w:p w14:paraId="3BC20A3F" w14:textId="471526F1" w:rsidR="00083737" w:rsidRPr="00706D48" w:rsidRDefault="005E0A1E" w:rsidP="00EB381E">
      <w:pPr>
        <w:jc w:val="both"/>
        <w:rPr>
          <w:rFonts w:cs="Arial"/>
        </w:rPr>
      </w:pPr>
      <w:r w:rsidRPr="00706D48">
        <w:rPr>
          <w:rFonts w:cs="Arial"/>
        </w:rPr>
        <w:t>3.21.4.4</w:t>
      </w:r>
      <w:r w:rsidRPr="00706D48">
        <w:rPr>
          <w:rFonts w:cs="Arial"/>
        </w:rPr>
        <w:tab/>
        <w:t>Gemi gece seyir halindedir.</w:t>
      </w:r>
    </w:p>
    <w:p w14:paraId="1E0FDE0B" w14:textId="77777777" w:rsidR="005E0A1E" w:rsidRPr="00706D48" w:rsidRDefault="005E0A1E" w:rsidP="00EB381E">
      <w:pPr>
        <w:jc w:val="both"/>
        <w:rPr>
          <w:rFonts w:cs="Arial"/>
        </w:rPr>
      </w:pPr>
      <w:r w:rsidRPr="00706D48">
        <w:rPr>
          <w:rFonts w:cs="Arial"/>
        </w:rPr>
        <w:t>3.21.5</w:t>
      </w:r>
      <w:r w:rsidRPr="00706D48">
        <w:rPr>
          <w:rFonts w:cs="Arial"/>
        </w:rPr>
        <w:tab/>
        <w:t xml:space="preserve">Tehlikeli kargoları taşıyarak bu tür işaretleri sergilemesi gereken gemilerden özel bir gemi bağlama iskele veya liman ücreti uygulanabildiği halde sağlanmalıdır. Aşağıda belirtilen durumlarda özel kısıtlamalar uygulanabilir: </w:t>
      </w:r>
    </w:p>
    <w:p w14:paraId="61C60697" w14:textId="5C5D4FE5" w:rsidR="005E0A1E" w:rsidRPr="00706D48" w:rsidRDefault="005E0A1E" w:rsidP="00EB381E">
      <w:pPr>
        <w:jc w:val="both"/>
        <w:rPr>
          <w:rFonts w:cs="Arial"/>
        </w:rPr>
      </w:pPr>
      <w:r w:rsidRPr="00706D48">
        <w:rPr>
          <w:rFonts w:cs="Arial"/>
        </w:rPr>
        <w:t>3.21.5.1</w:t>
      </w:r>
      <w:r w:rsidRPr="00706D48">
        <w:rPr>
          <w:rFonts w:cs="Arial"/>
        </w:rPr>
        <w:tab/>
        <w:t>Gemilere girme/erişimde</w:t>
      </w:r>
      <w:r w:rsidR="00867B0E" w:rsidRPr="00706D48">
        <w:rPr>
          <w:rFonts w:cs="Arial"/>
        </w:rPr>
        <w:t>,</w:t>
      </w:r>
    </w:p>
    <w:p w14:paraId="04F7AA59" w14:textId="02CEE215" w:rsidR="005E0A1E" w:rsidRPr="00706D48" w:rsidRDefault="005E0A1E" w:rsidP="00EB381E">
      <w:pPr>
        <w:jc w:val="both"/>
        <w:rPr>
          <w:rFonts w:cs="Arial"/>
        </w:rPr>
      </w:pPr>
      <w:r w:rsidRPr="00706D48">
        <w:rPr>
          <w:rFonts w:cs="Arial"/>
        </w:rPr>
        <w:t>3.21.5.2</w:t>
      </w:r>
      <w:r w:rsidRPr="00706D48">
        <w:rPr>
          <w:rFonts w:cs="Arial"/>
        </w:rPr>
        <w:tab/>
        <w:t>Telsiz radar iletimlerinde</w:t>
      </w:r>
      <w:r w:rsidR="00867B0E" w:rsidRPr="00706D48">
        <w:rPr>
          <w:rFonts w:cs="Arial"/>
        </w:rPr>
        <w:t>,</w:t>
      </w:r>
    </w:p>
    <w:p w14:paraId="2C4EC37E" w14:textId="55C3E398" w:rsidR="005E0A1E" w:rsidRPr="00706D48" w:rsidRDefault="005E0A1E" w:rsidP="00EB381E">
      <w:pPr>
        <w:jc w:val="both"/>
        <w:rPr>
          <w:rFonts w:cs="Arial"/>
        </w:rPr>
      </w:pPr>
      <w:r w:rsidRPr="00706D48">
        <w:rPr>
          <w:rFonts w:cs="Arial"/>
        </w:rPr>
        <w:t>3.21.5.3</w:t>
      </w:r>
      <w:r w:rsidRPr="00706D48">
        <w:rPr>
          <w:rFonts w:cs="Arial"/>
        </w:rPr>
        <w:tab/>
        <w:t>Gemi ankraj transit geçişte ve</w:t>
      </w:r>
    </w:p>
    <w:p w14:paraId="64AE8439" w14:textId="56FF1F41" w:rsidR="005E0A1E" w:rsidRPr="00706D48" w:rsidRDefault="005E0A1E" w:rsidP="00EB381E">
      <w:pPr>
        <w:jc w:val="both"/>
        <w:rPr>
          <w:rFonts w:cs="Arial"/>
        </w:rPr>
      </w:pPr>
      <w:r w:rsidRPr="00706D48">
        <w:rPr>
          <w:rFonts w:cs="Arial"/>
        </w:rPr>
        <w:t>3.21.5.4</w:t>
      </w:r>
      <w:r w:rsidRPr="00706D48">
        <w:rPr>
          <w:rFonts w:cs="Arial"/>
        </w:rPr>
        <w:tab/>
        <w:t xml:space="preserve">Bağlı </w:t>
      </w:r>
      <w:proofErr w:type="gramStart"/>
      <w:r w:rsidRPr="00706D48">
        <w:rPr>
          <w:rFonts w:cs="Arial"/>
        </w:rPr>
        <w:t>yada</w:t>
      </w:r>
      <w:proofErr w:type="gramEnd"/>
      <w:r w:rsidRPr="00706D48">
        <w:rPr>
          <w:rFonts w:cs="Arial"/>
        </w:rPr>
        <w:t xml:space="preserve"> demirli gemileri geçme.</w:t>
      </w:r>
    </w:p>
    <w:p w14:paraId="16137B8A" w14:textId="56545AAB" w:rsidR="005E0A1E" w:rsidRPr="00706D48" w:rsidRDefault="005E0A1E" w:rsidP="00EB381E">
      <w:pPr>
        <w:jc w:val="both"/>
        <w:rPr>
          <w:rFonts w:cs="Arial"/>
        </w:rPr>
      </w:pPr>
      <w:r w:rsidRPr="00706D48">
        <w:rPr>
          <w:rFonts w:cs="Arial"/>
        </w:rPr>
        <w:t>3.21.6</w:t>
      </w:r>
      <w:r w:rsidRPr="00706D48">
        <w:rPr>
          <w:rFonts w:cs="Arial"/>
        </w:rPr>
        <w:tab/>
        <w:t>Liman idaresi, gerekli görülen işaretleri sergilemesi gereken seyir halindeki gemilerin ayrılmasına önem vermelidir. Liman idaresi ayrıca belirli ayırma mesafeleri getirebilir ve dar kanallarda ya da geçitlerde bu tür gemilerin geçişini engellemek üzere gemilerin hareketini düzenleyebilir.</w:t>
      </w:r>
      <w:r w:rsidR="00867B0E" w:rsidRPr="00706D48">
        <w:rPr>
          <w:rFonts w:cs="Arial"/>
        </w:rPr>
        <w:t xml:space="preserve"> </w:t>
      </w:r>
      <w:r w:rsidRPr="00706D48">
        <w:rPr>
          <w:rFonts w:cs="Arial"/>
        </w:rPr>
        <w:t>Sergilenmesi gereken işaretler aşağıdaki gibi yapılmalı:</w:t>
      </w:r>
    </w:p>
    <w:p w14:paraId="04772824" w14:textId="77777777" w:rsidR="005E0A1E" w:rsidRPr="00706D48" w:rsidRDefault="005E0A1E" w:rsidP="00EB381E">
      <w:pPr>
        <w:jc w:val="both"/>
        <w:rPr>
          <w:rFonts w:cs="Arial"/>
        </w:rPr>
      </w:pPr>
      <w:r w:rsidRPr="00706D48">
        <w:rPr>
          <w:rFonts w:cs="Arial"/>
        </w:rPr>
        <w:t>3.21.6.1</w:t>
      </w:r>
      <w:r w:rsidRPr="00706D48">
        <w:rPr>
          <w:rFonts w:cs="Arial"/>
        </w:rPr>
        <w:tab/>
        <w:t>Gündüz, işaret kod bayrağı Uluslararası İşaret Kodu "B"; ve</w:t>
      </w:r>
    </w:p>
    <w:p w14:paraId="6A4B99BC" w14:textId="77777777" w:rsidR="005E0A1E" w:rsidRPr="00706D48" w:rsidRDefault="005E0A1E" w:rsidP="00EB381E">
      <w:pPr>
        <w:jc w:val="both"/>
        <w:rPr>
          <w:rFonts w:cs="Arial"/>
        </w:rPr>
      </w:pPr>
      <w:r w:rsidRPr="00706D48">
        <w:rPr>
          <w:rFonts w:cs="Arial"/>
        </w:rPr>
        <w:t>3.21.6.2</w:t>
      </w:r>
      <w:r w:rsidRPr="00706D48">
        <w:rPr>
          <w:rFonts w:cs="Arial"/>
        </w:rPr>
        <w:tab/>
        <w:t>Gece, bütünüyle sabit kırmızı ışık.</w:t>
      </w:r>
    </w:p>
    <w:p w14:paraId="7DA8CE50" w14:textId="23A2B65C" w:rsidR="005E0A1E" w:rsidRPr="00706D48" w:rsidRDefault="005E0A1E" w:rsidP="00C62890">
      <w:pPr>
        <w:pStyle w:val="Balk2"/>
        <w:jc w:val="both"/>
        <w:rPr>
          <w:rFonts w:cs="Arial"/>
        </w:rPr>
      </w:pPr>
      <w:bookmarkStart w:id="105" w:name="_Toc110073370"/>
      <w:r w:rsidRPr="00706D48">
        <w:rPr>
          <w:rFonts w:cs="Arial"/>
        </w:rPr>
        <w:t>İletişim</w:t>
      </w:r>
      <w:bookmarkEnd w:id="105"/>
    </w:p>
    <w:p w14:paraId="78A0C5A1" w14:textId="35DFB5AF" w:rsidR="00A0623D" w:rsidRPr="00706D48" w:rsidRDefault="005E0A1E" w:rsidP="00EB381E">
      <w:pPr>
        <w:jc w:val="both"/>
        <w:rPr>
          <w:rFonts w:cs="Arial"/>
        </w:rPr>
      </w:pPr>
      <w:r w:rsidRPr="00706D48">
        <w:rPr>
          <w:rFonts w:cs="Arial"/>
        </w:rPr>
        <w:t>3.22.1</w:t>
      </w:r>
      <w:r w:rsidRPr="00706D48">
        <w:rPr>
          <w:rFonts w:cs="Arial"/>
        </w:rPr>
        <w:tab/>
        <w:t>Liman idaresi, tehlikeli yüklerin taşımacılığını yapan her geminin liman idaresi yetkilileri ile etkili iletişimi muhafaza ettiğinden emin olmalıdır. Bu tür iletişim/haberleşmelerin uygulanmasında SOLAS IV/7 Yönetmelik hükümleri gereğince ve IMO Oturumu A.609(15) kararında belirlenen performans standartlarına ve İdarenin koşullarına uygun olarak, VHF telsiz cihazları ile yapılmalıdır.</w:t>
      </w:r>
    </w:p>
    <w:p w14:paraId="6249BED5" w14:textId="77777777" w:rsidR="00A0623D" w:rsidRPr="00706D48" w:rsidRDefault="00A0623D">
      <w:pPr>
        <w:rPr>
          <w:rFonts w:cs="Arial"/>
        </w:rPr>
      </w:pPr>
      <w:r w:rsidRPr="00706D48">
        <w:rPr>
          <w:rFonts w:cs="Arial"/>
        </w:rPr>
        <w:br w:type="page"/>
      </w:r>
    </w:p>
    <w:p w14:paraId="1E01CBA2" w14:textId="3C3E44D6" w:rsidR="005E0A1E" w:rsidRPr="00706D48" w:rsidRDefault="005E0A1E" w:rsidP="00C62890">
      <w:pPr>
        <w:pStyle w:val="Balk2"/>
        <w:jc w:val="both"/>
        <w:rPr>
          <w:rFonts w:cs="Arial"/>
        </w:rPr>
      </w:pPr>
      <w:bookmarkStart w:id="106" w:name="_Toc110073371"/>
      <w:r w:rsidRPr="00706D48">
        <w:rPr>
          <w:rFonts w:cs="Arial"/>
        </w:rPr>
        <w:lastRenderedPageBreak/>
        <w:t>Alanlar</w:t>
      </w:r>
      <w:bookmarkEnd w:id="106"/>
    </w:p>
    <w:p w14:paraId="45EDD25A" w14:textId="0054802E" w:rsidR="005E0A1E" w:rsidRPr="00706D48" w:rsidRDefault="005E0A1E" w:rsidP="00C62890">
      <w:pPr>
        <w:pStyle w:val="Balk3"/>
        <w:jc w:val="both"/>
        <w:rPr>
          <w:rFonts w:cs="Arial"/>
        </w:rPr>
      </w:pPr>
      <w:bookmarkStart w:id="107" w:name="_Toc110073372"/>
      <w:r w:rsidRPr="00706D48">
        <w:rPr>
          <w:rFonts w:cs="Arial"/>
        </w:rPr>
        <w:t>Tehlikeli kargo alanları</w:t>
      </w:r>
      <w:bookmarkEnd w:id="107"/>
      <w:r w:rsidRPr="00706D48">
        <w:rPr>
          <w:rFonts w:cs="Arial"/>
        </w:rPr>
        <w:t xml:space="preserve"> </w:t>
      </w:r>
    </w:p>
    <w:p w14:paraId="4FABB1FE" w14:textId="77777777" w:rsidR="005E0A1E" w:rsidRPr="00706D48" w:rsidRDefault="005E0A1E" w:rsidP="00EB381E">
      <w:pPr>
        <w:jc w:val="both"/>
        <w:rPr>
          <w:rFonts w:cs="Arial"/>
        </w:rPr>
      </w:pPr>
      <w:r w:rsidRPr="00706D48">
        <w:rPr>
          <w:rFonts w:cs="Arial"/>
        </w:rPr>
        <w:t>3.23.1.1</w:t>
      </w:r>
      <w:r w:rsidRPr="00706D48">
        <w:rPr>
          <w:rFonts w:cs="Arial"/>
        </w:rPr>
        <w:tab/>
        <w:t>Tehlikeli madde elleçlenen alanların, ilgili tesis personeli ve/veya güvenlik görevlileri tarafından sürekli gözetim altında bulundurulması amacıyla gerekli izleme ve alarm sistemi kurulur.</w:t>
      </w:r>
    </w:p>
    <w:p w14:paraId="08D83B50" w14:textId="77777777" w:rsidR="005E0A1E" w:rsidRPr="00706D48" w:rsidRDefault="005E0A1E" w:rsidP="00EB381E">
      <w:pPr>
        <w:jc w:val="both"/>
        <w:rPr>
          <w:rFonts w:cs="Arial"/>
        </w:rPr>
      </w:pPr>
      <w:r w:rsidRPr="00706D48">
        <w:rPr>
          <w:rFonts w:cs="Arial"/>
        </w:rPr>
        <w:t>3.23.1.2</w:t>
      </w:r>
      <w:r w:rsidRPr="00706D48">
        <w:rPr>
          <w:rFonts w:cs="Arial"/>
        </w:rPr>
        <w:tab/>
        <w:t>Tehlikeli maddelerin geçici depolandığı alanlarda, ayrıştırma ve istifleme gereklilikleri sağlanır.</w:t>
      </w:r>
    </w:p>
    <w:p w14:paraId="6A681DF6" w14:textId="77777777" w:rsidR="005E0A1E" w:rsidRPr="00706D48" w:rsidRDefault="005E0A1E" w:rsidP="00EB381E">
      <w:pPr>
        <w:jc w:val="both"/>
        <w:rPr>
          <w:rFonts w:cs="Arial"/>
        </w:rPr>
      </w:pPr>
      <w:r w:rsidRPr="00706D48">
        <w:rPr>
          <w:rFonts w:cs="Arial"/>
        </w:rPr>
        <w:t>3.23.1.3</w:t>
      </w:r>
      <w:r w:rsidRPr="00706D48">
        <w:rPr>
          <w:rFonts w:cs="Arial"/>
        </w:rPr>
        <w:tab/>
        <w:t>Geçici depolama için kullanılan kapalı alanlarda, acil çıkış, yeterli havalandırma, su tahliye sistemi, sızıntı havuzu, uygun yangın söndürme ve yangın uyarı sistemleri, uygun aydınlatma sistemi ile yangına dayanıklı duvarlar ve kapılar tesis edilir.</w:t>
      </w:r>
    </w:p>
    <w:p w14:paraId="37526585" w14:textId="77777777" w:rsidR="005E0A1E" w:rsidRPr="00706D48" w:rsidRDefault="005E0A1E" w:rsidP="00EB381E">
      <w:pPr>
        <w:jc w:val="both"/>
        <w:rPr>
          <w:rFonts w:cs="Arial"/>
        </w:rPr>
      </w:pPr>
      <w:r w:rsidRPr="00706D48">
        <w:rPr>
          <w:rFonts w:cs="Arial"/>
        </w:rPr>
        <w:t>3.23.1.4</w:t>
      </w:r>
      <w:r w:rsidRPr="00706D48">
        <w:rPr>
          <w:rFonts w:cs="Arial"/>
        </w:rPr>
        <w:tab/>
        <w:t>Tehlikeli madde elleçlenen alanlar, söz konusu tehlikeli maddelerin olası zararlı etkilerinin önlenmesine yönelik olarak gerekli ekipman ve teçhizat ile donatılır.</w:t>
      </w:r>
    </w:p>
    <w:p w14:paraId="6F0D8285" w14:textId="14ECB174" w:rsidR="00CB28F5" w:rsidRPr="00706D48" w:rsidRDefault="005E0A1E" w:rsidP="00EB381E">
      <w:pPr>
        <w:jc w:val="both"/>
        <w:rPr>
          <w:rFonts w:cs="Arial"/>
        </w:rPr>
      </w:pPr>
      <w:r w:rsidRPr="00706D48">
        <w:rPr>
          <w:rFonts w:cs="Arial"/>
        </w:rPr>
        <w:t>3.23.1.5</w:t>
      </w:r>
      <w:r w:rsidRPr="00706D48">
        <w:rPr>
          <w:rFonts w:cs="Arial"/>
        </w:rPr>
        <w:tab/>
        <w:t xml:space="preserve">Acil durumlarda gerekli müdahalenin yapılabilmesi için, tehlikeli madde elleçlenen alanlara yeterli </w:t>
      </w:r>
      <w:proofErr w:type="gramStart"/>
      <w:r w:rsidRPr="00706D48">
        <w:rPr>
          <w:rFonts w:cs="Arial"/>
        </w:rPr>
        <w:t>giriş</w:t>
      </w:r>
      <w:r w:rsidR="00867B0E" w:rsidRPr="00706D48">
        <w:rPr>
          <w:rFonts w:cs="Arial"/>
        </w:rPr>
        <w:t xml:space="preserve"> </w:t>
      </w:r>
      <w:r w:rsidRPr="00706D48">
        <w:rPr>
          <w:rFonts w:cs="Arial"/>
        </w:rPr>
        <w:t>-</w:t>
      </w:r>
      <w:proofErr w:type="gramEnd"/>
      <w:r w:rsidR="00867B0E" w:rsidRPr="00706D48">
        <w:rPr>
          <w:rFonts w:cs="Arial"/>
        </w:rPr>
        <w:t xml:space="preserve"> </w:t>
      </w:r>
      <w:r w:rsidRPr="00706D48">
        <w:rPr>
          <w:rFonts w:cs="Arial"/>
        </w:rPr>
        <w:t>çıkış imkanı sağlanır veya tüm sahada tehlikeli madde istiflemesi veya depolaması yapılıyorsa tehlikeli madde ihtiva eden yük taşıma birimlerine ulaşım yolları açık tutulur</w:t>
      </w:r>
      <w:r w:rsidR="00867B0E" w:rsidRPr="00706D48">
        <w:rPr>
          <w:rFonts w:cs="Arial"/>
        </w:rPr>
        <w:t>. S</w:t>
      </w:r>
      <w:r w:rsidRPr="00706D48">
        <w:rPr>
          <w:rFonts w:cs="Arial"/>
        </w:rPr>
        <w:t xml:space="preserve">ahada kısa sürede müdahale edilebilecek acil durum </w:t>
      </w:r>
      <w:proofErr w:type="gramStart"/>
      <w:r w:rsidRPr="00706D48">
        <w:rPr>
          <w:rFonts w:cs="Arial"/>
        </w:rPr>
        <w:t>imkan</w:t>
      </w:r>
      <w:proofErr w:type="gramEnd"/>
      <w:r w:rsidRPr="00706D48">
        <w:rPr>
          <w:rFonts w:cs="Arial"/>
        </w:rPr>
        <w:t xml:space="preserve"> ve kabiliyeti sağlayabilecek donanımlar bulundurulur.</w:t>
      </w:r>
    </w:p>
    <w:p w14:paraId="424ADE39" w14:textId="77777777" w:rsidR="00C2185C" w:rsidRPr="00706D48" w:rsidRDefault="00C2185C" w:rsidP="00EB381E">
      <w:pPr>
        <w:spacing w:after="0"/>
        <w:jc w:val="both"/>
        <w:rPr>
          <w:rFonts w:cs="Arial"/>
        </w:rPr>
      </w:pPr>
    </w:p>
    <w:p w14:paraId="643A673F" w14:textId="7DC7F672" w:rsidR="005E0A1E" w:rsidRPr="00706D48" w:rsidRDefault="005E0A1E" w:rsidP="00C62890">
      <w:pPr>
        <w:pStyle w:val="Balk2"/>
        <w:jc w:val="both"/>
        <w:rPr>
          <w:rFonts w:cs="Arial"/>
        </w:rPr>
      </w:pPr>
      <w:bookmarkStart w:id="108" w:name="_Toc110073373"/>
      <w:r w:rsidRPr="00706D48">
        <w:rPr>
          <w:rFonts w:cs="Arial"/>
        </w:rPr>
        <w:t>Eğitim</w:t>
      </w:r>
      <w:bookmarkEnd w:id="108"/>
    </w:p>
    <w:p w14:paraId="3EBE042C" w14:textId="57607BCB" w:rsidR="005E0A1E" w:rsidRPr="00706D48" w:rsidRDefault="005E0A1E" w:rsidP="00EB381E">
      <w:pPr>
        <w:jc w:val="both"/>
        <w:rPr>
          <w:rFonts w:cs="Arial"/>
        </w:rPr>
      </w:pPr>
      <w:r w:rsidRPr="00706D48">
        <w:rPr>
          <w:rFonts w:cs="Arial"/>
        </w:rPr>
        <w:t>3.24.1</w:t>
      </w:r>
      <w:r w:rsidRPr="00706D48">
        <w:rPr>
          <w:rFonts w:cs="Arial"/>
        </w:rPr>
        <w:tab/>
        <w:t>Liman tesisinde tehlikeli yüklerin tahmil/tahliyesi iş ve işlemlerinde görev alan personelin görev tanımlarına ve çalışma alanlarına uygun olarak acil durumlar (yangın, patlama, sızıntı vb.) ve müdahale, iş sağlığı ve güvenliği, ISPS kod güvenlik bilinci eğitimi ve emniyet konularda eğitim almaları</w:t>
      </w:r>
      <w:r w:rsidR="00884AB7" w:rsidRPr="00706D48">
        <w:rPr>
          <w:rFonts w:cs="Arial"/>
        </w:rPr>
        <w:t xml:space="preserve"> </w:t>
      </w:r>
      <w:r w:rsidRPr="00706D48">
        <w:rPr>
          <w:rFonts w:cs="Arial"/>
        </w:rPr>
        <w:t>sağlanacaktır.</w:t>
      </w:r>
    </w:p>
    <w:p w14:paraId="64D22872" w14:textId="77777777" w:rsidR="001A2321" w:rsidRPr="00706D48" w:rsidRDefault="001A2321" w:rsidP="00EB381E">
      <w:pPr>
        <w:jc w:val="both"/>
        <w:rPr>
          <w:rFonts w:cs="Arial"/>
        </w:rPr>
        <w:sectPr w:rsidR="001A2321" w:rsidRPr="00706D48" w:rsidSect="00073444">
          <w:pgSz w:w="11906" w:h="16838"/>
          <w:pgMar w:top="1417" w:right="1417" w:bottom="1417" w:left="1417" w:header="708" w:footer="708" w:gutter="0"/>
          <w:pgNumType w:start="1" w:chapStyle="1"/>
          <w:cols w:space="708"/>
          <w:docGrid w:linePitch="360"/>
        </w:sectPr>
      </w:pPr>
    </w:p>
    <w:p w14:paraId="2994DFAA" w14:textId="7837C232" w:rsidR="003112FE" w:rsidRPr="00706D48" w:rsidRDefault="003112FE" w:rsidP="00C62890">
      <w:pPr>
        <w:pStyle w:val="Balk1"/>
        <w:jc w:val="both"/>
        <w:rPr>
          <w:rFonts w:cs="Arial"/>
        </w:rPr>
      </w:pPr>
      <w:bookmarkStart w:id="109" w:name="_Toc110073374"/>
      <w:r w:rsidRPr="00706D48">
        <w:rPr>
          <w:rFonts w:cs="Arial"/>
        </w:rPr>
        <w:lastRenderedPageBreak/>
        <w:t>TEHLİKELİ YÜKLERİN SINIFLARI, TAŞINMASI, TAHMİL/TAHLİYESİ, ELLEÇLENMESİ, AYRIŞTIRILMASI, İSTİFLENMESİ VE DEPOLANMASI</w:t>
      </w:r>
      <w:bookmarkEnd w:id="109"/>
    </w:p>
    <w:p w14:paraId="167853C9" w14:textId="7577BC96" w:rsidR="003112FE" w:rsidRPr="00706D48" w:rsidRDefault="003112FE" w:rsidP="00C62890">
      <w:pPr>
        <w:pStyle w:val="Balk2"/>
        <w:jc w:val="both"/>
        <w:rPr>
          <w:rFonts w:cs="Arial"/>
        </w:rPr>
      </w:pPr>
      <w:bookmarkStart w:id="110" w:name="_Toc110073375"/>
      <w:r w:rsidRPr="00706D48">
        <w:rPr>
          <w:rFonts w:cs="Arial"/>
        </w:rPr>
        <w:t>Tehlikeli yüklerin sınıfları.</w:t>
      </w:r>
      <w:bookmarkEnd w:id="110"/>
    </w:p>
    <w:tbl>
      <w:tblPr>
        <w:tblW w:w="5000" w:type="pct"/>
        <w:tblCellMar>
          <w:left w:w="0" w:type="dxa"/>
          <w:right w:w="0" w:type="dxa"/>
        </w:tblCellMar>
        <w:tblLook w:val="01E0" w:firstRow="1" w:lastRow="1" w:firstColumn="1" w:lastColumn="1" w:noHBand="0" w:noVBand="0"/>
      </w:tblPr>
      <w:tblGrid>
        <w:gridCol w:w="3831"/>
        <w:gridCol w:w="3121"/>
        <w:gridCol w:w="2110"/>
      </w:tblGrid>
      <w:tr w:rsidR="004F71E5" w:rsidRPr="00706D48" w14:paraId="782DB403" w14:textId="77777777" w:rsidTr="00EB381E">
        <w:trPr>
          <w:trHeight w:hRule="exact" w:val="461"/>
        </w:trPr>
        <w:tc>
          <w:tcPr>
            <w:tcW w:w="2114" w:type="pct"/>
            <w:tcBorders>
              <w:top w:val="single" w:sz="4" w:space="0" w:color="000000"/>
              <w:left w:val="single" w:sz="4" w:space="0" w:color="000000"/>
              <w:bottom w:val="single" w:sz="4" w:space="0" w:color="000000"/>
              <w:right w:val="single" w:sz="4" w:space="0" w:color="000000"/>
            </w:tcBorders>
          </w:tcPr>
          <w:p w14:paraId="6DA0D4AD" w14:textId="77777777" w:rsidR="004F71E5" w:rsidRPr="00706D48" w:rsidRDefault="004F71E5" w:rsidP="00EB381E">
            <w:pPr>
              <w:jc w:val="both"/>
              <w:rPr>
                <w:rFonts w:cs="Arial"/>
              </w:rPr>
            </w:pPr>
            <w:r w:rsidRPr="00706D48">
              <w:rPr>
                <w:rFonts w:cs="Arial"/>
                <w:b/>
              </w:rPr>
              <w:t>ÜRÜN ADI</w:t>
            </w:r>
          </w:p>
        </w:tc>
        <w:tc>
          <w:tcPr>
            <w:tcW w:w="1722" w:type="pct"/>
            <w:tcBorders>
              <w:top w:val="single" w:sz="4" w:space="0" w:color="000000"/>
              <w:left w:val="single" w:sz="4" w:space="0" w:color="000000"/>
              <w:bottom w:val="single" w:sz="4" w:space="0" w:color="000000"/>
              <w:right w:val="single" w:sz="4" w:space="0" w:color="000000"/>
            </w:tcBorders>
          </w:tcPr>
          <w:p w14:paraId="4E0BEEF4" w14:textId="77777777" w:rsidR="004F71E5" w:rsidRPr="00706D48" w:rsidRDefault="004F71E5" w:rsidP="00EB381E">
            <w:pPr>
              <w:jc w:val="both"/>
              <w:rPr>
                <w:rFonts w:cs="Arial"/>
              </w:rPr>
            </w:pPr>
            <w:r w:rsidRPr="00706D48">
              <w:rPr>
                <w:rFonts w:cs="Arial"/>
                <w:b/>
              </w:rPr>
              <w:t>UN KODU</w:t>
            </w:r>
          </w:p>
        </w:tc>
        <w:tc>
          <w:tcPr>
            <w:tcW w:w="1164" w:type="pct"/>
            <w:tcBorders>
              <w:top w:val="single" w:sz="4" w:space="0" w:color="000000"/>
              <w:left w:val="single" w:sz="4" w:space="0" w:color="000000"/>
              <w:bottom w:val="single" w:sz="4" w:space="0" w:color="000000"/>
              <w:right w:val="single" w:sz="4" w:space="0" w:color="000000"/>
            </w:tcBorders>
          </w:tcPr>
          <w:p w14:paraId="3ADAD517" w14:textId="77777777" w:rsidR="004F71E5" w:rsidRPr="00706D48" w:rsidRDefault="004F71E5" w:rsidP="00EB381E">
            <w:pPr>
              <w:jc w:val="both"/>
              <w:rPr>
                <w:rFonts w:cs="Arial"/>
              </w:rPr>
            </w:pPr>
            <w:r w:rsidRPr="00706D48">
              <w:rPr>
                <w:rFonts w:cs="Arial"/>
                <w:b/>
              </w:rPr>
              <w:t>SINIFI</w:t>
            </w:r>
          </w:p>
        </w:tc>
      </w:tr>
      <w:tr w:rsidR="004F71E5" w:rsidRPr="00706D48" w14:paraId="5700CAFC" w14:textId="77777777" w:rsidTr="00EB381E">
        <w:trPr>
          <w:trHeight w:hRule="exact" w:val="461"/>
        </w:trPr>
        <w:tc>
          <w:tcPr>
            <w:tcW w:w="2114" w:type="pct"/>
            <w:tcBorders>
              <w:top w:val="single" w:sz="4" w:space="0" w:color="000000"/>
              <w:left w:val="single" w:sz="4" w:space="0" w:color="000000"/>
              <w:bottom w:val="single" w:sz="4" w:space="0" w:color="000000"/>
              <w:right w:val="single" w:sz="4" w:space="0" w:color="000000"/>
            </w:tcBorders>
          </w:tcPr>
          <w:p w14:paraId="0C5FBD12" w14:textId="77777777" w:rsidR="004F71E5" w:rsidRPr="00706D48" w:rsidRDefault="004F71E5" w:rsidP="00EB381E">
            <w:pPr>
              <w:jc w:val="both"/>
              <w:rPr>
                <w:rFonts w:cs="Arial"/>
              </w:rPr>
            </w:pPr>
            <w:r w:rsidRPr="00706D48">
              <w:rPr>
                <w:rFonts w:cs="Arial"/>
              </w:rPr>
              <w:t>Motorin</w:t>
            </w:r>
          </w:p>
        </w:tc>
        <w:tc>
          <w:tcPr>
            <w:tcW w:w="1722" w:type="pct"/>
            <w:tcBorders>
              <w:top w:val="single" w:sz="4" w:space="0" w:color="000000"/>
              <w:left w:val="single" w:sz="4" w:space="0" w:color="000000"/>
              <w:bottom w:val="single" w:sz="4" w:space="0" w:color="000000"/>
              <w:right w:val="single" w:sz="4" w:space="0" w:color="000000"/>
            </w:tcBorders>
          </w:tcPr>
          <w:p w14:paraId="4FE51742" w14:textId="77777777" w:rsidR="004F71E5" w:rsidRPr="00706D48" w:rsidRDefault="004F71E5" w:rsidP="00EB381E">
            <w:pPr>
              <w:jc w:val="both"/>
              <w:rPr>
                <w:rFonts w:cs="Arial"/>
              </w:rPr>
            </w:pPr>
            <w:r w:rsidRPr="00706D48">
              <w:rPr>
                <w:rFonts w:cs="Arial"/>
              </w:rPr>
              <w:t>UN 1202</w:t>
            </w:r>
          </w:p>
        </w:tc>
        <w:tc>
          <w:tcPr>
            <w:tcW w:w="1164" w:type="pct"/>
            <w:tcBorders>
              <w:top w:val="single" w:sz="4" w:space="0" w:color="000000"/>
              <w:left w:val="single" w:sz="4" w:space="0" w:color="000000"/>
              <w:bottom w:val="single" w:sz="4" w:space="0" w:color="000000"/>
              <w:right w:val="single" w:sz="4" w:space="0" w:color="000000"/>
            </w:tcBorders>
          </w:tcPr>
          <w:p w14:paraId="22BA0FE7" w14:textId="77777777" w:rsidR="004F71E5" w:rsidRPr="00706D48" w:rsidRDefault="004F71E5" w:rsidP="00EB381E">
            <w:pPr>
              <w:jc w:val="both"/>
              <w:rPr>
                <w:rFonts w:cs="Arial"/>
              </w:rPr>
            </w:pPr>
            <w:r w:rsidRPr="00706D48">
              <w:rPr>
                <w:rFonts w:cs="Arial"/>
              </w:rPr>
              <w:t>3</w:t>
            </w:r>
          </w:p>
        </w:tc>
      </w:tr>
    </w:tbl>
    <w:p w14:paraId="213314FF" w14:textId="0D8ACB7E" w:rsidR="003112FE" w:rsidRPr="00706D48" w:rsidRDefault="003112FE" w:rsidP="00C62890">
      <w:pPr>
        <w:pStyle w:val="Balk2"/>
        <w:jc w:val="both"/>
        <w:rPr>
          <w:rFonts w:cs="Arial"/>
        </w:rPr>
      </w:pPr>
      <w:bookmarkStart w:id="111" w:name="_Toc110073376"/>
      <w:r w:rsidRPr="00706D48">
        <w:rPr>
          <w:rFonts w:cs="Arial"/>
        </w:rPr>
        <w:t>Tehlikeli yüklerin paketleri ve ambalajları.</w:t>
      </w:r>
      <w:bookmarkEnd w:id="111"/>
    </w:p>
    <w:p w14:paraId="20AD6423" w14:textId="26C132D8" w:rsidR="00E46864" w:rsidRPr="00706D48" w:rsidRDefault="00E46864" w:rsidP="00C62890">
      <w:pPr>
        <w:jc w:val="both"/>
        <w:rPr>
          <w:rFonts w:cs="Arial"/>
        </w:rPr>
      </w:pPr>
      <w:bookmarkStart w:id="112" w:name="_Hlk108871876"/>
      <w:r w:rsidRPr="00706D48">
        <w:rPr>
          <w:rFonts w:cs="Arial"/>
        </w:rPr>
        <w:t>Tesisimizde dökme sıvı yük olarak kapalı devre tehlikeli madde elleçlemesi yapılmaktadır</w:t>
      </w:r>
      <w:bookmarkEnd w:id="112"/>
      <w:r w:rsidRPr="00706D48">
        <w:rPr>
          <w:rFonts w:cs="Arial"/>
        </w:rPr>
        <w:t>.</w:t>
      </w:r>
    </w:p>
    <w:p w14:paraId="3FB93F59" w14:textId="4F283119" w:rsidR="003112FE" w:rsidRPr="00706D48" w:rsidRDefault="003112FE" w:rsidP="00C62890">
      <w:pPr>
        <w:pStyle w:val="Balk2"/>
        <w:jc w:val="both"/>
        <w:rPr>
          <w:rFonts w:cs="Arial"/>
        </w:rPr>
      </w:pPr>
      <w:bookmarkStart w:id="113" w:name="_Toc110073377"/>
      <w:r w:rsidRPr="00706D48">
        <w:rPr>
          <w:rFonts w:cs="Arial"/>
        </w:rPr>
        <w:t xml:space="preserve">Tehlikeli yüklerin ilişkin </w:t>
      </w:r>
      <w:proofErr w:type="spellStart"/>
      <w:r w:rsidRPr="00706D48">
        <w:rPr>
          <w:rFonts w:cs="Arial"/>
        </w:rPr>
        <w:t>plakartlar</w:t>
      </w:r>
      <w:proofErr w:type="spellEnd"/>
      <w:r w:rsidRPr="00706D48">
        <w:rPr>
          <w:rFonts w:cs="Arial"/>
        </w:rPr>
        <w:t>, plakalar, markalar ve etiketler.</w:t>
      </w:r>
      <w:bookmarkEnd w:id="113"/>
    </w:p>
    <w:tbl>
      <w:tblPr>
        <w:tblW w:w="5003" w:type="pct"/>
        <w:jc w:val="center"/>
        <w:tblCellMar>
          <w:left w:w="0" w:type="dxa"/>
          <w:right w:w="0" w:type="dxa"/>
        </w:tblCellMar>
        <w:tblLook w:val="01E0" w:firstRow="1" w:lastRow="1" w:firstColumn="1" w:lastColumn="1" w:noHBand="0" w:noVBand="0"/>
      </w:tblPr>
      <w:tblGrid>
        <w:gridCol w:w="4673"/>
        <w:gridCol w:w="4394"/>
      </w:tblGrid>
      <w:tr w:rsidR="00270E71" w:rsidRPr="00706D48" w14:paraId="7C73BB1E" w14:textId="77777777" w:rsidTr="00A6361F">
        <w:trPr>
          <w:trHeight w:hRule="exact" w:val="1536"/>
          <w:jc w:val="center"/>
        </w:trPr>
        <w:tc>
          <w:tcPr>
            <w:tcW w:w="2577" w:type="pct"/>
            <w:tcBorders>
              <w:top w:val="single" w:sz="4" w:space="0" w:color="000000"/>
              <w:left w:val="single" w:sz="4" w:space="0" w:color="000000"/>
              <w:bottom w:val="single" w:sz="4" w:space="0" w:color="000000"/>
              <w:right w:val="single" w:sz="4" w:space="0" w:color="000000"/>
            </w:tcBorders>
          </w:tcPr>
          <w:p w14:paraId="22FD8B83" w14:textId="7DFA1211" w:rsidR="00270E71" w:rsidRPr="00706D48" w:rsidRDefault="00270E71" w:rsidP="00C62890">
            <w:pPr>
              <w:jc w:val="both"/>
              <w:rPr>
                <w:rFonts w:cs="Arial"/>
              </w:rPr>
            </w:pPr>
            <w:bookmarkStart w:id="114" w:name="_Hlk108873972"/>
            <w:r w:rsidRPr="00706D48">
              <w:rPr>
                <w:rFonts w:cs="Arial"/>
                <w:noProof/>
                <w:lang w:eastAsia="tr-TR"/>
              </w:rPr>
              <w:drawing>
                <wp:anchor distT="0" distB="0" distL="114300" distR="114300" simplePos="0" relativeHeight="251659264" behindDoc="0" locked="0" layoutInCell="1" allowOverlap="1" wp14:anchorId="01E400C1" wp14:editId="6F190A9D">
                  <wp:simplePos x="0" y="0"/>
                  <wp:positionH relativeFrom="column">
                    <wp:posOffset>362360</wp:posOffset>
                  </wp:positionH>
                  <wp:positionV relativeFrom="paragraph">
                    <wp:posOffset>44377</wp:posOffset>
                  </wp:positionV>
                  <wp:extent cx="2193290" cy="935990"/>
                  <wp:effectExtent l="0" t="0" r="0" b="0"/>
                  <wp:wrapSquare wrapText="bothSides"/>
                  <wp:docPr id="3" name="Picture 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arrow&#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3290" cy="935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23" w:type="pct"/>
            <w:tcBorders>
              <w:top w:val="single" w:sz="4" w:space="0" w:color="000000"/>
              <w:left w:val="single" w:sz="4" w:space="0" w:color="000000"/>
              <w:bottom w:val="single" w:sz="4" w:space="0" w:color="000000"/>
              <w:right w:val="single" w:sz="4" w:space="0" w:color="000000"/>
            </w:tcBorders>
            <w:hideMark/>
          </w:tcPr>
          <w:p w14:paraId="65A86F23" w14:textId="0FCC5A38" w:rsidR="00270E71" w:rsidRPr="00706D48" w:rsidRDefault="00270E71" w:rsidP="00C62890">
            <w:pPr>
              <w:jc w:val="both"/>
              <w:rPr>
                <w:rFonts w:cs="Arial"/>
                <w:b/>
                <w:bCs/>
              </w:rPr>
            </w:pPr>
            <w:r w:rsidRPr="00706D48">
              <w:rPr>
                <w:rFonts w:cs="Arial"/>
                <w:b/>
                <w:bCs/>
              </w:rPr>
              <w:t>Sınıf 3 – Yanıcı Sıvılar</w:t>
            </w:r>
          </w:p>
          <w:p w14:paraId="73DDD830" w14:textId="69A12229" w:rsidR="00270E71" w:rsidRPr="00706D48" w:rsidRDefault="00270E71" w:rsidP="00C62890">
            <w:pPr>
              <w:spacing w:after="0"/>
              <w:jc w:val="both"/>
              <w:rPr>
                <w:rFonts w:cs="Arial"/>
              </w:rPr>
            </w:pPr>
            <w:r w:rsidRPr="00706D48">
              <w:rPr>
                <w:rFonts w:cs="Arial"/>
                <w:b/>
                <w:bCs/>
              </w:rPr>
              <w:t xml:space="preserve">Sembol – </w:t>
            </w:r>
            <w:r w:rsidRPr="00706D48">
              <w:rPr>
                <w:rFonts w:cs="Arial"/>
                <w:bCs/>
              </w:rPr>
              <w:t>Siyah ve beyaz renkli alev</w:t>
            </w:r>
          </w:p>
          <w:p w14:paraId="20BB91BD" w14:textId="77777777" w:rsidR="00270E71" w:rsidRPr="00706D48" w:rsidRDefault="00270E71" w:rsidP="00C62890">
            <w:pPr>
              <w:spacing w:after="0"/>
              <w:jc w:val="both"/>
              <w:rPr>
                <w:rFonts w:cs="Arial"/>
              </w:rPr>
            </w:pPr>
            <w:r w:rsidRPr="00706D48">
              <w:rPr>
                <w:rFonts w:cs="Arial"/>
                <w:b/>
                <w:bCs/>
              </w:rPr>
              <w:t xml:space="preserve">Arka plan rengi – </w:t>
            </w:r>
            <w:r w:rsidRPr="00706D48">
              <w:rPr>
                <w:rFonts w:cs="Arial"/>
              </w:rPr>
              <w:t>kırmızı renk</w:t>
            </w:r>
          </w:p>
          <w:p w14:paraId="56D2D381" w14:textId="77777777" w:rsidR="00270E71" w:rsidRPr="00706D48" w:rsidRDefault="00270E71" w:rsidP="00C62890">
            <w:pPr>
              <w:spacing w:after="0"/>
              <w:jc w:val="both"/>
              <w:rPr>
                <w:rFonts w:cs="Arial"/>
              </w:rPr>
            </w:pPr>
            <w:r w:rsidRPr="00706D48">
              <w:rPr>
                <w:rFonts w:cs="Arial"/>
                <w:b/>
                <w:bCs/>
              </w:rPr>
              <w:t xml:space="preserve">Metin – </w:t>
            </w:r>
            <w:r w:rsidRPr="00706D48">
              <w:rPr>
                <w:rFonts w:cs="Arial"/>
              </w:rPr>
              <w:t>Yanıcı sıvı (isteğe bağlı)</w:t>
            </w:r>
          </w:p>
          <w:p w14:paraId="7108DF84" w14:textId="77777777" w:rsidR="00270E71" w:rsidRPr="00706D48" w:rsidRDefault="00270E71" w:rsidP="00C62890">
            <w:pPr>
              <w:spacing w:after="0"/>
              <w:jc w:val="both"/>
              <w:rPr>
                <w:rFonts w:cs="Arial"/>
              </w:rPr>
            </w:pPr>
            <w:r w:rsidRPr="00706D48">
              <w:rPr>
                <w:rFonts w:cs="Arial"/>
                <w:b/>
                <w:bCs/>
              </w:rPr>
              <w:t xml:space="preserve"> Numara 3 – </w:t>
            </w:r>
            <w:r w:rsidRPr="00706D48">
              <w:rPr>
                <w:rFonts w:cs="Arial"/>
              </w:rPr>
              <w:t>alt köşede</w:t>
            </w:r>
          </w:p>
        </w:tc>
      </w:tr>
      <w:tr w:rsidR="00A6361F" w:rsidRPr="00706D48" w14:paraId="0778BAE4" w14:textId="77777777" w:rsidTr="00A6361F">
        <w:trPr>
          <w:trHeight w:hRule="exact" w:val="1263"/>
          <w:jc w:val="center"/>
        </w:trPr>
        <w:tc>
          <w:tcPr>
            <w:tcW w:w="2577" w:type="pct"/>
            <w:tcBorders>
              <w:top w:val="single" w:sz="4" w:space="0" w:color="000000"/>
              <w:left w:val="single" w:sz="4" w:space="0" w:color="000000"/>
              <w:bottom w:val="single" w:sz="4" w:space="0" w:color="000000"/>
              <w:right w:val="single" w:sz="4" w:space="0" w:color="000000"/>
            </w:tcBorders>
          </w:tcPr>
          <w:tbl>
            <w:tblPr>
              <w:tblW w:w="0" w:type="auto"/>
              <w:jc w:val="center"/>
              <w:tblCellMar>
                <w:left w:w="0" w:type="dxa"/>
                <w:right w:w="0" w:type="dxa"/>
              </w:tblCellMar>
              <w:tblLook w:val="04A0" w:firstRow="1" w:lastRow="0" w:firstColumn="1" w:lastColumn="0" w:noHBand="0" w:noVBand="1"/>
            </w:tblPr>
            <w:tblGrid>
              <w:gridCol w:w="1459"/>
            </w:tblGrid>
            <w:tr w:rsidR="00A6361F" w:rsidRPr="00706D48" w14:paraId="77459DCC" w14:textId="77777777" w:rsidTr="00A6361F">
              <w:trPr>
                <w:trHeight w:val="562"/>
                <w:jc w:val="center"/>
              </w:trPr>
              <w:tc>
                <w:tcPr>
                  <w:tcW w:w="1459" w:type="dxa"/>
                  <w:tcBorders>
                    <w:top w:val="single" w:sz="24" w:space="0" w:color="auto"/>
                    <w:left w:val="single" w:sz="24" w:space="0" w:color="auto"/>
                    <w:bottom w:val="single" w:sz="24" w:space="0" w:color="auto"/>
                    <w:right w:val="single" w:sz="24" w:space="0" w:color="auto"/>
                  </w:tcBorders>
                  <w:shd w:val="clear" w:color="auto" w:fill="FE9700"/>
                  <w:noWrap/>
                  <w:tcMar>
                    <w:top w:w="0" w:type="dxa"/>
                    <w:left w:w="108" w:type="dxa"/>
                    <w:bottom w:w="0" w:type="dxa"/>
                    <w:right w:w="108" w:type="dxa"/>
                  </w:tcMar>
                  <w:hideMark/>
                </w:tcPr>
                <w:p w14:paraId="164F3233" w14:textId="77777777" w:rsidR="00A6361F" w:rsidRPr="00706D48" w:rsidRDefault="00A6361F" w:rsidP="00C62890">
                  <w:pPr>
                    <w:jc w:val="both"/>
                    <w:rPr>
                      <w:rFonts w:cs="Arial"/>
                      <w:b/>
                      <w:bCs/>
                    </w:rPr>
                  </w:pPr>
                  <w:r w:rsidRPr="00706D48">
                    <w:rPr>
                      <w:rFonts w:cs="Arial"/>
                      <w:b/>
                      <w:bCs/>
                    </w:rPr>
                    <w:t>30</w:t>
                  </w:r>
                </w:p>
              </w:tc>
            </w:tr>
            <w:tr w:rsidR="00A6361F" w:rsidRPr="00706D48" w14:paraId="202CD22C" w14:textId="77777777" w:rsidTr="00A6361F">
              <w:trPr>
                <w:trHeight w:val="531"/>
                <w:jc w:val="center"/>
              </w:trPr>
              <w:tc>
                <w:tcPr>
                  <w:tcW w:w="1459" w:type="dxa"/>
                  <w:tcBorders>
                    <w:left w:val="single" w:sz="24" w:space="0" w:color="auto"/>
                    <w:bottom w:val="single" w:sz="24" w:space="0" w:color="auto"/>
                    <w:right w:val="single" w:sz="24" w:space="0" w:color="auto"/>
                  </w:tcBorders>
                  <w:shd w:val="clear" w:color="auto" w:fill="FE9700"/>
                  <w:noWrap/>
                  <w:tcMar>
                    <w:top w:w="0" w:type="dxa"/>
                    <w:left w:w="108" w:type="dxa"/>
                    <w:bottom w:w="0" w:type="dxa"/>
                    <w:right w:w="108" w:type="dxa"/>
                  </w:tcMar>
                  <w:hideMark/>
                </w:tcPr>
                <w:p w14:paraId="44C3A20E" w14:textId="77777777" w:rsidR="00A6361F" w:rsidRPr="00706D48" w:rsidRDefault="00A6361F" w:rsidP="00C62890">
                  <w:pPr>
                    <w:jc w:val="both"/>
                    <w:rPr>
                      <w:rFonts w:cs="Arial"/>
                      <w:b/>
                      <w:bCs/>
                    </w:rPr>
                  </w:pPr>
                  <w:r w:rsidRPr="00706D48">
                    <w:rPr>
                      <w:rFonts w:cs="Arial"/>
                      <w:b/>
                      <w:bCs/>
                    </w:rPr>
                    <w:t>1202</w:t>
                  </w:r>
                </w:p>
              </w:tc>
            </w:tr>
          </w:tbl>
          <w:p w14:paraId="7287A8B7" w14:textId="77777777" w:rsidR="00A6361F" w:rsidRPr="00706D48" w:rsidRDefault="00A6361F" w:rsidP="00C62890">
            <w:pPr>
              <w:jc w:val="both"/>
              <w:rPr>
                <w:rFonts w:cs="Arial"/>
                <w:lang w:val="en-US"/>
              </w:rPr>
            </w:pPr>
          </w:p>
        </w:tc>
        <w:tc>
          <w:tcPr>
            <w:tcW w:w="2423" w:type="pct"/>
            <w:tcBorders>
              <w:top w:val="single" w:sz="4" w:space="0" w:color="000000"/>
              <w:left w:val="single" w:sz="4" w:space="0" w:color="000000"/>
              <w:bottom w:val="single" w:sz="4" w:space="0" w:color="000000"/>
              <w:right w:val="single" w:sz="4" w:space="0" w:color="000000"/>
            </w:tcBorders>
            <w:hideMark/>
          </w:tcPr>
          <w:p w14:paraId="5960604D" w14:textId="77777777" w:rsidR="00A6361F" w:rsidRPr="00706D48" w:rsidRDefault="00A6361F" w:rsidP="00C62890">
            <w:pPr>
              <w:jc w:val="both"/>
              <w:rPr>
                <w:rFonts w:cs="Arial"/>
                <w:b/>
                <w:bCs/>
              </w:rPr>
            </w:pPr>
            <w:proofErr w:type="gramStart"/>
            <w:r w:rsidRPr="00706D48">
              <w:rPr>
                <w:rFonts w:cs="Arial"/>
                <w:b/>
                <w:bCs/>
              </w:rPr>
              <w:t>Örnek ;</w:t>
            </w:r>
            <w:proofErr w:type="gramEnd"/>
            <w:r w:rsidRPr="00706D48">
              <w:rPr>
                <w:rFonts w:cs="Arial"/>
                <w:b/>
                <w:bCs/>
              </w:rPr>
              <w:t xml:space="preserve"> Motorin için;</w:t>
            </w:r>
          </w:p>
          <w:p w14:paraId="615B527F" w14:textId="77777777" w:rsidR="00A6361F" w:rsidRPr="00706D48" w:rsidRDefault="00A6361F" w:rsidP="00C62890">
            <w:pPr>
              <w:jc w:val="both"/>
              <w:rPr>
                <w:rFonts w:cs="Arial"/>
              </w:rPr>
            </w:pPr>
            <w:r w:rsidRPr="00706D48">
              <w:rPr>
                <w:rFonts w:cs="Arial"/>
              </w:rPr>
              <w:t>Tehlike-kimlik numaralı ve UN Numaralı turuncu-renkli levhalar</w:t>
            </w:r>
          </w:p>
        </w:tc>
      </w:tr>
      <w:tr w:rsidR="00A6361F" w:rsidRPr="00706D48" w14:paraId="46F024EE" w14:textId="77777777" w:rsidTr="00464F8E">
        <w:trPr>
          <w:trHeight w:hRule="exact" w:val="1860"/>
          <w:jc w:val="center"/>
        </w:trPr>
        <w:tc>
          <w:tcPr>
            <w:tcW w:w="2577" w:type="pct"/>
            <w:tcBorders>
              <w:top w:val="single" w:sz="4" w:space="0" w:color="000000"/>
              <w:left w:val="single" w:sz="4" w:space="0" w:color="000000"/>
              <w:bottom w:val="single" w:sz="4" w:space="0" w:color="000000"/>
              <w:right w:val="single" w:sz="4" w:space="0" w:color="000000"/>
            </w:tcBorders>
          </w:tcPr>
          <w:p w14:paraId="74F3131E" w14:textId="77777777" w:rsidR="00A6361F" w:rsidRPr="00706D48" w:rsidRDefault="00A6361F" w:rsidP="00C62890">
            <w:pPr>
              <w:jc w:val="both"/>
              <w:rPr>
                <w:rFonts w:cs="Arial"/>
              </w:rPr>
            </w:pPr>
            <w:r w:rsidRPr="00706D48">
              <w:rPr>
                <w:rFonts w:cs="Arial"/>
                <w:noProof/>
                <w:lang w:eastAsia="tr-TR"/>
              </w:rPr>
              <w:drawing>
                <wp:anchor distT="0" distB="0" distL="114300" distR="114300" simplePos="0" relativeHeight="251661312" behindDoc="0" locked="0" layoutInCell="1" allowOverlap="1" wp14:anchorId="05C59DA0" wp14:editId="10CB4E61">
                  <wp:simplePos x="0" y="0"/>
                  <wp:positionH relativeFrom="column">
                    <wp:posOffset>838865</wp:posOffset>
                  </wp:positionH>
                  <wp:positionV relativeFrom="paragraph">
                    <wp:posOffset>-12744</wp:posOffset>
                  </wp:positionV>
                  <wp:extent cx="1127051" cy="1133312"/>
                  <wp:effectExtent l="0" t="0" r="0" b="0"/>
                  <wp:wrapNone/>
                  <wp:docPr id="5" name="Picture 5" descr="Description: http://www.thecompliancecenter.com/img_temp/labels/intnl_handling/lbusi6601_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hecompliancecenter.com/img_temp/labels/intnl_handling/lbusi6601_hi.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702" cy="11540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23" w:type="pct"/>
            <w:tcBorders>
              <w:top w:val="single" w:sz="4" w:space="0" w:color="000000"/>
              <w:left w:val="single" w:sz="4" w:space="0" w:color="000000"/>
              <w:bottom w:val="single" w:sz="4" w:space="0" w:color="000000"/>
              <w:right w:val="single" w:sz="4" w:space="0" w:color="000000"/>
            </w:tcBorders>
            <w:hideMark/>
          </w:tcPr>
          <w:p w14:paraId="2C315265" w14:textId="77777777" w:rsidR="00A6361F" w:rsidRPr="00706D48" w:rsidRDefault="00A6361F" w:rsidP="00C62890">
            <w:pPr>
              <w:jc w:val="both"/>
              <w:rPr>
                <w:rFonts w:cs="Arial"/>
                <w:b/>
                <w:bCs/>
                <w:sz w:val="20"/>
                <w:szCs w:val="20"/>
              </w:rPr>
            </w:pPr>
            <w:r w:rsidRPr="00706D48">
              <w:rPr>
                <w:rFonts w:cs="Arial"/>
                <w:b/>
                <w:bCs/>
                <w:sz w:val="20"/>
                <w:szCs w:val="20"/>
              </w:rPr>
              <w:t xml:space="preserve">Deniz kirleticilerle ilgili </w:t>
            </w:r>
            <w:proofErr w:type="spellStart"/>
            <w:r w:rsidRPr="00706D48">
              <w:rPr>
                <w:rFonts w:cs="Arial"/>
                <w:b/>
                <w:bCs/>
                <w:sz w:val="20"/>
                <w:szCs w:val="20"/>
              </w:rPr>
              <w:t>Plakartlar</w:t>
            </w:r>
            <w:proofErr w:type="spellEnd"/>
          </w:p>
          <w:p w14:paraId="7B32C720" w14:textId="64D9FC87" w:rsidR="00A6361F" w:rsidRPr="00706D48" w:rsidRDefault="00A6361F" w:rsidP="00C62890">
            <w:pPr>
              <w:jc w:val="both"/>
              <w:rPr>
                <w:rFonts w:cs="Arial"/>
                <w:sz w:val="16"/>
                <w:szCs w:val="16"/>
              </w:rPr>
            </w:pPr>
            <w:r w:rsidRPr="00706D48">
              <w:rPr>
                <w:rFonts w:cs="Arial"/>
                <w:sz w:val="16"/>
                <w:szCs w:val="16"/>
              </w:rPr>
              <w:t xml:space="preserve">IMDG Kodu tarafından "Deniz kirleticiler" olarak sınıflandırılan tehlikeli maddeleri içeren paketler ve yük taşıma üniteleri burada gösterilen işaretleri taşımalıdır ve dayanıklı olmalıdır. Bunlar malların risk etiketleri veya risk </w:t>
            </w:r>
            <w:proofErr w:type="spellStart"/>
            <w:r w:rsidRPr="00706D48">
              <w:rPr>
                <w:rFonts w:cs="Arial"/>
                <w:sz w:val="16"/>
                <w:szCs w:val="16"/>
              </w:rPr>
              <w:t>plakartlarına</w:t>
            </w:r>
            <w:proofErr w:type="spellEnd"/>
            <w:r w:rsidRPr="00706D48">
              <w:rPr>
                <w:rFonts w:cs="Arial"/>
                <w:sz w:val="16"/>
                <w:szCs w:val="16"/>
              </w:rPr>
              <w:t xml:space="preserve"> yakın yerleştirilmelidir. Deniz kirletici işaretlemelerinin boyutları paketlerin her bir tarafı için 10 cm ve boru hattı ve bu hatta kullanılan ekipmanların her bir tarafı için 25 cm minimum olmalıdır.</w:t>
            </w:r>
          </w:p>
          <w:p w14:paraId="660E200B" w14:textId="77777777" w:rsidR="00A6361F" w:rsidRPr="00706D48" w:rsidRDefault="00A6361F" w:rsidP="00C62890">
            <w:pPr>
              <w:jc w:val="both"/>
              <w:rPr>
                <w:rFonts w:cs="Arial"/>
                <w:sz w:val="16"/>
                <w:szCs w:val="16"/>
              </w:rPr>
            </w:pPr>
          </w:p>
        </w:tc>
      </w:tr>
      <w:bookmarkEnd w:id="114"/>
    </w:tbl>
    <w:p w14:paraId="25976B2F" w14:textId="77777777" w:rsidR="001273C6" w:rsidRPr="00706D48" w:rsidRDefault="001273C6" w:rsidP="00C62890">
      <w:pPr>
        <w:jc w:val="both"/>
        <w:rPr>
          <w:rFonts w:cs="Arial"/>
        </w:rPr>
      </w:pPr>
      <w:r w:rsidRPr="00706D48">
        <w:rPr>
          <w:rFonts w:cs="Arial"/>
        </w:rPr>
        <w:br w:type="page"/>
      </w:r>
    </w:p>
    <w:p w14:paraId="40C00276" w14:textId="4A2A0000" w:rsidR="003112FE" w:rsidRPr="00706D48" w:rsidRDefault="003112FE" w:rsidP="00C62890">
      <w:pPr>
        <w:pStyle w:val="Balk2"/>
        <w:jc w:val="both"/>
        <w:rPr>
          <w:rFonts w:cs="Arial"/>
        </w:rPr>
      </w:pPr>
      <w:bookmarkStart w:id="115" w:name="_Toc110073378"/>
      <w:bookmarkStart w:id="116" w:name="_Hlk108875518"/>
      <w:r w:rsidRPr="00706D48">
        <w:rPr>
          <w:rFonts w:cs="Arial"/>
        </w:rPr>
        <w:lastRenderedPageBreak/>
        <w:t>Tehlikeli yüklerin işaretleri ve paketleme grupları.</w:t>
      </w:r>
      <w:bookmarkEnd w:id="115"/>
    </w:p>
    <w:tbl>
      <w:tblPr>
        <w:tblStyle w:val="TabloKlavuzu"/>
        <w:tblW w:w="5000" w:type="pct"/>
        <w:tblLook w:val="04A0" w:firstRow="1" w:lastRow="0" w:firstColumn="1" w:lastColumn="0" w:noHBand="0" w:noVBand="1"/>
      </w:tblPr>
      <w:tblGrid>
        <w:gridCol w:w="1313"/>
        <w:gridCol w:w="1313"/>
        <w:gridCol w:w="950"/>
        <w:gridCol w:w="2037"/>
        <w:gridCol w:w="1912"/>
        <w:gridCol w:w="1537"/>
      </w:tblGrid>
      <w:tr w:rsidR="00D2234B" w:rsidRPr="00706D48" w14:paraId="60C41DF8" w14:textId="77777777" w:rsidTr="00F760B7">
        <w:tc>
          <w:tcPr>
            <w:tcW w:w="753" w:type="pct"/>
            <w:vAlign w:val="center"/>
          </w:tcPr>
          <w:p w14:paraId="25FF951E" w14:textId="77777777" w:rsidR="00F24DDB" w:rsidRPr="00706D48" w:rsidRDefault="00F24DDB" w:rsidP="00C62890">
            <w:pPr>
              <w:spacing w:after="160" w:line="259" w:lineRule="auto"/>
              <w:jc w:val="both"/>
              <w:rPr>
                <w:rFonts w:cs="Arial"/>
                <w:b/>
              </w:rPr>
            </w:pPr>
            <w:r w:rsidRPr="00706D48">
              <w:rPr>
                <w:rFonts w:cs="Arial"/>
              </w:rPr>
              <w:t>ÜRÜN ADI</w:t>
            </w:r>
          </w:p>
        </w:tc>
        <w:tc>
          <w:tcPr>
            <w:tcW w:w="753" w:type="pct"/>
            <w:vAlign w:val="center"/>
          </w:tcPr>
          <w:p w14:paraId="59086F2C" w14:textId="77777777" w:rsidR="00F24DDB" w:rsidRPr="00706D48" w:rsidRDefault="00F24DDB" w:rsidP="00C62890">
            <w:pPr>
              <w:spacing w:after="160" w:line="259" w:lineRule="auto"/>
              <w:jc w:val="both"/>
              <w:rPr>
                <w:rFonts w:cs="Arial"/>
                <w:b/>
              </w:rPr>
            </w:pPr>
            <w:r w:rsidRPr="00706D48">
              <w:rPr>
                <w:rFonts w:cs="Arial"/>
              </w:rPr>
              <w:t>UN KODU</w:t>
            </w:r>
          </w:p>
        </w:tc>
        <w:tc>
          <w:tcPr>
            <w:tcW w:w="553" w:type="pct"/>
            <w:vAlign w:val="center"/>
          </w:tcPr>
          <w:p w14:paraId="339DCB91" w14:textId="77777777" w:rsidR="00F24DDB" w:rsidRPr="00706D48" w:rsidRDefault="00F24DDB" w:rsidP="00C62890">
            <w:pPr>
              <w:spacing w:after="160" w:line="259" w:lineRule="auto"/>
              <w:jc w:val="both"/>
              <w:rPr>
                <w:rFonts w:cs="Arial"/>
                <w:b/>
              </w:rPr>
            </w:pPr>
            <w:r w:rsidRPr="00706D48">
              <w:rPr>
                <w:rFonts w:cs="Arial"/>
              </w:rPr>
              <w:t>SINIFI</w:t>
            </w:r>
          </w:p>
        </w:tc>
        <w:tc>
          <w:tcPr>
            <w:tcW w:w="2234" w:type="pct"/>
            <w:gridSpan w:val="2"/>
            <w:vAlign w:val="center"/>
          </w:tcPr>
          <w:p w14:paraId="479758AF" w14:textId="77777777" w:rsidR="00F24DDB" w:rsidRPr="00706D48" w:rsidRDefault="00F24DDB" w:rsidP="00C62890">
            <w:pPr>
              <w:spacing w:after="160" w:line="259" w:lineRule="auto"/>
              <w:jc w:val="both"/>
              <w:rPr>
                <w:rFonts w:cs="Arial"/>
                <w:b/>
              </w:rPr>
            </w:pPr>
            <w:r w:rsidRPr="00706D48">
              <w:rPr>
                <w:rFonts w:cs="Arial"/>
              </w:rPr>
              <w:t>İŞARETLER</w:t>
            </w:r>
          </w:p>
        </w:tc>
        <w:tc>
          <w:tcPr>
            <w:tcW w:w="707" w:type="pct"/>
            <w:vAlign w:val="center"/>
          </w:tcPr>
          <w:p w14:paraId="143217B4" w14:textId="77777777" w:rsidR="00F24DDB" w:rsidRPr="00706D48" w:rsidRDefault="00F24DDB" w:rsidP="00C62890">
            <w:pPr>
              <w:spacing w:after="160" w:line="259" w:lineRule="auto"/>
              <w:jc w:val="both"/>
              <w:rPr>
                <w:rFonts w:cs="Arial"/>
              </w:rPr>
            </w:pPr>
            <w:r w:rsidRPr="00706D48">
              <w:rPr>
                <w:rFonts w:cs="Arial"/>
              </w:rPr>
              <w:t>PAKETLEME GRUBU</w:t>
            </w:r>
          </w:p>
        </w:tc>
      </w:tr>
      <w:tr w:rsidR="00F760B7" w:rsidRPr="00706D48" w14:paraId="448298EF" w14:textId="77777777" w:rsidTr="00F760B7">
        <w:tc>
          <w:tcPr>
            <w:tcW w:w="753" w:type="pct"/>
          </w:tcPr>
          <w:p w14:paraId="5EBE9B2B" w14:textId="77777777" w:rsidR="00F24DDB" w:rsidRPr="00706D48" w:rsidRDefault="00F24DDB" w:rsidP="00C62890">
            <w:pPr>
              <w:spacing w:after="160" w:line="259" w:lineRule="auto"/>
              <w:jc w:val="both"/>
              <w:rPr>
                <w:rFonts w:cs="Arial"/>
                <w:b/>
              </w:rPr>
            </w:pPr>
            <w:r w:rsidRPr="00706D48">
              <w:rPr>
                <w:rFonts w:cs="Arial"/>
              </w:rPr>
              <w:t>Motorin</w:t>
            </w:r>
          </w:p>
        </w:tc>
        <w:tc>
          <w:tcPr>
            <w:tcW w:w="753" w:type="pct"/>
          </w:tcPr>
          <w:p w14:paraId="5153A5EC" w14:textId="77777777" w:rsidR="00F24DDB" w:rsidRPr="00706D48" w:rsidRDefault="00F24DDB" w:rsidP="00C62890">
            <w:pPr>
              <w:spacing w:after="160" w:line="259" w:lineRule="auto"/>
              <w:jc w:val="both"/>
              <w:rPr>
                <w:rFonts w:cs="Arial"/>
                <w:b/>
              </w:rPr>
            </w:pPr>
            <w:r w:rsidRPr="00706D48">
              <w:rPr>
                <w:rFonts w:cs="Arial"/>
              </w:rPr>
              <w:t>UN 1202</w:t>
            </w:r>
          </w:p>
        </w:tc>
        <w:tc>
          <w:tcPr>
            <w:tcW w:w="553" w:type="pct"/>
          </w:tcPr>
          <w:p w14:paraId="11113EC1" w14:textId="77777777" w:rsidR="00F24DDB" w:rsidRPr="00706D48" w:rsidRDefault="00F24DDB" w:rsidP="00C62890">
            <w:pPr>
              <w:spacing w:after="160" w:line="259" w:lineRule="auto"/>
              <w:jc w:val="both"/>
              <w:rPr>
                <w:rFonts w:cs="Arial"/>
                <w:b/>
              </w:rPr>
            </w:pPr>
            <w:r w:rsidRPr="00706D48">
              <w:rPr>
                <w:rFonts w:cs="Arial"/>
              </w:rPr>
              <w:t>3</w:t>
            </w:r>
          </w:p>
        </w:tc>
        <w:tc>
          <w:tcPr>
            <w:tcW w:w="1152" w:type="pct"/>
          </w:tcPr>
          <w:p w14:paraId="5DA13ACB" w14:textId="02FD4F30" w:rsidR="00F24DDB" w:rsidRPr="00706D48" w:rsidRDefault="00F24DDB" w:rsidP="00C62890">
            <w:pPr>
              <w:spacing w:after="160" w:line="259" w:lineRule="auto"/>
              <w:jc w:val="both"/>
              <w:rPr>
                <w:rFonts w:cs="Arial"/>
                <w:b/>
                <w:sz w:val="2"/>
                <w:szCs w:val="2"/>
              </w:rPr>
            </w:pPr>
            <w:r w:rsidRPr="00706D48">
              <w:rPr>
                <w:rFonts w:cs="Arial"/>
                <w:noProof/>
                <w:sz w:val="2"/>
                <w:szCs w:val="2"/>
                <w:lang w:eastAsia="tr-TR"/>
              </w:rPr>
              <w:drawing>
                <wp:anchor distT="0" distB="0" distL="114300" distR="114300" simplePos="0" relativeHeight="251669504" behindDoc="0" locked="0" layoutInCell="1" allowOverlap="1" wp14:anchorId="274DE4E8" wp14:editId="706B9030">
                  <wp:simplePos x="0" y="0"/>
                  <wp:positionH relativeFrom="column">
                    <wp:posOffset>10160</wp:posOffset>
                  </wp:positionH>
                  <wp:positionV relativeFrom="paragraph">
                    <wp:posOffset>1905</wp:posOffset>
                  </wp:positionV>
                  <wp:extent cx="737870" cy="737870"/>
                  <wp:effectExtent l="0" t="0" r="5080" b="5080"/>
                  <wp:wrapTopAndBottom/>
                  <wp:docPr id="18" name="Picture 18" descr="metin, işaret, resim çerçevesi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descr="metin, işaret, resim çerçevesi içeren bir resimAçıklama otomatik olarak oluşturuld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3" w:type="pct"/>
          </w:tcPr>
          <w:p w14:paraId="0D595EEE" w14:textId="09FFF357" w:rsidR="00F24DDB" w:rsidRPr="00706D48" w:rsidRDefault="00F24DDB" w:rsidP="00C62890">
            <w:pPr>
              <w:spacing w:after="160" w:line="259" w:lineRule="auto"/>
              <w:jc w:val="both"/>
              <w:rPr>
                <w:rFonts w:cs="Arial"/>
                <w:b/>
                <w:sz w:val="2"/>
                <w:szCs w:val="2"/>
              </w:rPr>
            </w:pPr>
            <w:r w:rsidRPr="00706D48">
              <w:rPr>
                <w:rFonts w:cs="Arial"/>
                <w:noProof/>
                <w:sz w:val="2"/>
                <w:szCs w:val="2"/>
                <w:lang w:eastAsia="tr-TR"/>
              </w:rPr>
              <w:drawing>
                <wp:anchor distT="0" distB="0" distL="114300" distR="114300" simplePos="0" relativeHeight="251668480" behindDoc="0" locked="0" layoutInCell="1" allowOverlap="1" wp14:anchorId="7253550C" wp14:editId="1C7CD603">
                  <wp:simplePos x="0" y="0"/>
                  <wp:positionH relativeFrom="column">
                    <wp:posOffset>65499</wp:posOffset>
                  </wp:positionH>
                  <wp:positionV relativeFrom="paragraph">
                    <wp:posOffset>16782</wp:posOffset>
                  </wp:positionV>
                  <wp:extent cx="745843" cy="748145"/>
                  <wp:effectExtent l="0" t="0" r="0" b="0"/>
                  <wp:wrapTopAndBottom/>
                  <wp:docPr id="17" name="Picture 17" descr="http://www.thecompliancecenter.com/img_temp/labels/intnl_handling/lbusi6601_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compliancecenter.com/img_temp/labels/intnl_handling/lbusi6601_hi.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7611" cy="7499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7" w:type="pct"/>
          </w:tcPr>
          <w:p w14:paraId="389B9A7E" w14:textId="77777777" w:rsidR="00F24DDB" w:rsidRPr="00706D48" w:rsidRDefault="00F24DDB" w:rsidP="00C62890">
            <w:pPr>
              <w:spacing w:after="160" w:line="259" w:lineRule="auto"/>
              <w:jc w:val="both"/>
              <w:rPr>
                <w:rFonts w:cs="Arial"/>
              </w:rPr>
            </w:pPr>
            <w:r w:rsidRPr="00706D48">
              <w:rPr>
                <w:rFonts w:cs="Arial"/>
              </w:rPr>
              <w:t>PG III</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5675"/>
      </w:tblGrid>
      <w:tr w:rsidR="00F760B7" w:rsidRPr="00706D48" w14:paraId="61835B19" w14:textId="77777777" w:rsidTr="00F760B7">
        <w:tc>
          <w:tcPr>
            <w:tcW w:w="1869" w:type="pct"/>
            <w:tcBorders>
              <w:top w:val="single" w:sz="4" w:space="0" w:color="auto"/>
              <w:left w:val="single" w:sz="4" w:space="0" w:color="auto"/>
              <w:bottom w:val="single" w:sz="4" w:space="0" w:color="auto"/>
              <w:right w:val="single" w:sz="4" w:space="0" w:color="auto"/>
            </w:tcBorders>
            <w:hideMark/>
          </w:tcPr>
          <w:p w14:paraId="6921736F" w14:textId="77777777" w:rsidR="00F760B7" w:rsidRPr="00706D48" w:rsidRDefault="00F760B7" w:rsidP="00C62890">
            <w:pPr>
              <w:jc w:val="both"/>
              <w:rPr>
                <w:rFonts w:cs="Arial"/>
              </w:rPr>
            </w:pPr>
            <w:r w:rsidRPr="00706D48">
              <w:rPr>
                <w:rFonts w:cs="Arial"/>
              </w:rPr>
              <w:t>Paketleme Grubu I</w:t>
            </w:r>
          </w:p>
        </w:tc>
        <w:tc>
          <w:tcPr>
            <w:tcW w:w="3131" w:type="pct"/>
            <w:tcBorders>
              <w:top w:val="single" w:sz="4" w:space="0" w:color="auto"/>
              <w:left w:val="single" w:sz="4" w:space="0" w:color="auto"/>
              <w:bottom w:val="single" w:sz="4" w:space="0" w:color="auto"/>
              <w:right w:val="single" w:sz="4" w:space="0" w:color="auto"/>
            </w:tcBorders>
            <w:hideMark/>
          </w:tcPr>
          <w:p w14:paraId="4356518D" w14:textId="77777777" w:rsidR="00F760B7" w:rsidRPr="00706D48" w:rsidRDefault="00F760B7" w:rsidP="00C62890">
            <w:pPr>
              <w:jc w:val="both"/>
              <w:rPr>
                <w:rFonts w:cs="Arial"/>
              </w:rPr>
            </w:pPr>
            <w:r w:rsidRPr="00706D48">
              <w:rPr>
                <w:rFonts w:cs="Arial"/>
              </w:rPr>
              <w:t>Yüksek tehlikeli madde</w:t>
            </w:r>
          </w:p>
        </w:tc>
      </w:tr>
      <w:tr w:rsidR="00F760B7" w:rsidRPr="00706D48" w14:paraId="31A890D6" w14:textId="77777777" w:rsidTr="00F760B7">
        <w:tc>
          <w:tcPr>
            <w:tcW w:w="1869" w:type="pct"/>
            <w:tcBorders>
              <w:top w:val="single" w:sz="4" w:space="0" w:color="auto"/>
              <w:left w:val="single" w:sz="4" w:space="0" w:color="auto"/>
              <w:bottom w:val="single" w:sz="4" w:space="0" w:color="auto"/>
              <w:right w:val="single" w:sz="4" w:space="0" w:color="auto"/>
            </w:tcBorders>
            <w:hideMark/>
          </w:tcPr>
          <w:p w14:paraId="074AB5DD" w14:textId="77777777" w:rsidR="00F760B7" w:rsidRPr="00706D48" w:rsidRDefault="00F760B7" w:rsidP="00C62890">
            <w:pPr>
              <w:jc w:val="both"/>
              <w:rPr>
                <w:rFonts w:cs="Arial"/>
              </w:rPr>
            </w:pPr>
            <w:r w:rsidRPr="00706D48">
              <w:rPr>
                <w:rFonts w:cs="Arial"/>
              </w:rPr>
              <w:t>Paketleme Grubu II</w:t>
            </w:r>
          </w:p>
        </w:tc>
        <w:tc>
          <w:tcPr>
            <w:tcW w:w="3131" w:type="pct"/>
            <w:tcBorders>
              <w:top w:val="single" w:sz="4" w:space="0" w:color="auto"/>
              <w:left w:val="single" w:sz="4" w:space="0" w:color="auto"/>
              <w:bottom w:val="single" w:sz="4" w:space="0" w:color="auto"/>
              <w:right w:val="single" w:sz="4" w:space="0" w:color="auto"/>
            </w:tcBorders>
            <w:hideMark/>
          </w:tcPr>
          <w:p w14:paraId="582F825A" w14:textId="77777777" w:rsidR="00F760B7" w:rsidRPr="00706D48" w:rsidRDefault="00F760B7" w:rsidP="00C62890">
            <w:pPr>
              <w:jc w:val="both"/>
              <w:rPr>
                <w:rFonts w:cs="Arial"/>
              </w:rPr>
            </w:pPr>
            <w:r w:rsidRPr="00706D48">
              <w:rPr>
                <w:rFonts w:cs="Arial"/>
              </w:rPr>
              <w:t>Orta tehlikeli/ tehlikeli madde</w:t>
            </w:r>
          </w:p>
        </w:tc>
      </w:tr>
      <w:tr w:rsidR="00F760B7" w:rsidRPr="00706D48" w14:paraId="197F5717" w14:textId="77777777" w:rsidTr="00F760B7">
        <w:tc>
          <w:tcPr>
            <w:tcW w:w="1869" w:type="pct"/>
            <w:tcBorders>
              <w:top w:val="single" w:sz="4" w:space="0" w:color="auto"/>
              <w:left w:val="single" w:sz="4" w:space="0" w:color="auto"/>
              <w:bottom w:val="single" w:sz="4" w:space="0" w:color="auto"/>
              <w:right w:val="single" w:sz="4" w:space="0" w:color="auto"/>
            </w:tcBorders>
            <w:hideMark/>
          </w:tcPr>
          <w:p w14:paraId="2AC928ED" w14:textId="77777777" w:rsidR="00F760B7" w:rsidRPr="00706D48" w:rsidRDefault="00F760B7" w:rsidP="00C62890">
            <w:pPr>
              <w:jc w:val="both"/>
              <w:rPr>
                <w:rFonts w:cs="Arial"/>
              </w:rPr>
            </w:pPr>
            <w:r w:rsidRPr="00706D48">
              <w:rPr>
                <w:rFonts w:cs="Arial"/>
              </w:rPr>
              <w:t>Paketleme Grubu III</w:t>
            </w:r>
          </w:p>
        </w:tc>
        <w:tc>
          <w:tcPr>
            <w:tcW w:w="3131" w:type="pct"/>
            <w:tcBorders>
              <w:top w:val="single" w:sz="4" w:space="0" w:color="auto"/>
              <w:left w:val="single" w:sz="4" w:space="0" w:color="auto"/>
              <w:bottom w:val="single" w:sz="4" w:space="0" w:color="auto"/>
              <w:right w:val="single" w:sz="4" w:space="0" w:color="auto"/>
            </w:tcBorders>
            <w:hideMark/>
          </w:tcPr>
          <w:p w14:paraId="0233D502" w14:textId="77777777" w:rsidR="00F760B7" w:rsidRPr="00706D48" w:rsidRDefault="00F760B7" w:rsidP="00C62890">
            <w:pPr>
              <w:jc w:val="both"/>
              <w:rPr>
                <w:rFonts w:cs="Arial"/>
              </w:rPr>
            </w:pPr>
            <w:r w:rsidRPr="00706D48">
              <w:rPr>
                <w:rFonts w:cs="Arial"/>
              </w:rPr>
              <w:t>Az tehlikeli madde anlamına gelmektedir.</w:t>
            </w:r>
          </w:p>
        </w:tc>
      </w:tr>
    </w:tbl>
    <w:p w14:paraId="484EE3CE" w14:textId="5F331EBA" w:rsidR="00F760B7" w:rsidRPr="00706D48" w:rsidRDefault="00C0003B" w:rsidP="00C0003B">
      <w:pPr>
        <w:jc w:val="center"/>
        <w:rPr>
          <w:rFonts w:cs="Arial"/>
        </w:rPr>
      </w:pPr>
      <w:r>
        <w:rPr>
          <w:noProof/>
          <w:lang w:eastAsia="tr-TR"/>
        </w:rPr>
        <w:drawing>
          <wp:inline distT="0" distB="0" distL="0" distR="0" wp14:anchorId="472EBB0F" wp14:editId="681A94CF">
            <wp:extent cx="4943475" cy="15049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43475" cy="1504950"/>
                    </a:xfrm>
                    <a:prstGeom prst="rect">
                      <a:avLst/>
                    </a:prstGeom>
                  </pic:spPr>
                </pic:pic>
              </a:graphicData>
            </a:graphic>
          </wp:inline>
        </w:drawing>
      </w:r>
    </w:p>
    <w:bookmarkEnd w:id="116"/>
    <w:p w14:paraId="26D1C01B" w14:textId="4726C2F1" w:rsidR="00F760B7" w:rsidRPr="00706D48" w:rsidRDefault="00F760B7" w:rsidP="00C62890">
      <w:pPr>
        <w:jc w:val="both"/>
        <w:rPr>
          <w:rFonts w:cs="Arial"/>
        </w:rPr>
      </w:pPr>
    </w:p>
    <w:p w14:paraId="212B4D80" w14:textId="732E7E5E" w:rsidR="003112FE" w:rsidRPr="00706D48" w:rsidRDefault="003112FE" w:rsidP="00C62890">
      <w:pPr>
        <w:pStyle w:val="Balk2"/>
        <w:jc w:val="both"/>
        <w:rPr>
          <w:rFonts w:cs="Arial"/>
        </w:rPr>
      </w:pPr>
      <w:bookmarkStart w:id="117" w:name="_Toc110073379"/>
      <w:bookmarkStart w:id="118" w:name="_Hlk108876322"/>
      <w:r w:rsidRPr="00706D48">
        <w:rPr>
          <w:rFonts w:cs="Arial"/>
        </w:rPr>
        <w:t>Tehlikeli yüklerin sınıflarına göre gemide ve kıyı tesisinde ayrıştırma tabloları.</w:t>
      </w:r>
      <w:bookmarkEnd w:id="117"/>
    </w:p>
    <w:p w14:paraId="59B2D65B" w14:textId="2DB7D9D2" w:rsidR="0040371C" w:rsidRPr="00706D48" w:rsidRDefault="0040371C" w:rsidP="00C62890">
      <w:pPr>
        <w:jc w:val="both"/>
        <w:rPr>
          <w:rFonts w:cs="Arial"/>
        </w:rPr>
      </w:pPr>
      <w:r w:rsidRPr="00706D48">
        <w:rPr>
          <w:rFonts w:cs="Arial"/>
        </w:rPr>
        <w:t>Sadece Sınıf 3 ürünler elleçlendiğinden uygulanmamaktadır.</w:t>
      </w:r>
    </w:p>
    <w:p w14:paraId="1548D8CE" w14:textId="3398064E" w:rsidR="003112FE" w:rsidRPr="00706D48" w:rsidRDefault="003112FE" w:rsidP="00C62890">
      <w:pPr>
        <w:pStyle w:val="Balk2"/>
        <w:jc w:val="both"/>
        <w:rPr>
          <w:rFonts w:cs="Arial"/>
        </w:rPr>
      </w:pPr>
      <w:bookmarkStart w:id="119" w:name="_Toc110073380"/>
      <w:bookmarkStart w:id="120" w:name="_Hlk108876639"/>
      <w:bookmarkEnd w:id="118"/>
      <w:r w:rsidRPr="00706D48">
        <w:rPr>
          <w:rFonts w:cs="Arial"/>
        </w:rPr>
        <w:t>Ambar depolarında tehlikeli yüklerin ayrıştırma mesafeleri ve terimleri.</w:t>
      </w:r>
      <w:bookmarkEnd w:id="119"/>
    </w:p>
    <w:bookmarkEnd w:id="120"/>
    <w:p w14:paraId="6E2BEC6D" w14:textId="77777777" w:rsidR="00D73B8E" w:rsidRPr="00706D48" w:rsidRDefault="00D73B8E" w:rsidP="00EB381E">
      <w:pPr>
        <w:jc w:val="both"/>
        <w:rPr>
          <w:rFonts w:cs="Arial"/>
        </w:rPr>
        <w:sectPr w:rsidR="00D73B8E" w:rsidRPr="00706D48" w:rsidSect="00073444">
          <w:pgSz w:w="11906" w:h="16838"/>
          <w:pgMar w:top="1417" w:right="1417" w:bottom="1417" w:left="1417" w:header="708" w:footer="708" w:gutter="0"/>
          <w:pgNumType w:start="1" w:chapStyle="1"/>
          <w:cols w:space="708"/>
          <w:docGrid w:linePitch="360"/>
        </w:sectPr>
      </w:pPr>
      <w:r w:rsidRPr="00706D48">
        <w:rPr>
          <w:rFonts w:cs="Arial"/>
        </w:rPr>
        <w:t>Sıvı dökme yük terminali olduğundan uygulanmamaktadır.</w:t>
      </w:r>
    </w:p>
    <w:p w14:paraId="1A3F0E56" w14:textId="7A37AF7D" w:rsidR="003112FE" w:rsidRPr="00706D48" w:rsidRDefault="003112FE" w:rsidP="00C62890">
      <w:pPr>
        <w:pStyle w:val="Balk1"/>
        <w:jc w:val="both"/>
        <w:rPr>
          <w:rFonts w:cs="Arial"/>
        </w:rPr>
      </w:pPr>
      <w:bookmarkStart w:id="121" w:name="_Toc110073381"/>
      <w:bookmarkStart w:id="122" w:name="_Hlk108877447"/>
      <w:r w:rsidRPr="00706D48">
        <w:rPr>
          <w:rFonts w:cs="Arial"/>
        </w:rPr>
        <w:lastRenderedPageBreak/>
        <w:t>KIYI TESİSİNDE ELLEÇLENEN TEHLİKELİ YÜKLERE İLİŞKİN EL KİTABI</w:t>
      </w:r>
      <w:bookmarkEnd w:id="121"/>
    </w:p>
    <w:p w14:paraId="455438A9" w14:textId="77777777" w:rsidR="00CA78EF" w:rsidRPr="00706D48" w:rsidRDefault="00CA78EF" w:rsidP="00CA78EF"/>
    <w:p w14:paraId="2FA44C3C" w14:textId="77777777" w:rsidR="00036054" w:rsidRPr="00706D48" w:rsidRDefault="003112FE" w:rsidP="00EB381E">
      <w:pPr>
        <w:jc w:val="both"/>
        <w:rPr>
          <w:rFonts w:cs="Arial"/>
        </w:rPr>
      </w:pPr>
      <w:r w:rsidRPr="00706D48">
        <w:rPr>
          <w:rFonts w:cs="Arial"/>
        </w:rPr>
        <w:t xml:space="preserve">Tehlikeli yük tahmil/tahliyesi ile elleçleme ve geçici depolama faaliyetinde bulunan kıyı tesisleri söz konusu faaliyetlerin emniyetli bir şekilde yerine getirilmesine katkı sağlamak üzere; </w:t>
      </w:r>
    </w:p>
    <w:p w14:paraId="18988033" w14:textId="77777777" w:rsidR="00036054" w:rsidRPr="00706D48" w:rsidRDefault="003112FE" w:rsidP="00EB381E">
      <w:pPr>
        <w:pStyle w:val="ListeParagraf"/>
        <w:numPr>
          <w:ilvl w:val="0"/>
          <w:numId w:val="3"/>
        </w:numPr>
        <w:spacing w:after="0"/>
        <w:jc w:val="both"/>
        <w:rPr>
          <w:rFonts w:cs="Arial"/>
        </w:rPr>
      </w:pPr>
      <w:proofErr w:type="gramStart"/>
      <w:r w:rsidRPr="00706D48">
        <w:rPr>
          <w:rFonts w:cs="Arial"/>
        </w:rPr>
        <w:t>tehlikeli</w:t>
      </w:r>
      <w:proofErr w:type="gramEnd"/>
      <w:r w:rsidRPr="00706D48">
        <w:rPr>
          <w:rFonts w:cs="Arial"/>
        </w:rPr>
        <w:t xml:space="preserve"> yük sınıfları, </w:t>
      </w:r>
    </w:p>
    <w:p w14:paraId="5E3E9EB4" w14:textId="77777777" w:rsidR="00036054" w:rsidRPr="00706D48" w:rsidRDefault="003112FE" w:rsidP="00EB381E">
      <w:pPr>
        <w:pStyle w:val="ListeParagraf"/>
        <w:numPr>
          <w:ilvl w:val="0"/>
          <w:numId w:val="3"/>
        </w:numPr>
        <w:spacing w:after="0"/>
        <w:jc w:val="both"/>
        <w:rPr>
          <w:rFonts w:cs="Arial"/>
        </w:rPr>
      </w:pPr>
      <w:proofErr w:type="gramStart"/>
      <w:r w:rsidRPr="00706D48">
        <w:rPr>
          <w:rFonts w:cs="Arial"/>
        </w:rPr>
        <w:t>tehlikeli</w:t>
      </w:r>
      <w:proofErr w:type="gramEnd"/>
      <w:r w:rsidRPr="00706D48">
        <w:rPr>
          <w:rFonts w:cs="Arial"/>
        </w:rPr>
        <w:t xml:space="preserve"> yüklerin paketleri, </w:t>
      </w:r>
    </w:p>
    <w:p w14:paraId="011936CB" w14:textId="77777777" w:rsidR="00036054" w:rsidRPr="00706D48" w:rsidRDefault="003112FE" w:rsidP="00EB381E">
      <w:pPr>
        <w:pStyle w:val="ListeParagraf"/>
        <w:numPr>
          <w:ilvl w:val="0"/>
          <w:numId w:val="3"/>
        </w:numPr>
        <w:spacing w:after="0"/>
        <w:jc w:val="both"/>
        <w:rPr>
          <w:rFonts w:cs="Arial"/>
        </w:rPr>
      </w:pPr>
      <w:proofErr w:type="gramStart"/>
      <w:r w:rsidRPr="00706D48">
        <w:rPr>
          <w:rFonts w:cs="Arial"/>
        </w:rPr>
        <w:t>ambalajları</w:t>
      </w:r>
      <w:proofErr w:type="gramEnd"/>
      <w:r w:rsidRPr="00706D48">
        <w:rPr>
          <w:rFonts w:cs="Arial"/>
        </w:rPr>
        <w:t xml:space="preserve">, </w:t>
      </w:r>
    </w:p>
    <w:p w14:paraId="25EBAF66" w14:textId="77777777" w:rsidR="00036054" w:rsidRPr="00706D48" w:rsidRDefault="003112FE" w:rsidP="00EB381E">
      <w:pPr>
        <w:pStyle w:val="ListeParagraf"/>
        <w:numPr>
          <w:ilvl w:val="0"/>
          <w:numId w:val="3"/>
        </w:numPr>
        <w:spacing w:after="0"/>
        <w:jc w:val="both"/>
        <w:rPr>
          <w:rFonts w:cs="Arial"/>
        </w:rPr>
      </w:pPr>
      <w:proofErr w:type="gramStart"/>
      <w:r w:rsidRPr="00706D48">
        <w:rPr>
          <w:rFonts w:cs="Arial"/>
        </w:rPr>
        <w:t>etiketleri</w:t>
      </w:r>
      <w:proofErr w:type="gramEnd"/>
      <w:r w:rsidRPr="00706D48">
        <w:rPr>
          <w:rFonts w:cs="Arial"/>
        </w:rPr>
        <w:t xml:space="preserve">, </w:t>
      </w:r>
    </w:p>
    <w:p w14:paraId="73188465" w14:textId="77777777" w:rsidR="00036054" w:rsidRPr="00706D48" w:rsidRDefault="003112FE" w:rsidP="00EB381E">
      <w:pPr>
        <w:pStyle w:val="ListeParagraf"/>
        <w:numPr>
          <w:ilvl w:val="0"/>
          <w:numId w:val="3"/>
        </w:numPr>
        <w:spacing w:after="0"/>
        <w:jc w:val="both"/>
        <w:rPr>
          <w:rFonts w:cs="Arial"/>
        </w:rPr>
      </w:pPr>
      <w:proofErr w:type="gramStart"/>
      <w:r w:rsidRPr="00706D48">
        <w:rPr>
          <w:rFonts w:cs="Arial"/>
        </w:rPr>
        <w:t>işaretleri</w:t>
      </w:r>
      <w:proofErr w:type="gramEnd"/>
      <w:r w:rsidRPr="00706D48">
        <w:rPr>
          <w:rFonts w:cs="Arial"/>
        </w:rPr>
        <w:t xml:space="preserve"> ve paketleme grupları, </w:t>
      </w:r>
    </w:p>
    <w:p w14:paraId="12CE5C0C" w14:textId="77777777" w:rsidR="00036054" w:rsidRPr="00706D48" w:rsidRDefault="003112FE" w:rsidP="00EB381E">
      <w:pPr>
        <w:pStyle w:val="ListeParagraf"/>
        <w:numPr>
          <w:ilvl w:val="0"/>
          <w:numId w:val="3"/>
        </w:numPr>
        <w:spacing w:after="0"/>
        <w:jc w:val="both"/>
        <w:rPr>
          <w:rFonts w:cs="Arial"/>
        </w:rPr>
      </w:pPr>
      <w:proofErr w:type="gramStart"/>
      <w:r w:rsidRPr="00706D48">
        <w:rPr>
          <w:rFonts w:cs="Arial"/>
        </w:rPr>
        <w:t>tehlikeli</w:t>
      </w:r>
      <w:proofErr w:type="gramEnd"/>
      <w:r w:rsidRPr="00706D48">
        <w:rPr>
          <w:rFonts w:cs="Arial"/>
        </w:rPr>
        <w:t xml:space="preserve"> yüklerin sınıflarına göre gemide ve kıyı tesisinde ayrıştırma tabloları, </w:t>
      </w:r>
    </w:p>
    <w:p w14:paraId="571AEF7A" w14:textId="77777777" w:rsidR="00036054" w:rsidRPr="00706D48" w:rsidRDefault="003112FE" w:rsidP="00EB381E">
      <w:pPr>
        <w:pStyle w:val="ListeParagraf"/>
        <w:numPr>
          <w:ilvl w:val="0"/>
          <w:numId w:val="3"/>
        </w:numPr>
        <w:spacing w:after="0"/>
        <w:jc w:val="both"/>
        <w:rPr>
          <w:rFonts w:cs="Arial"/>
        </w:rPr>
      </w:pPr>
      <w:proofErr w:type="gramStart"/>
      <w:r w:rsidRPr="00706D48">
        <w:rPr>
          <w:rFonts w:cs="Arial"/>
        </w:rPr>
        <w:t>ambar</w:t>
      </w:r>
      <w:proofErr w:type="gramEnd"/>
      <w:r w:rsidRPr="00706D48">
        <w:rPr>
          <w:rFonts w:cs="Arial"/>
        </w:rPr>
        <w:t xml:space="preserve"> depolamalarında tehlikeli yüklerin ayrıştırma mesafeleri, </w:t>
      </w:r>
    </w:p>
    <w:p w14:paraId="2B18624D" w14:textId="77777777" w:rsidR="00036054" w:rsidRPr="00706D48" w:rsidRDefault="003112FE" w:rsidP="00EB381E">
      <w:pPr>
        <w:pStyle w:val="ListeParagraf"/>
        <w:numPr>
          <w:ilvl w:val="0"/>
          <w:numId w:val="3"/>
        </w:numPr>
        <w:spacing w:after="0"/>
        <w:jc w:val="both"/>
        <w:rPr>
          <w:rFonts w:cs="Arial"/>
        </w:rPr>
      </w:pPr>
      <w:proofErr w:type="gramStart"/>
      <w:r w:rsidRPr="00706D48">
        <w:rPr>
          <w:rFonts w:cs="Arial"/>
        </w:rPr>
        <w:t>ayrıştırma</w:t>
      </w:r>
      <w:proofErr w:type="gramEnd"/>
      <w:r w:rsidRPr="00706D48">
        <w:rPr>
          <w:rFonts w:cs="Arial"/>
        </w:rPr>
        <w:t xml:space="preserve"> terimleri, </w:t>
      </w:r>
    </w:p>
    <w:p w14:paraId="05AC0C93" w14:textId="77777777" w:rsidR="00036054" w:rsidRPr="00706D48" w:rsidRDefault="003112FE" w:rsidP="00EB381E">
      <w:pPr>
        <w:pStyle w:val="ListeParagraf"/>
        <w:numPr>
          <w:ilvl w:val="0"/>
          <w:numId w:val="3"/>
        </w:numPr>
        <w:spacing w:after="0"/>
        <w:jc w:val="both"/>
        <w:rPr>
          <w:rFonts w:cs="Arial"/>
        </w:rPr>
      </w:pPr>
      <w:proofErr w:type="gramStart"/>
      <w:r w:rsidRPr="00706D48">
        <w:rPr>
          <w:rFonts w:cs="Arial"/>
        </w:rPr>
        <w:t>tehlikeli</w:t>
      </w:r>
      <w:proofErr w:type="gramEnd"/>
      <w:r w:rsidRPr="00706D48">
        <w:rPr>
          <w:rFonts w:cs="Arial"/>
        </w:rPr>
        <w:t xml:space="preserve"> yük belgeleri, </w:t>
      </w:r>
    </w:p>
    <w:p w14:paraId="0CCC56BB" w14:textId="77777777" w:rsidR="00036054" w:rsidRPr="00706D48" w:rsidRDefault="003112FE" w:rsidP="00EB381E">
      <w:pPr>
        <w:pStyle w:val="ListeParagraf"/>
        <w:numPr>
          <w:ilvl w:val="0"/>
          <w:numId w:val="3"/>
        </w:numPr>
        <w:spacing w:after="0"/>
        <w:jc w:val="both"/>
        <w:rPr>
          <w:rFonts w:cs="Arial"/>
        </w:rPr>
      </w:pPr>
      <w:proofErr w:type="gramStart"/>
      <w:r w:rsidRPr="00706D48">
        <w:rPr>
          <w:rFonts w:cs="Arial"/>
        </w:rPr>
        <w:t>tehlikeli</w:t>
      </w:r>
      <w:proofErr w:type="gramEnd"/>
      <w:r w:rsidRPr="00706D48">
        <w:rPr>
          <w:rFonts w:cs="Arial"/>
        </w:rPr>
        <w:t xml:space="preserve"> yükler acil müdahale eylem akış diyagramı, </w:t>
      </w:r>
    </w:p>
    <w:p w14:paraId="170BE028" w14:textId="77777777" w:rsidR="00036054" w:rsidRPr="00706D48" w:rsidRDefault="003112FE" w:rsidP="00EB381E">
      <w:pPr>
        <w:pStyle w:val="ListeParagraf"/>
        <w:numPr>
          <w:ilvl w:val="0"/>
          <w:numId w:val="3"/>
        </w:numPr>
        <w:spacing w:after="0"/>
        <w:jc w:val="both"/>
        <w:rPr>
          <w:rFonts w:cs="Arial"/>
        </w:rPr>
      </w:pPr>
      <w:proofErr w:type="gramStart"/>
      <w:r w:rsidRPr="00706D48">
        <w:rPr>
          <w:rFonts w:cs="Arial"/>
        </w:rPr>
        <w:t>acil</w:t>
      </w:r>
      <w:proofErr w:type="gramEnd"/>
      <w:r w:rsidRPr="00706D48">
        <w:rPr>
          <w:rFonts w:cs="Arial"/>
        </w:rPr>
        <w:t xml:space="preserve"> durum iletişim bilgileri, </w:t>
      </w:r>
    </w:p>
    <w:p w14:paraId="32C3163D" w14:textId="77777777" w:rsidR="00036054" w:rsidRPr="00706D48" w:rsidRDefault="003112FE" w:rsidP="00EB381E">
      <w:pPr>
        <w:pStyle w:val="ListeParagraf"/>
        <w:numPr>
          <w:ilvl w:val="0"/>
          <w:numId w:val="3"/>
        </w:numPr>
        <w:spacing w:after="0"/>
        <w:jc w:val="both"/>
        <w:rPr>
          <w:rFonts w:cs="Arial"/>
        </w:rPr>
      </w:pPr>
      <w:proofErr w:type="gramStart"/>
      <w:r w:rsidRPr="00706D48">
        <w:rPr>
          <w:rFonts w:cs="Arial"/>
        </w:rPr>
        <w:t>acil</w:t>
      </w:r>
      <w:proofErr w:type="gramEnd"/>
      <w:r w:rsidRPr="00706D48">
        <w:rPr>
          <w:rFonts w:cs="Arial"/>
        </w:rPr>
        <w:t xml:space="preserve"> durum ekipmanlarının yerleri ile kullanım talimatları ve </w:t>
      </w:r>
    </w:p>
    <w:p w14:paraId="5FF58DE6" w14:textId="729FE061" w:rsidR="00036054" w:rsidRPr="00706D48" w:rsidRDefault="003112FE" w:rsidP="00EB381E">
      <w:pPr>
        <w:jc w:val="both"/>
        <w:rPr>
          <w:rFonts w:cs="Arial"/>
        </w:rPr>
      </w:pPr>
      <w:proofErr w:type="gramStart"/>
      <w:r w:rsidRPr="00706D48">
        <w:rPr>
          <w:rFonts w:cs="Arial"/>
        </w:rPr>
        <w:t>kıyı</w:t>
      </w:r>
      <w:proofErr w:type="gramEnd"/>
      <w:r w:rsidRPr="00706D48">
        <w:rPr>
          <w:rFonts w:cs="Arial"/>
        </w:rPr>
        <w:t xml:space="preserve"> tesisi kuralları konularını içeren</w:t>
      </w:r>
      <w:r w:rsidR="00884AB7" w:rsidRPr="00706D48">
        <w:rPr>
          <w:rFonts w:cs="Arial"/>
        </w:rPr>
        <w:t xml:space="preserve"> c</w:t>
      </w:r>
      <w:r w:rsidRPr="00706D48">
        <w:rPr>
          <w:rFonts w:cs="Arial"/>
        </w:rPr>
        <w:t>epte taşınabilecek ölçülerde, bir Tehlikeli Yük El Kitabi hazırla</w:t>
      </w:r>
      <w:r w:rsidR="00036054" w:rsidRPr="00706D48">
        <w:rPr>
          <w:rFonts w:cs="Arial"/>
        </w:rPr>
        <w:t>narak ekte sunulmaktadır.</w:t>
      </w:r>
    </w:p>
    <w:p w14:paraId="5CF14519" w14:textId="7577B10D" w:rsidR="003112FE" w:rsidRPr="00706D48" w:rsidRDefault="00036054" w:rsidP="00EB381E">
      <w:pPr>
        <w:jc w:val="both"/>
        <w:rPr>
          <w:rFonts w:cs="Arial"/>
        </w:rPr>
      </w:pPr>
      <w:r w:rsidRPr="00706D48">
        <w:rPr>
          <w:rFonts w:cs="Arial"/>
        </w:rPr>
        <w:t>Tesis çalışanlarına taşınması için dağıtımı yapılmaktadır.</w:t>
      </w:r>
    </w:p>
    <w:bookmarkEnd w:id="122"/>
    <w:p w14:paraId="0BD044B9" w14:textId="77777777" w:rsidR="00036054" w:rsidRPr="00706D48" w:rsidRDefault="00036054" w:rsidP="00EB381E">
      <w:pPr>
        <w:jc w:val="both"/>
        <w:rPr>
          <w:rFonts w:cs="Arial"/>
        </w:rPr>
      </w:pPr>
    </w:p>
    <w:p w14:paraId="03B94423" w14:textId="77777777" w:rsidR="00036054" w:rsidRPr="00706D48" w:rsidRDefault="00036054" w:rsidP="00EB381E">
      <w:pPr>
        <w:jc w:val="both"/>
        <w:rPr>
          <w:rFonts w:cs="Arial"/>
        </w:rPr>
        <w:sectPr w:rsidR="00036054" w:rsidRPr="00706D48" w:rsidSect="00073444">
          <w:pgSz w:w="11906" w:h="16838"/>
          <w:pgMar w:top="1417" w:right="1417" w:bottom="1417" w:left="1417" w:header="708" w:footer="708" w:gutter="0"/>
          <w:pgNumType w:start="1" w:chapStyle="1"/>
          <w:cols w:space="708"/>
          <w:docGrid w:linePitch="360"/>
        </w:sectPr>
      </w:pPr>
    </w:p>
    <w:p w14:paraId="7C63D3D0" w14:textId="06877E94" w:rsidR="003112FE" w:rsidRPr="00706D48" w:rsidRDefault="003112FE" w:rsidP="00C62890">
      <w:pPr>
        <w:pStyle w:val="Balk1"/>
        <w:jc w:val="both"/>
        <w:rPr>
          <w:rFonts w:cs="Arial"/>
        </w:rPr>
      </w:pPr>
      <w:bookmarkStart w:id="123" w:name="_Toc110073382"/>
      <w:r w:rsidRPr="00706D48">
        <w:rPr>
          <w:rFonts w:cs="Arial"/>
        </w:rPr>
        <w:lastRenderedPageBreak/>
        <w:t>OPERASYONEL HUSUSLAR</w:t>
      </w:r>
      <w:bookmarkEnd w:id="123"/>
    </w:p>
    <w:p w14:paraId="5412ABB0" w14:textId="08C95C53" w:rsidR="003112FE" w:rsidRPr="00706D48" w:rsidRDefault="003112FE" w:rsidP="00C62890">
      <w:pPr>
        <w:pStyle w:val="Balk2"/>
        <w:jc w:val="both"/>
        <w:rPr>
          <w:rFonts w:cs="Arial"/>
        </w:rPr>
      </w:pPr>
      <w:bookmarkStart w:id="124" w:name="_Toc110073383"/>
      <w:bookmarkStart w:id="125" w:name="_Hlk108880506"/>
      <w:r w:rsidRPr="00706D48">
        <w:rPr>
          <w:rFonts w:cs="Arial"/>
        </w:rPr>
        <w:t>Tehlikeli yük taşıyan gemilerin gündüz ve gece emniyetli şekilde yanaşması, bağlanması, yükleme/tahliye yapması, barınması veya demirlemesine yönelik prosedürler.</w:t>
      </w:r>
      <w:bookmarkEnd w:id="124"/>
    </w:p>
    <w:bookmarkEnd w:id="125"/>
    <w:p w14:paraId="5F028507" w14:textId="1F1A0C28" w:rsidR="00CC39F5" w:rsidRPr="00706D48" w:rsidRDefault="00CC39F5" w:rsidP="00C62890">
      <w:pPr>
        <w:jc w:val="both"/>
        <w:rPr>
          <w:rFonts w:cs="Arial"/>
        </w:rPr>
      </w:pPr>
      <w:r w:rsidRPr="00706D48">
        <w:rPr>
          <w:rFonts w:cs="Arial"/>
        </w:rPr>
        <w:t>6.1.1</w:t>
      </w:r>
      <w:r w:rsidRPr="00706D48">
        <w:rPr>
          <w:rFonts w:cs="Arial"/>
        </w:rPr>
        <w:tab/>
      </w:r>
      <w:bookmarkStart w:id="126" w:name="_Hlk108880670"/>
      <w:r w:rsidRPr="00706D48">
        <w:rPr>
          <w:rFonts w:cs="Arial"/>
        </w:rPr>
        <w:t>Güvertesinde herhangi bir tehlikeli yük bulunduran bir geminin, bulunan tehlikeli yüklerin doğası ve miktarı, çevre, nüfus ve hava koşulları gibi ilgili konuları göz önünde bulundurarak, liman alanında nereye ve ne zaman demirleyeceğini, r</w:t>
      </w:r>
      <w:r w:rsidR="00E732D6" w:rsidRPr="00706D48">
        <w:rPr>
          <w:rFonts w:cs="Arial"/>
        </w:rPr>
        <w:t>ö</w:t>
      </w:r>
      <w:r w:rsidRPr="00706D48">
        <w:rPr>
          <w:rFonts w:cs="Arial"/>
        </w:rPr>
        <w:t>morkör ile bağlanabileceğini, yanaşabileceğini ve nerede kalabileceğini yönlendirmesi Liman Başkanlığı sorumluluğundadır.</w:t>
      </w:r>
      <w:bookmarkEnd w:id="126"/>
    </w:p>
    <w:p w14:paraId="7EB63548" w14:textId="77777777" w:rsidR="00CC39F5" w:rsidRPr="00706D48" w:rsidRDefault="00CC39F5" w:rsidP="00C62890">
      <w:pPr>
        <w:jc w:val="both"/>
        <w:rPr>
          <w:rFonts w:cs="Arial"/>
        </w:rPr>
      </w:pPr>
      <w:r w:rsidRPr="00706D48">
        <w:rPr>
          <w:rFonts w:cs="Arial"/>
        </w:rPr>
        <w:t>6.1.2</w:t>
      </w:r>
      <w:r w:rsidRPr="00706D48">
        <w:rPr>
          <w:rFonts w:cs="Arial"/>
        </w:rPr>
        <w:tab/>
        <w:t>Acil bir durumda, güvertesinde herhangi bir tehlikeli yük bulunduran bir geminin liman alanında taşınmasını ya da gemi ve mürettebatın güvenliğine ilişkin olarak liman alanında çıkarılmasını yönlendirmesi gemi kaptanı, liman işletmesi kararı ve Liman Başkanlığı onayı ile yapılabilir.</w:t>
      </w:r>
    </w:p>
    <w:p w14:paraId="2F26FFE5" w14:textId="77777777" w:rsidR="00CC39F5" w:rsidRPr="00706D48" w:rsidRDefault="00CC39F5" w:rsidP="00C62890">
      <w:pPr>
        <w:jc w:val="both"/>
        <w:rPr>
          <w:rFonts w:cs="Arial"/>
        </w:rPr>
      </w:pPr>
      <w:r w:rsidRPr="00706D48">
        <w:rPr>
          <w:rFonts w:cs="Arial"/>
        </w:rPr>
        <w:t>6.1.3</w:t>
      </w:r>
      <w:r w:rsidRPr="00706D48">
        <w:rPr>
          <w:rFonts w:cs="Arial"/>
        </w:rPr>
        <w:tab/>
        <w:t xml:space="preserve">Yerel koşullara ve maruz kalınan tehlikeli yüklerin miktarına ve doğasına uygun olarak herhangi bir ek gereksinimlerin belirlenmesi Liman Başkanlığı sorumluluğundadır. </w:t>
      </w:r>
    </w:p>
    <w:p w14:paraId="0C73DA95" w14:textId="77777777" w:rsidR="00CC39F5" w:rsidRPr="00706D48" w:rsidRDefault="00CC39F5" w:rsidP="00C62890">
      <w:pPr>
        <w:jc w:val="both"/>
        <w:rPr>
          <w:rFonts w:cs="Arial"/>
        </w:rPr>
      </w:pPr>
      <w:r w:rsidRPr="00706D48">
        <w:rPr>
          <w:rFonts w:cs="Arial"/>
        </w:rPr>
        <w:t>6.1.4</w:t>
      </w:r>
      <w:r w:rsidRPr="00706D48">
        <w:rPr>
          <w:rFonts w:cs="Arial"/>
        </w:rPr>
        <w:tab/>
        <w:t>Kıyı Tesisi, aşağıdakilerin sağlandığından emin olmaktadır;</w:t>
      </w:r>
    </w:p>
    <w:p w14:paraId="53953927" w14:textId="77777777" w:rsidR="00CC39F5" w:rsidRPr="00706D48" w:rsidRDefault="00CC39F5" w:rsidP="00C62890">
      <w:pPr>
        <w:jc w:val="both"/>
        <w:rPr>
          <w:rFonts w:cs="Arial"/>
        </w:rPr>
      </w:pPr>
      <w:r w:rsidRPr="00706D48">
        <w:rPr>
          <w:rFonts w:cs="Arial"/>
        </w:rPr>
        <w:t>6.1.4.1</w:t>
      </w:r>
      <w:r w:rsidRPr="00706D48">
        <w:rPr>
          <w:rFonts w:cs="Arial"/>
        </w:rPr>
        <w:tab/>
        <w:t>Yeterli ve güvenli bağlama imkanlarının sağlanması,</w:t>
      </w:r>
    </w:p>
    <w:p w14:paraId="2FE79B05" w14:textId="0D84BB3C" w:rsidR="00CC39F5" w:rsidRPr="00706D48" w:rsidRDefault="00CC39F5" w:rsidP="00C62890">
      <w:pPr>
        <w:jc w:val="both"/>
        <w:rPr>
          <w:rFonts w:cs="Arial"/>
        </w:rPr>
      </w:pPr>
      <w:r w:rsidRPr="00706D48">
        <w:rPr>
          <w:rFonts w:cs="Arial"/>
        </w:rPr>
        <w:t>6.1.4.2</w:t>
      </w:r>
      <w:r w:rsidRPr="00706D48">
        <w:rPr>
          <w:rFonts w:cs="Arial"/>
        </w:rPr>
        <w:tab/>
        <w:t>Gemi ve kıyı arasında yeterli ve güvenli erişimin sağlanması.</w:t>
      </w:r>
    </w:p>
    <w:p w14:paraId="1521367E" w14:textId="77777777" w:rsidR="00CC39F5" w:rsidRPr="00706D48" w:rsidRDefault="00CC39F5" w:rsidP="00EB381E">
      <w:pPr>
        <w:jc w:val="both"/>
        <w:rPr>
          <w:rFonts w:cs="Arial"/>
        </w:rPr>
      </w:pPr>
    </w:p>
    <w:p w14:paraId="0C45A86D" w14:textId="4B0E74C0" w:rsidR="00CC39F5" w:rsidRPr="00706D48" w:rsidRDefault="00CC39F5" w:rsidP="00EB381E">
      <w:pPr>
        <w:jc w:val="both"/>
        <w:rPr>
          <w:rFonts w:cs="Arial"/>
        </w:rPr>
      </w:pPr>
    </w:p>
    <w:p w14:paraId="04A1BCED" w14:textId="77777777" w:rsidR="00CA78EF" w:rsidRPr="00706D48" w:rsidRDefault="00CA78EF" w:rsidP="00EB381E">
      <w:pPr>
        <w:jc w:val="both"/>
        <w:rPr>
          <w:rFonts w:cs="Arial"/>
        </w:rPr>
      </w:pPr>
    </w:p>
    <w:p w14:paraId="5F362256" w14:textId="36343799" w:rsidR="00CC39F5" w:rsidRPr="00706D48" w:rsidRDefault="00CC39F5" w:rsidP="00EB381E">
      <w:pPr>
        <w:jc w:val="both"/>
        <w:rPr>
          <w:rFonts w:cs="Arial"/>
        </w:rPr>
      </w:pPr>
      <w:r w:rsidRPr="00706D48">
        <w:rPr>
          <w:rFonts w:cs="Arial"/>
        </w:rPr>
        <w:t>Tehlikeli Madde Güvenlik Danışmanı olarak uygunluğunu onaylarım</w:t>
      </w:r>
    </w:p>
    <w:p w14:paraId="3AD0253E" w14:textId="77777777" w:rsidR="00CC39F5" w:rsidRPr="00706D48" w:rsidRDefault="00CC39F5" w:rsidP="00EB381E">
      <w:pPr>
        <w:jc w:val="both"/>
        <w:rPr>
          <w:rFonts w:cs="Arial"/>
        </w:rPr>
      </w:pPr>
      <w:r w:rsidRPr="00706D48">
        <w:rPr>
          <w:rFonts w:cs="Arial"/>
        </w:rPr>
        <w:t>İmza</w:t>
      </w:r>
    </w:p>
    <w:p w14:paraId="5E3199DB" w14:textId="675B07C8" w:rsidR="00CC39F5" w:rsidRPr="00706D48" w:rsidRDefault="00CC39F5" w:rsidP="00C62890">
      <w:pPr>
        <w:jc w:val="both"/>
        <w:rPr>
          <w:rFonts w:cs="Arial"/>
        </w:rPr>
      </w:pPr>
      <w:r w:rsidRPr="00706D48">
        <w:rPr>
          <w:rFonts w:cs="Arial"/>
        </w:rPr>
        <w:br w:type="page"/>
      </w:r>
    </w:p>
    <w:p w14:paraId="6B516BBB" w14:textId="70E6DA7B" w:rsidR="003112FE" w:rsidRPr="00706D48" w:rsidRDefault="003112FE" w:rsidP="00C62890">
      <w:pPr>
        <w:pStyle w:val="Balk2"/>
        <w:jc w:val="both"/>
        <w:rPr>
          <w:rFonts w:cs="Arial"/>
        </w:rPr>
      </w:pPr>
      <w:bookmarkStart w:id="127" w:name="_Toc110073384"/>
      <w:r w:rsidRPr="00706D48">
        <w:rPr>
          <w:rFonts w:cs="Arial"/>
        </w:rPr>
        <w:lastRenderedPageBreak/>
        <w:t>Tehlikeli yüklerin tahmil ve tahliye işlemlerine yönelik mevsim koşullarına göre alınması gerekli ilave tedbirlere ilişkin prosedürler.</w:t>
      </w:r>
      <w:bookmarkEnd w:id="127"/>
    </w:p>
    <w:p w14:paraId="6358A468" w14:textId="5D9E2095" w:rsidR="00FF2A15" w:rsidRPr="00706D48" w:rsidRDefault="00CC39F5" w:rsidP="00C62890">
      <w:pPr>
        <w:jc w:val="both"/>
        <w:rPr>
          <w:rFonts w:cs="Arial"/>
        </w:rPr>
      </w:pPr>
      <w:r w:rsidRPr="00706D48">
        <w:rPr>
          <w:rFonts w:cs="Arial"/>
        </w:rPr>
        <w:t>6.2.1</w:t>
      </w:r>
      <w:r w:rsidRPr="00706D48">
        <w:rPr>
          <w:rFonts w:cs="Arial"/>
        </w:rPr>
        <w:tab/>
      </w:r>
      <w:r w:rsidR="00344095" w:rsidRPr="00706D48">
        <w:rPr>
          <w:rFonts w:cs="Arial"/>
        </w:rPr>
        <w:t>Dökme</w:t>
      </w:r>
      <w:r w:rsidRPr="00706D48">
        <w:rPr>
          <w:rFonts w:cs="Arial"/>
        </w:rPr>
        <w:t xml:space="preserve"> sıvı yüklerin yükleme işlemleri ne fırtınalı havalarda ne de su ile temas ettiği takdirde, yağmur yağarken tehlikeli biçimde reaksiyon gösterecek açık muhafazasız halde yapılmamaktadır.</w:t>
      </w:r>
    </w:p>
    <w:p w14:paraId="6362DA7E" w14:textId="77777777" w:rsidR="00FF2A15" w:rsidRPr="00706D48" w:rsidRDefault="00FF2A15" w:rsidP="00C62890">
      <w:pPr>
        <w:jc w:val="both"/>
        <w:rPr>
          <w:rFonts w:cs="Arial"/>
        </w:rPr>
      </w:pPr>
    </w:p>
    <w:p w14:paraId="55BA292C" w14:textId="77777777" w:rsidR="00FF2A15" w:rsidRPr="00706D48" w:rsidRDefault="00FF2A15" w:rsidP="00C62890">
      <w:pPr>
        <w:jc w:val="both"/>
        <w:rPr>
          <w:rFonts w:cs="Arial"/>
        </w:rPr>
      </w:pPr>
    </w:p>
    <w:p w14:paraId="61CA52ED" w14:textId="77777777" w:rsidR="00FF2A15" w:rsidRPr="00706D48" w:rsidRDefault="00FF2A15" w:rsidP="00EB381E">
      <w:pPr>
        <w:jc w:val="both"/>
        <w:rPr>
          <w:rFonts w:cs="Arial"/>
        </w:rPr>
      </w:pPr>
      <w:r w:rsidRPr="00706D48">
        <w:rPr>
          <w:rFonts w:cs="Arial"/>
        </w:rPr>
        <w:t>Tehlikeli Madde Güvenlik Danışmanı olarak uygunluğunu onaylarım</w:t>
      </w:r>
    </w:p>
    <w:p w14:paraId="29DC350D" w14:textId="77777777" w:rsidR="00FF2A15" w:rsidRPr="00706D48" w:rsidRDefault="00FF2A15" w:rsidP="00EB381E">
      <w:pPr>
        <w:jc w:val="both"/>
        <w:rPr>
          <w:rFonts w:cs="Arial"/>
        </w:rPr>
      </w:pPr>
      <w:r w:rsidRPr="00706D48">
        <w:rPr>
          <w:rFonts w:cs="Arial"/>
        </w:rPr>
        <w:t>İmza</w:t>
      </w:r>
    </w:p>
    <w:p w14:paraId="40641D28" w14:textId="6264F28E" w:rsidR="00FF2A15" w:rsidRPr="00706D48" w:rsidRDefault="00FF2A15" w:rsidP="00C62890">
      <w:pPr>
        <w:jc w:val="both"/>
        <w:rPr>
          <w:rFonts w:cs="Arial"/>
        </w:rPr>
      </w:pPr>
      <w:r w:rsidRPr="00706D48">
        <w:rPr>
          <w:rFonts w:cs="Arial"/>
        </w:rPr>
        <w:br w:type="page"/>
      </w:r>
    </w:p>
    <w:p w14:paraId="2D9EDB3F" w14:textId="63E64249" w:rsidR="003112FE" w:rsidRPr="00706D48" w:rsidRDefault="003112FE" w:rsidP="00C62890">
      <w:pPr>
        <w:pStyle w:val="Balk2"/>
        <w:jc w:val="both"/>
        <w:rPr>
          <w:rFonts w:cs="Arial"/>
        </w:rPr>
      </w:pPr>
      <w:bookmarkStart w:id="128" w:name="_Toc110073385"/>
      <w:r w:rsidRPr="00706D48">
        <w:rPr>
          <w:rFonts w:cs="Arial"/>
        </w:rPr>
        <w:lastRenderedPageBreak/>
        <w:t>Yanıcı, parlayıcı ve patlayıcı yüklerin kıvılcım oluşturan/oluşturabilen işlemlerden uzak tutulması ve tehlikeli yük elleçleme, istifleme ve depolama sahalarında kıvılcım oluşturan/oluşturabilen araç, gereç veya alet çalıştırılmaması konusundaki prosedürler.</w:t>
      </w:r>
      <w:bookmarkEnd w:id="128"/>
    </w:p>
    <w:p w14:paraId="57075B44" w14:textId="77777777" w:rsidR="00A84D28" w:rsidRPr="00706D48" w:rsidRDefault="00A84D28" w:rsidP="00EB381E">
      <w:pPr>
        <w:jc w:val="both"/>
        <w:rPr>
          <w:rFonts w:cs="Arial"/>
        </w:rPr>
      </w:pPr>
      <w:r w:rsidRPr="00706D48">
        <w:rPr>
          <w:rFonts w:cs="Arial"/>
        </w:rPr>
        <w:t>6.3.1</w:t>
      </w:r>
      <w:r w:rsidRPr="00706D48">
        <w:rPr>
          <w:rFonts w:cs="Arial"/>
        </w:rPr>
        <w:tab/>
        <w:t>Tesisimizde bir sıcak iş gerçekleştirmeden önce, sıcak iş gerçekleştirecek olan sorumlu firma görevlisi bu sıcak işi gerçekleştirmek için liman idaresi tarafından düzenlenmiş yazılı yetkilendirmeye sahip olmaktadır. Bu tarz bir yetkilendirme, takip edilecek güvenlik önlemlerinin yanı sıra sıcak iş yerinin detaylarını da içermektedir.</w:t>
      </w:r>
    </w:p>
    <w:p w14:paraId="504524C8" w14:textId="527C09EC" w:rsidR="00A84D28" w:rsidRPr="00706D48" w:rsidRDefault="00A84D28" w:rsidP="00EB381E">
      <w:pPr>
        <w:jc w:val="both"/>
        <w:rPr>
          <w:rFonts w:cs="Arial"/>
        </w:rPr>
      </w:pPr>
      <w:r w:rsidRPr="00706D48">
        <w:rPr>
          <w:rFonts w:cs="Arial"/>
        </w:rPr>
        <w:t>6.3.2</w:t>
      </w:r>
      <w:r w:rsidRPr="00706D48">
        <w:rPr>
          <w:rFonts w:cs="Arial"/>
        </w:rPr>
        <w:tab/>
        <w:t>Liman idaresi tarafından alınması gerekli kılınan güvenlik önlemlerinin yanı sıra, sıcak işe başlamadan önce sıcak işi gerçekleştirecek olan sorumlu firma görevlisi gemi ve/veya arayüz sorumluları ile birlikte gemi ve/veya arayüz tarafından gerekli kılınan ek güvenlik önlemlerini de alınmaktadır.</w:t>
      </w:r>
    </w:p>
    <w:p w14:paraId="07A0E7C6" w14:textId="77777777" w:rsidR="00A84D28" w:rsidRPr="00706D48" w:rsidRDefault="00A84D28" w:rsidP="00EB381E">
      <w:pPr>
        <w:jc w:val="both"/>
        <w:rPr>
          <w:rFonts w:cs="Arial"/>
        </w:rPr>
      </w:pPr>
      <w:r w:rsidRPr="00706D48">
        <w:rPr>
          <w:rFonts w:cs="Arial"/>
        </w:rPr>
        <w:t>6.3.3</w:t>
      </w:r>
      <w:r w:rsidRPr="00706D48">
        <w:rPr>
          <w:rFonts w:cs="Arial"/>
        </w:rPr>
        <w:tab/>
        <w:t>Bu ek güvenlik önlemleri, şunları içermektedir;</w:t>
      </w:r>
    </w:p>
    <w:p w14:paraId="42E8459C" w14:textId="77777777" w:rsidR="00A84D28" w:rsidRPr="00706D48" w:rsidRDefault="00A84D28" w:rsidP="00EB381E">
      <w:pPr>
        <w:jc w:val="both"/>
        <w:rPr>
          <w:rFonts w:cs="Arial"/>
        </w:rPr>
      </w:pPr>
      <w:r w:rsidRPr="00706D48">
        <w:rPr>
          <w:rFonts w:cs="Arial"/>
        </w:rPr>
        <w:t>6.3.3.1</w:t>
      </w:r>
      <w:r w:rsidRPr="00706D48">
        <w:rPr>
          <w:rFonts w:cs="Arial"/>
        </w:rPr>
        <w:tab/>
        <w:t>Alanların yanıcı ve/veya patlayıcı atmosferden arındırılmış ve ari olmaya devam edeceğinden ve oksijen eksikliği mevcut olmadığından emin olmak için onaylı test kuruluşları tarafından gerçekleştirilen testleri içeren, lokal alanların ve yanındaki alanların incelenmesi ve yeniden inceleme sıklığı,</w:t>
      </w:r>
    </w:p>
    <w:p w14:paraId="63C351BA" w14:textId="327F7210" w:rsidR="00A84D28" w:rsidRPr="00706D48" w:rsidRDefault="00A84D28" w:rsidP="00EB381E">
      <w:pPr>
        <w:jc w:val="both"/>
        <w:rPr>
          <w:rFonts w:cs="Arial"/>
        </w:rPr>
      </w:pPr>
      <w:r w:rsidRPr="00706D48">
        <w:rPr>
          <w:rFonts w:cs="Arial"/>
        </w:rPr>
        <w:t>6.3.3.2</w:t>
      </w:r>
      <w:r w:rsidRPr="00706D48">
        <w:rPr>
          <w:rFonts w:cs="Arial"/>
        </w:rPr>
        <w:tab/>
        <w:t xml:space="preserve">Tehlikeli yüklerin ve diğer yanıcı maddelerin çalışma alanlarından ve bitişiğindeki alanlardan uzaklaştırılması. Söz konusu alanlardan uzaklaştırılacak maddelere; kireç, </w:t>
      </w:r>
      <w:proofErr w:type="spellStart"/>
      <w:r w:rsidRPr="00706D48">
        <w:rPr>
          <w:rFonts w:cs="Arial"/>
        </w:rPr>
        <w:t>slaç</w:t>
      </w:r>
      <w:proofErr w:type="spellEnd"/>
      <w:r w:rsidRPr="00706D48">
        <w:rPr>
          <w:rFonts w:cs="Arial"/>
        </w:rPr>
        <w:t>, tortu ve diğer olası yanıcı maddeler de dahildir</w:t>
      </w:r>
      <w:r w:rsidR="00417E0B" w:rsidRPr="00706D48">
        <w:rPr>
          <w:rFonts w:cs="Arial"/>
        </w:rPr>
        <w:t>.</w:t>
      </w:r>
    </w:p>
    <w:p w14:paraId="57234787" w14:textId="77777777" w:rsidR="00A84D28" w:rsidRPr="00706D48" w:rsidRDefault="00A84D28" w:rsidP="00EB381E">
      <w:pPr>
        <w:jc w:val="both"/>
        <w:rPr>
          <w:rFonts w:cs="Arial"/>
        </w:rPr>
      </w:pPr>
      <w:r w:rsidRPr="00706D48">
        <w:rPr>
          <w:rFonts w:cs="Arial"/>
        </w:rPr>
        <w:t>6.3.3.3</w:t>
      </w:r>
      <w:r w:rsidRPr="00706D48">
        <w:rPr>
          <w:rFonts w:cs="Arial"/>
        </w:rPr>
        <w:tab/>
        <w:t>Yanıcı yapı malzemelerinin (</w:t>
      </w:r>
      <w:proofErr w:type="spellStart"/>
      <w:r w:rsidRPr="00706D48">
        <w:rPr>
          <w:rFonts w:cs="Arial"/>
        </w:rPr>
        <w:t>örn</w:t>
      </w:r>
      <w:proofErr w:type="spellEnd"/>
      <w:r w:rsidRPr="00706D48">
        <w:rPr>
          <w:rFonts w:cs="Arial"/>
        </w:rPr>
        <w:t>; kirişler, ahşap bölmeler, zeminler, kapılar, duvar ve tavan kaplamaları) kazayla tutuşmalara karşı etkili bir şekilde korunması,</w:t>
      </w:r>
    </w:p>
    <w:p w14:paraId="7F7BE2A7" w14:textId="77777777" w:rsidR="00A84D28" w:rsidRPr="00706D48" w:rsidRDefault="00A84D28" w:rsidP="00EB381E">
      <w:pPr>
        <w:jc w:val="both"/>
        <w:rPr>
          <w:rFonts w:cs="Arial"/>
        </w:rPr>
      </w:pPr>
      <w:r w:rsidRPr="00706D48">
        <w:rPr>
          <w:rFonts w:cs="Arial"/>
        </w:rPr>
        <w:t>6.3.3.4</w:t>
      </w:r>
      <w:r w:rsidRPr="00706D48">
        <w:rPr>
          <w:rFonts w:cs="Arial"/>
        </w:rPr>
        <w:tab/>
        <w:t>Alev, kıvılcım ve sıcak parçacıkların, çalışma alanlarından bitişiğindeki alanlara veya diğer alanlara yayılmasını önlemek amacıyla; açık boruların, boru geçişlerinin, valflerin, derzlerin, boşlukların ve açık parçaların kapatılması ve sızdırmazlığının sağlanması,</w:t>
      </w:r>
    </w:p>
    <w:p w14:paraId="4EB30DFD" w14:textId="77777777" w:rsidR="00A84D28" w:rsidRPr="00706D48" w:rsidRDefault="00A84D28" w:rsidP="00EB381E">
      <w:pPr>
        <w:jc w:val="both"/>
        <w:rPr>
          <w:rFonts w:cs="Arial"/>
        </w:rPr>
      </w:pPr>
      <w:r w:rsidRPr="00706D48">
        <w:rPr>
          <w:rFonts w:cs="Arial"/>
        </w:rPr>
        <w:t>6.3.4</w:t>
      </w:r>
      <w:r w:rsidRPr="00706D48">
        <w:rPr>
          <w:rFonts w:cs="Arial"/>
        </w:rPr>
        <w:tab/>
        <w:t>Her çalışma alanının girişinin yanı sıra, çalışma alanın yanındaki alana da sıcak iş yetkilendirmesi ve güvenlik önlemlerinin bir kopyası asılmaktadır. Yetkilendirme ve alınacak güvenlik önlemleri, sıcak işte yer alacak tüm çalışanların görebileceği bir yere asılmakta ve bu çalışanlar tarafından açık bir şekilde anlaşılır olmaktadır.</w:t>
      </w:r>
    </w:p>
    <w:p w14:paraId="462C7D59" w14:textId="77777777" w:rsidR="00A84D28" w:rsidRPr="00706D48" w:rsidRDefault="00A84D28" w:rsidP="00EB381E">
      <w:pPr>
        <w:jc w:val="both"/>
        <w:rPr>
          <w:rFonts w:cs="Arial"/>
        </w:rPr>
      </w:pPr>
      <w:r w:rsidRPr="00706D48">
        <w:rPr>
          <w:rFonts w:cs="Arial"/>
        </w:rPr>
        <w:t>6.3.5</w:t>
      </w:r>
      <w:r w:rsidRPr="00706D48">
        <w:rPr>
          <w:rFonts w:cs="Arial"/>
        </w:rPr>
        <w:tab/>
        <w:t>Sıcak iş gerçekleştirirken;</w:t>
      </w:r>
    </w:p>
    <w:p w14:paraId="33D1A263" w14:textId="77777777" w:rsidR="00A84D28" w:rsidRPr="00706D48" w:rsidRDefault="00A84D28" w:rsidP="00EB381E">
      <w:pPr>
        <w:jc w:val="both"/>
        <w:rPr>
          <w:rFonts w:cs="Arial"/>
        </w:rPr>
      </w:pPr>
      <w:r w:rsidRPr="00706D48">
        <w:rPr>
          <w:rFonts w:cs="Arial"/>
        </w:rPr>
        <w:t>6.3.5.1</w:t>
      </w:r>
      <w:r w:rsidRPr="00706D48">
        <w:rPr>
          <w:rFonts w:cs="Arial"/>
        </w:rPr>
        <w:tab/>
        <w:t xml:space="preserve">Koşulların değişmediğinden emin olmak için kontroller yapılmakta, </w:t>
      </w:r>
    </w:p>
    <w:p w14:paraId="0C4F8EC1" w14:textId="7F697025" w:rsidR="00A84D28" w:rsidRPr="00706D48" w:rsidRDefault="00A84D28" w:rsidP="00EB381E">
      <w:pPr>
        <w:jc w:val="both"/>
        <w:rPr>
          <w:rFonts w:cs="Arial"/>
        </w:rPr>
      </w:pPr>
      <w:r w:rsidRPr="00706D48">
        <w:rPr>
          <w:rFonts w:cs="Arial"/>
        </w:rPr>
        <w:t>6.3.5.2</w:t>
      </w:r>
      <w:r w:rsidRPr="00706D48">
        <w:rPr>
          <w:rFonts w:cs="Arial"/>
        </w:rPr>
        <w:tab/>
        <w:t xml:space="preserve">Sıcak iş yerinde hemen kullanılmak üzere, en az bir adet uygun yangın söndürücü </w:t>
      </w:r>
      <w:proofErr w:type="gramStart"/>
      <w:r w:rsidRPr="00706D48">
        <w:rPr>
          <w:rFonts w:cs="Arial"/>
        </w:rPr>
        <w:t>yada</w:t>
      </w:r>
      <w:proofErr w:type="gramEnd"/>
      <w:r w:rsidRPr="00706D48">
        <w:rPr>
          <w:rFonts w:cs="Arial"/>
        </w:rPr>
        <w:t xml:space="preserve"> diğer uygun yangın söndürücü ekipmanlarının hazır bulundurulmaktadır</w:t>
      </w:r>
      <w:r w:rsidR="00417E0B" w:rsidRPr="00706D48">
        <w:rPr>
          <w:rFonts w:cs="Arial"/>
        </w:rPr>
        <w:t>.</w:t>
      </w:r>
    </w:p>
    <w:p w14:paraId="63242CF8" w14:textId="4065103C" w:rsidR="00A84D28" w:rsidRPr="00706D48" w:rsidRDefault="00A84D28" w:rsidP="00EB381E">
      <w:pPr>
        <w:jc w:val="both"/>
        <w:rPr>
          <w:rFonts w:cs="Arial"/>
        </w:rPr>
      </w:pPr>
      <w:r w:rsidRPr="00706D48">
        <w:rPr>
          <w:rFonts w:cs="Arial"/>
        </w:rPr>
        <w:t>6.3.6</w:t>
      </w:r>
      <w:r w:rsidRPr="00706D48">
        <w:rPr>
          <w:rFonts w:cs="Arial"/>
        </w:rPr>
        <w:tab/>
        <w:t>Sıcak iş esnasında bu çalışmanın tamamlanmasına istinaden ve tamamlandıktan sonra yeterli bir süre boyunca, ısı transferinden kaynaklanan bir tehlike oluşabilecek olduğu yanındaki alanların yanı sıra sıcak iş alanında da etkili bir yangın kontrolü gerçekleştirilmektedir.</w:t>
      </w:r>
    </w:p>
    <w:p w14:paraId="002CB32E" w14:textId="77777777" w:rsidR="00A84D28" w:rsidRPr="00706D48" w:rsidRDefault="00A84D28" w:rsidP="00C62890">
      <w:pPr>
        <w:jc w:val="both"/>
        <w:rPr>
          <w:rFonts w:cs="Arial"/>
        </w:rPr>
      </w:pPr>
      <w:r w:rsidRPr="00706D48">
        <w:rPr>
          <w:rFonts w:cs="Arial"/>
        </w:rPr>
        <w:br w:type="page"/>
      </w:r>
    </w:p>
    <w:p w14:paraId="4DDA8A01" w14:textId="490535C4" w:rsidR="00A84D28" w:rsidRPr="00706D48" w:rsidRDefault="00A84D28" w:rsidP="00EB381E">
      <w:pPr>
        <w:jc w:val="both"/>
        <w:rPr>
          <w:rFonts w:cs="Arial"/>
        </w:rPr>
      </w:pPr>
      <w:r w:rsidRPr="00706D48">
        <w:rPr>
          <w:rFonts w:cs="Arial"/>
        </w:rPr>
        <w:lastRenderedPageBreak/>
        <w:t>6.3.7</w:t>
      </w:r>
      <w:r w:rsidRPr="00706D48">
        <w:rPr>
          <w:rFonts w:cs="Arial"/>
        </w:rPr>
        <w:tab/>
        <w:t>Sıcak iş ve işlemler ile ilgili ilave daha detaylı bilgiler ve prosedürler için özellikle “Petrol Tankerleri ve Terminalleri için Uluslararası Emniyet Rehberi (ISGOTT 6)” dokümanına başvurulmaktadır. ISGOTT 6 ve Çalışma İzni Prosedürüne uygun olarak tesis ve arayüz üzerinde yapılacak çalışmalar için izin verilmektedir.</w:t>
      </w:r>
    </w:p>
    <w:p w14:paraId="67EC8581" w14:textId="77777777" w:rsidR="00A84D28" w:rsidRPr="00706D48" w:rsidRDefault="00A84D28" w:rsidP="00EB381E">
      <w:pPr>
        <w:spacing w:after="0"/>
        <w:jc w:val="both"/>
        <w:rPr>
          <w:rFonts w:cs="Arial"/>
        </w:rPr>
      </w:pPr>
    </w:p>
    <w:p w14:paraId="748B5B8A" w14:textId="3C61F968" w:rsidR="00FB02FE" w:rsidRPr="00706D48" w:rsidRDefault="00A84D28" w:rsidP="00EB381E">
      <w:pPr>
        <w:jc w:val="both"/>
        <w:rPr>
          <w:rFonts w:cs="Arial"/>
        </w:rPr>
      </w:pPr>
      <w:r w:rsidRPr="00706D48">
        <w:rPr>
          <w:rFonts w:cs="Arial"/>
        </w:rPr>
        <w:t>6.3.8</w:t>
      </w:r>
      <w:r w:rsidRPr="00706D48">
        <w:rPr>
          <w:rFonts w:cs="Arial"/>
        </w:rPr>
        <w:tab/>
        <w:t>Kıyı Tesisi, İSG Prosedürü kapsamında gerekli uygulamaları gerçekleştirmektedir.</w:t>
      </w:r>
    </w:p>
    <w:p w14:paraId="15A9E273" w14:textId="77777777" w:rsidR="00FB02FE" w:rsidRPr="00706D48" w:rsidRDefault="00FB02FE" w:rsidP="00EB381E">
      <w:pPr>
        <w:jc w:val="both"/>
        <w:rPr>
          <w:rFonts w:cs="Arial"/>
        </w:rPr>
      </w:pPr>
    </w:p>
    <w:p w14:paraId="3A7FC90A" w14:textId="77777777" w:rsidR="00FB02FE" w:rsidRPr="00706D48" w:rsidRDefault="00FB02FE" w:rsidP="00EB381E">
      <w:pPr>
        <w:jc w:val="both"/>
        <w:rPr>
          <w:rFonts w:cs="Arial"/>
        </w:rPr>
      </w:pPr>
    </w:p>
    <w:p w14:paraId="0F550D0D" w14:textId="77777777" w:rsidR="00FB02FE" w:rsidRPr="00706D48" w:rsidRDefault="00FB02FE" w:rsidP="00EB381E">
      <w:pPr>
        <w:jc w:val="both"/>
        <w:rPr>
          <w:rFonts w:cs="Arial"/>
        </w:rPr>
      </w:pPr>
      <w:r w:rsidRPr="00706D48">
        <w:rPr>
          <w:rFonts w:cs="Arial"/>
        </w:rPr>
        <w:t>Tehlikeli Madde Güvenlik Danışmanı olarak uygunluğunu onaylarım</w:t>
      </w:r>
    </w:p>
    <w:p w14:paraId="4CE25B00" w14:textId="77777777" w:rsidR="00FB02FE" w:rsidRPr="00706D48" w:rsidRDefault="00FB02FE" w:rsidP="00EB381E">
      <w:pPr>
        <w:jc w:val="both"/>
        <w:rPr>
          <w:rFonts w:cs="Arial"/>
        </w:rPr>
      </w:pPr>
      <w:r w:rsidRPr="00706D48">
        <w:rPr>
          <w:rFonts w:cs="Arial"/>
        </w:rPr>
        <w:t>İmza</w:t>
      </w:r>
    </w:p>
    <w:p w14:paraId="56D2793C" w14:textId="0032C0D9" w:rsidR="00FB02FE" w:rsidRPr="00706D48" w:rsidRDefault="00FB02FE" w:rsidP="00EB381E">
      <w:pPr>
        <w:spacing w:after="0"/>
        <w:jc w:val="both"/>
        <w:rPr>
          <w:rFonts w:cs="Arial"/>
        </w:rPr>
        <w:sectPr w:rsidR="00FB02FE" w:rsidRPr="00706D48" w:rsidSect="00073444">
          <w:pgSz w:w="11906" w:h="16838"/>
          <w:pgMar w:top="1417" w:right="1417" w:bottom="1417" w:left="1417" w:header="708" w:footer="708" w:gutter="0"/>
          <w:pgNumType w:start="1" w:chapStyle="1"/>
          <w:cols w:space="708"/>
          <w:docGrid w:linePitch="360"/>
        </w:sectPr>
      </w:pPr>
    </w:p>
    <w:p w14:paraId="3E9292A8" w14:textId="7A15207D" w:rsidR="003112FE" w:rsidRPr="00706D48" w:rsidRDefault="003112FE" w:rsidP="00C62890">
      <w:pPr>
        <w:pStyle w:val="Balk1"/>
        <w:jc w:val="both"/>
        <w:rPr>
          <w:rFonts w:cs="Arial"/>
        </w:rPr>
      </w:pPr>
      <w:bookmarkStart w:id="129" w:name="_Toc110073386"/>
      <w:r w:rsidRPr="00706D48">
        <w:rPr>
          <w:rFonts w:cs="Arial"/>
        </w:rPr>
        <w:lastRenderedPageBreak/>
        <w:t>DÖKÜMANTASYON, KONTROL VE KAYIT</w:t>
      </w:r>
      <w:bookmarkEnd w:id="129"/>
    </w:p>
    <w:p w14:paraId="637BB8C4" w14:textId="37361F1A" w:rsidR="003112FE" w:rsidRPr="00706D48" w:rsidRDefault="003112FE" w:rsidP="00C62890">
      <w:pPr>
        <w:pStyle w:val="Balk2"/>
        <w:jc w:val="both"/>
        <w:rPr>
          <w:rFonts w:cs="Arial"/>
        </w:rPr>
      </w:pPr>
      <w:bookmarkStart w:id="130" w:name="_Toc110073387"/>
      <w:r w:rsidRPr="00706D48">
        <w:rPr>
          <w:rFonts w:cs="Arial"/>
        </w:rPr>
        <w:t>Tehlikeli yüklerle ilgili tüm zorunlu doküman, bilgi ve belgelerin neler olduğu, bunların ilgilileri tarafından temini ve kontrolüne ilişkin prosedürler.</w:t>
      </w:r>
      <w:bookmarkEnd w:id="130"/>
    </w:p>
    <w:p w14:paraId="1DEC4A86" w14:textId="77777777" w:rsidR="00924F78" w:rsidRPr="00706D48" w:rsidRDefault="00924F78" w:rsidP="00C62890">
      <w:pPr>
        <w:jc w:val="both"/>
        <w:rPr>
          <w:rFonts w:cs="Arial"/>
        </w:rPr>
      </w:pPr>
      <w:r w:rsidRPr="00706D48">
        <w:rPr>
          <w:rFonts w:cs="Arial"/>
        </w:rPr>
        <w:t>7.1.1</w:t>
      </w:r>
      <w:r w:rsidRPr="00706D48">
        <w:rPr>
          <w:rFonts w:cs="Arial"/>
        </w:rPr>
        <w:tab/>
        <w:t>Tehlikeli Maddeler ile ilgili aşağıdaki dokümanlar güncel olarak bulundurulmaktadır.</w:t>
      </w:r>
    </w:p>
    <w:p w14:paraId="175F8B52" w14:textId="77777777" w:rsidR="00924F78" w:rsidRPr="00706D48" w:rsidRDefault="00924F78" w:rsidP="00C62890">
      <w:pPr>
        <w:jc w:val="both"/>
        <w:rPr>
          <w:rFonts w:cs="Arial"/>
        </w:rPr>
      </w:pPr>
      <w:r w:rsidRPr="00706D48">
        <w:rPr>
          <w:rFonts w:cs="Arial"/>
        </w:rPr>
        <w:t>MARPOL 73/78</w:t>
      </w:r>
      <w:r w:rsidRPr="00706D48">
        <w:rPr>
          <w:rFonts w:cs="Arial"/>
        </w:rPr>
        <w:tab/>
        <w:t>değiştirildiği şekli ile Gemilerden Kaynaklanan Kirliliğin Önlenmesi Uluslararası Sözleşmesi, 1973/78</w:t>
      </w:r>
    </w:p>
    <w:p w14:paraId="4770990A" w14:textId="43D1BAF5" w:rsidR="00924F78" w:rsidRPr="00706D48" w:rsidRDefault="00924F78" w:rsidP="00C62890">
      <w:pPr>
        <w:jc w:val="both"/>
        <w:rPr>
          <w:rFonts w:cs="Arial"/>
        </w:rPr>
      </w:pPr>
      <w:r w:rsidRPr="00706D48">
        <w:rPr>
          <w:rFonts w:cs="Arial"/>
        </w:rPr>
        <w:t>SOLAS 74</w:t>
      </w:r>
      <w:r w:rsidRPr="00706D48">
        <w:rPr>
          <w:rFonts w:cs="Arial"/>
        </w:rPr>
        <w:tab/>
        <w:t>değiştirildiği şekliyle 1974 tarihli Denizde Can Emniyeti Uluslararası Sözleşmesi</w:t>
      </w:r>
    </w:p>
    <w:p w14:paraId="45ABDCB7" w14:textId="77777777" w:rsidR="00924F78" w:rsidRPr="00706D48" w:rsidRDefault="00924F78" w:rsidP="00C62890">
      <w:pPr>
        <w:jc w:val="both"/>
        <w:rPr>
          <w:rFonts w:cs="Arial"/>
        </w:rPr>
      </w:pPr>
      <w:r w:rsidRPr="00706D48">
        <w:rPr>
          <w:rFonts w:cs="Arial"/>
        </w:rPr>
        <w:t xml:space="preserve">ISGOTT Petrol Tankerleri ve Terminalleri için Uluslararası Emniyet Rehberi </w:t>
      </w:r>
    </w:p>
    <w:p w14:paraId="2AF916CB" w14:textId="77777777" w:rsidR="00924F78" w:rsidRPr="00706D48" w:rsidRDefault="00924F78" w:rsidP="00C62890">
      <w:pPr>
        <w:jc w:val="both"/>
        <w:rPr>
          <w:rFonts w:cs="Arial"/>
        </w:rPr>
      </w:pPr>
      <w:r w:rsidRPr="00706D48">
        <w:rPr>
          <w:rFonts w:cs="Arial"/>
        </w:rPr>
        <w:t>7.1.2</w:t>
      </w:r>
      <w:r w:rsidRPr="00706D48">
        <w:rPr>
          <w:rFonts w:cs="Arial"/>
        </w:rPr>
        <w:tab/>
        <w:t>Limanımızda elleçlenen Tehlikeli Maddeler ile ilgili olarak Operasyon Bölümü;</w:t>
      </w:r>
    </w:p>
    <w:p w14:paraId="30EC2BE9" w14:textId="77777777" w:rsidR="00924F78" w:rsidRPr="00706D48" w:rsidRDefault="00924F78" w:rsidP="00C62890">
      <w:pPr>
        <w:pStyle w:val="ListeParagraf"/>
        <w:numPr>
          <w:ilvl w:val="0"/>
          <w:numId w:val="4"/>
        </w:numPr>
        <w:spacing w:after="0"/>
        <w:jc w:val="both"/>
        <w:rPr>
          <w:rFonts w:cs="Arial"/>
        </w:rPr>
      </w:pPr>
      <w:r w:rsidRPr="00706D48">
        <w:rPr>
          <w:rFonts w:cs="Arial"/>
        </w:rPr>
        <w:t>Limana gelen,</w:t>
      </w:r>
    </w:p>
    <w:p w14:paraId="6F5D4C07" w14:textId="77777777" w:rsidR="00924F78" w:rsidRPr="00706D48" w:rsidRDefault="00924F78" w:rsidP="00C62890">
      <w:pPr>
        <w:pStyle w:val="ListeParagraf"/>
        <w:numPr>
          <w:ilvl w:val="0"/>
          <w:numId w:val="4"/>
        </w:numPr>
        <w:spacing w:after="0"/>
        <w:jc w:val="both"/>
        <w:rPr>
          <w:rFonts w:cs="Arial"/>
        </w:rPr>
      </w:pPr>
      <w:r w:rsidRPr="00706D48">
        <w:rPr>
          <w:rFonts w:cs="Arial"/>
        </w:rPr>
        <w:t>Limandan gönderilen,</w:t>
      </w:r>
    </w:p>
    <w:p w14:paraId="693AA632" w14:textId="77777777" w:rsidR="00924F78" w:rsidRPr="00706D48" w:rsidRDefault="00924F78" w:rsidP="00C62890">
      <w:pPr>
        <w:pStyle w:val="ListeParagraf"/>
        <w:numPr>
          <w:ilvl w:val="0"/>
          <w:numId w:val="4"/>
        </w:numPr>
        <w:spacing w:after="0"/>
        <w:jc w:val="both"/>
        <w:rPr>
          <w:rFonts w:cs="Arial"/>
        </w:rPr>
      </w:pPr>
      <w:r w:rsidRPr="00706D48">
        <w:rPr>
          <w:rFonts w:cs="Arial"/>
        </w:rPr>
        <w:t>Terminalde depolanan,</w:t>
      </w:r>
    </w:p>
    <w:p w14:paraId="0A06BD89" w14:textId="77777777" w:rsidR="00924F78" w:rsidRPr="00706D48" w:rsidRDefault="00924F78" w:rsidP="00C62890">
      <w:pPr>
        <w:pStyle w:val="ListeParagraf"/>
        <w:numPr>
          <w:ilvl w:val="0"/>
          <w:numId w:val="4"/>
        </w:numPr>
        <w:spacing w:after="0"/>
        <w:jc w:val="both"/>
        <w:rPr>
          <w:rFonts w:cs="Arial"/>
        </w:rPr>
      </w:pPr>
      <w:r w:rsidRPr="00706D48">
        <w:rPr>
          <w:rFonts w:cs="Arial"/>
        </w:rPr>
        <w:t>Limanda geçici olarak depolanan</w:t>
      </w:r>
    </w:p>
    <w:p w14:paraId="3FA1DD6D" w14:textId="77777777" w:rsidR="00924F78" w:rsidRPr="00706D48" w:rsidRDefault="00924F78" w:rsidP="00C62890">
      <w:pPr>
        <w:pStyle w:val="ListeParagraf"/>
        <w:numPr>
          <w:ilvl w:val="0"/>
          <w:numId w:val="4"/>
        </w:numPr>
        <w:spacing w:after="0"/>
        <w:jc w:val="both"/>
        <w:rPr>
          <w:rFonts w:cs="Arial"/>
        </w:rPr>
      </w:pPr>
      <w:r w:rsidRPr="00706D48">
        <w:rPr>
          <w:rFonts w:cs="Arial"/>
        </w:rPr>
        <w:t xml:space="preserve">Tehlikeli yüklere ilişkin tüm kayıtları eksiksiz olarak oluşturacak ve talep edildiğinde gösterebilecek şekilde muhafaza etmektedir. </w:t>
      </w:r>
    </w:p>
    <w:p w14:paraId="3253F33A" w14:textId="0C0FAF71" w:rsidR="00924F78" w:rsidRPr="00706D48" w:rsidRDefault="00924F78" w:rsidP="00C62890">
      <w:pPr>
        <w:pStyle w:val="ListeParagraf"/>
        <w:numPr>
          <w:ilvl w:val="0"/>
          <w:numId w:val="4"/>
        </w:numPr>
        <w:spacing w:after="0"/>
        <w:jc w:val="both"/>
        <w:rPr>
          <w:rFonts w:cs="Arial"/>
        </w:rPr>
      </w:pPr>
      <w:r w:rsidRPr="00706D48">
        <w:rPr>
          <w:rFonts w:cs="Arial"/>
        </w:rPr>
        <w:t>Tehlikeli yük kayıtları bilmesi gereken personel ile sınırlıdır.</w:t>
      </w:r>
    </w:p>
    <w:p w14:paraId="2DEC3920" w14:textId="77777777" w:rsidR="0035496A" w:rsidRPr="00706D48" w:rsidRDefault="0035496A" w:rsidP="00C62890">
      <w:pPr>
        <w:jc w:val="both"/>
        <w:rPr>
          <w:rFonts w:cs="Arial"/>
        </w:rPr>
      </w:pPr>
    </w:p>
    <w:p w14:paraId="068E4734" w14:textId="77777777" w:rsidR="0035496A" w:rsidRPr="00706D48" w:rsidRDefault="0035496A" w:rsidP="00C62890">
      <w:pPr>
        <w:jc w:val="both"/>
        <w:rPr>
          <w:rFonts w:cs="Arial"/>
        </w:rPr>
      </w:pPr>
    </w:p>
    <w:p w14:paraId="1B4E5A74" w14:textId="77777777" w:rsidR="0035496A" w:rsidRPr="00706D48" w:rsidRDefault="0035496A" w:rsidP="00EB381E">
      <w:pPr>
        <w:jc w:val="both"/>
        <w:rPr>
          <w:rFonts w:cs="Arial"/>
        </w:rPr>
      </w:pPr>
    </w:p>
    <w:p w14:paraId="27F0CF56" w14:textId="77777777" w:rsidR="0035496A" w:rsidRPr="00706D48" w:rsidRDefault="0035496A" w:rsidP="00EB381E">
      <w:pPr>
        <w:jc w:val="both"/>
        <w:rPr>
          <w:rFonts w:cs="Arial"/>
        </w:rPr>
      </w:pPr>
      <w:r w:rsidRPr="00706D48">
        <w:rPr>
          <w:rFonts w:cs="Arial"/>
        </w:rPr>
        <w:t>Tehlikeli Madde Güvenlik Danışmanı olarak uygunluğunu onaylarım</w:t>
      </w:r>
    </w:p>
    <w:p w14:paraId="5C4EDCC0" w14:textId="77777777" w:rsidR="0035496A" w:rsidRPr="00706D48" w:rsidRDefault="0035496A" w:rsidP="00EB381E">
      <w:pPr>
        <w:jc w:val="both"/>
        <w:rPr>
          <w:rFonts w:cs="Arial"/>
        </w:rPr>
      </w:pPr>
      <w:r w:rsidRPr="00706D48">
        <w:rPr>
          <w:rFonts w:cs="Arial"/>
        </w:rPr>
        <w:t>İmza</w:t>
      </w:r>
    </w:p>
    <w:p w14:paraId="50CA28CA" w14:textId="5A583FA3" w:rsidR="006F0F94" w:rsidRPr="00706D48" w:rsidRDefault="006F0F94" w:rsidP="00C62890">
      <w:pPr>
        <w:jc w:val="both"/>
        <w:rPr>
          <w:rFonts w:cs="Arial"/>
        </w:rPr>
      </w:pPr>
      <w:r w:rsidRPr="00706D48">
        <w:rPr>
          <w:rFonts w:cs="Arial"/>
        </w:rPr>
        <w:br w:type="page"/>
      </w:r>
    </w:p>
    <w:p w14:paraId="1C6C2221" w14:textId="1E786CF7" w:rsidR="003112FE" w:rsidRPr="00706D48" w:rsidRDefault="003112FE" w:rsidP="00C62890">
      <w:pPr>
        <w:pStyle w:val="Balk2"/>
        <w:jc w:val="both"/>
        <w:rPr>
          <w:rFonts w:cs="Arial"/>
        </w:rPr>
      </w:pPr>
      <w:bookmarkStart w:id="131" w:name="_Toc110073388"/>
      <w:r w:rsidRPr="00706D48">
        <w:rPr>
          <w:rFonts w:cs="Arial"/>
        </w:rPr>
        <w:lastRenderedPageBreak/>
        <w:t>Kıyı tesisi sahasındaki tüm tehlikeli yüklerin güncel listesinin ve ilgili diğer bilgilerinin düzenli ve eksiksiz olarak tutulma prosedürleri.</w:t>
      </w:r>
      <w:bookmarkEnd w:id="131"/>
      <w:r w:rsidRPr="00706D48">
        <w:rPr>
          <w:rFonts w:cs="Arial"/>
        </w:rPr>
        <w:t xml:space="preserve"> </w:t>
      </w:r>
    </w:p>
    <w:p w14:paraId="1B03CD54" w14:textId="77777777" w:rsidR="0035496A" w:rsidRPr="00706D48" w:rsidRDefault="0035496A" w:rsidP="00C62890">
      <w:pPr>
        <w:jc w:val="both"/>
        <w:rPr>
          <w:rFonts w:cs="Arial"/>
        </w:rPr>
      </w:pPr>
      <w:r w:rsidRPr="00706D48">
        <w:rPr>
          <w:rFonts w:cs="Arial"/>
        </w:rPr>
        <w:t>7.2.1</w:t>
      </w:r>
      <w:r w:rsidRPr="00706D48">
        <w:rPr>
          <w:rFonts w:cs="Arial"/>
        </w:rPr>
        <w:tab/>
        <w:t>Limanımızda elleçlenen Tehlikeli yüklerin kayıtları aşağıdaki bilgileri içerecek şekilde Operasyon bölümü tarafından tehlikeli yük envanterleri güncel olarak tutulmaktadır.</w:t>
      </w:r>
    </w:p>
    <w:p w14:paraId="7BE8CFCD" w14:textId="5BF846EF" w:rsidR="0035496A" w:rsidRPr="00706D48" w:rsidRDefault="0035496A" w:rsidP="00C62890">
      <w:pPr>
        <w:pStyle w:val="ListeParagraf"/>
        <w:numPr>
          <w:ilvl w:val="0"/>
          <w:numId w:val="5"/>
        </w:numPr>
        <w:spacing w:after="0"/>
        <w:jc w:val="both"/>
        <w:rPr>
          <w:rFonts w:cs="Arial"/>
        </w:rPr>
      </w:pPr>
      <w:r w:rsidRPr="00706D48">
        <w:rPr>
          <w:rFonts w:cs="Arial"/>
        </w:rPr>
        <w:t>UN Numarası,</w:t>
      </w:r>
    </w:p>
    <w:p w14:paraId="2D78E5D5" w14:textId="4C48C933" w:rsidR="0035496A" w:rsidRPr="00706D48" w:rsidRDefault="0035496A" w:rsidP="00C62890">
      <w:pPr>
        <w:pStyle w:val="ListeParagraf"/>
        <w:numPr>
          <w:ilvl w:val="0"/>
          <w:numId w:val="5"/>
        </w:numPr>
        <w:spacing w:after="0"/>
        <w:jc w:val="both"/>
        <w:rPr>
          <w:rFonts w:cs="Arial"/>
        </w:rPr>
      </w:pPr>
      <w:r w:rsidRPr="00706D48">
        <w:rPr>
          <w:rFonts w:cs="Arial"/>
        </w:rPr>
        <w:t>PSN ismi (Uygun Gönderi İsmi</w:t>
      </w:r>
      <w:r w:rsidR="00417E0B" w:rsidRPr="00706D48">
        <w:rPr>
          <w:rFonts w:cs="Arial"/>
        </w:rPr>
        <w:t>)</w:t>
      </w:r>
      <w:r w:rsidRPr="00706D48">
        <w:rPr>
          <w:rFonts w:cs="Arial"/>
        </w:rPr>
        <w:t>,</w:t>
      </w:r>
    </w:p>
    <w:p w14:paraId="1215E7AF" w14:textId="348B5EA2" w:rsidR="0035496A" w:rsidRPr="00706D48" w:rsidRDefault="0035496A" w:rsidP="00C62890">
      <w:pPr>
        <w:pStyle w:val="ListeParagraf"/>
        <w:numPr>
          <w:ilvl w:val="0"/>
          <w:numId w:val="5"/>
        </w:numPr>
        <w:spacing w:after="0"/>
        <w:jc w:val="both"/>
        <w:rPr>
          <w:rFonts w:cs="Arial"/>
        </w:rPr>
      </w:pPr>
      <w:r w:rsidRPr="00706D48">
        <w:rPr>
          <w:rFonts w:cs="Arial"/>
        </w:rPr>
        <w:t>Sınıfı (Alt tehlikeleri ile birlikte)</w:t>
      </w:r>
      <w:r w:rsidR="00417E0B" w:rsidRPr="00706D48">
        <w:rPr>
          <w:rFonts w:cs="Arial"/>
        </w:rPr>
        <w:t>,</w:t>
      </w:r>
    </w:p>
    <w:p w14:paraId="6D65ED1A" w14:textId="6AEE5AED" w:rsidR="0035496A" w:rsidRPr="00706D48" w:rsidRDefault="0035496A" w:rsidP="00C62890">
      <w:pPr>
        <w:pStyle w:val="ListeParagraf"/>
        <w:numPr>
          <w:ilvl w:val="0"/>
          <w:numId w:val="5"/>
        </w:numPr>
        <w:spacing w:after="0"/>
        <w:jc w:val="both"/>
        <w:rPr>
          <w:rFonts w:cs="Arial"/>
        </w:rPr>
      </w:pPr>
      <w:r w:rsidRPr="00706D48">
        <w:rPr>
          <w:rFonts w:cs="Arial"/>
        </w:rPr>
        <w:t>Deniz Kirletici olup olmadığı,</w:t>
      </w:r>
    </w:p>
    <w:p w14:paraId="7A45F80D" w14:textId="0150C6AE" w:rsidR="0035496A" w:rsidRPr="00706D48" w:rsidRDefault="0035496A" w:rsidP="00C62890">
      <w:pPr>
        <w:pStyle w:val="ListeParagraf"/>
        <w:numPr>
          <w:ilvl w:val="0"/>
          <w:numId w:val="5"/>
        </w:numPr>
        <w:spacing w:after="0"/>
        <w:jc w:val="both"/>
        <w:rPr>
          <w:rFonts w:cs="Arial"/>
        </w:rPr>
      </w:pPr>
      <w:r w:rsidRPr="00706D48">
        <w:rPr>
          <w:rFonts w:cs="Arial"/>
        </w:rPr>
        <w:t>Alıcı,</w:t>
      </w:r>
    </w:p>
    <w:p w14:paraId="694A036E" w14:textId="47228DD6" w:rsidR="0035496A" w:rsidRPr="00706D48" w:rsidRDefault="0035496A" w:rsidP="00C62890">
      <w:pPr>
        <w:pStyle w:val="ListeParagraf"/>
        <w:numPr>
          <w:ilvl w:val="0"/>
          <w:numId w:val="5"/>
        </w:numPr>
        <w:spacing w:after="0"/>
        <w:jc w:val="both"/>
        <w:rPr>
          <w:rFonts w:cs="Arial"/>
        </w:rPr>
      </w:pPr>
      <w:r w:rsidRPr="00706D48">
        <w:rPr>
          <w:rFonts w:cs="Arial"/>
        </w:rPr>
        <w:t>Gönderici,</w:t>
      </w:r>
    </w:p>
    <w:p w14:paraId="577284C7" w14:textId="60348303" w:rsidR="0035496A" w:rsidRPr="00706D48" w:rsidRDefault="0035496A" w:rsidP="00C62890">
      <w:pPr>
        <w:pStyle w:val="ListeParagraf"/>
        <w:numPr>
          <w:ilvl w:val="0"/>
          <w:numId w:val="5"/>
        </w:numPr>
        <w:spacing w:after="0"/>
        <w:jc w:val="both"/>
        <w:rPr>
          <w:rFonts w:cs="Arial"/>
        </w:rPr>
      </w:pPr>
      <w:r w:rsidRPr="00706D48">
        <w:rPr>
          <w:rFonts w:cs="Arial"/>
        </w:rPr>
        <w:t>Mühür numarası,</w:t>
      </w:r>
    </w:p>
    <w:p w14:paraId="5F5C9CC2" w14:textId="61BA30BC" w:rsidR="0035496A" w:rsidRPr="00706D48" w:rsidRDefault="0035496A" w:rsidP="00C62890">
      <w:pPr>
        <w:pStyle w:val="ListeParagraf"/>
        <w:numPr>
          <w:ilvl w:val="0"/>
          <w:numId w:val="5"/>
        </w:numPr>
        <w:spacing w:after="0"/>
        <w:jc w:val="both"/>
        <w:rPr>
          <w:rFonts w:cs="Arial"/>
        </w:rPr>
      </w:pPr>
      <w:r w:rsidRPr="00706D48">
        <w:rPr>
          <w:rFonts w:cs="Arial"/>
        </w:rPr>
        <w:t>İlave Bilgiler (Tutuşma derecesi, viskozite vb. bilgiler)</w:t>
      </w:r>
      <w:r w:rsidR="00417E0B" w:rsidRPr="00706D48">
        <w:rPr>
          <w:rFonts w:cs="Arial"/>
        </w:rPr>
        <w:t>,</w:t>
      </w:r>
    </w:p>
    <w:p w14:paraId="7EF6AFD7" w14:textId="62FD976A" w:rsidR="0035496A" w:rsidRPr="00706D48" w:rsidRDefault="0035496A" w:rsidP="00C62890">
      <w:pPr>
        <w:pStyle w:val="ListeParagraf"/>
        <w:numPr>
          <w:ilvl w:val="0"/>
          <w:numId w:val="5"/>
        </w:numPr>
        <w:spacing w:after="0"/>
        <w:jc w:val="both"/>
        <w:rPr>
          <w:rFonts w:cs="Arial"/>
        </w:rPr>
      </w:pPr>
      <w:r w:rsidRPr="00706D48">
        <w:rPr>
          <w:rFonts w:cs="Arial"/>
        </w:rPr>
        <w:t>Liman Sahasında nerede depolandığı</w:t>
      </w:r>
      <w:r w:rsidR="00417E0B" w:rsidRPr="00706D48">
        <w:rPr>
          <w:rFonts w:cs="Arial"/>
        </w:rPr>
        <w:t>,</w:t>
      </w:r>
    </w:p>
    <w:p w14:paraId="58C4C47D" w14:textId="501F49F3" w:rsidR="0035496A" w:rsidRPr="00706D48" w:rsidRDefault="0035496A" w:rsidP="00C62890">
      <w:pPr>
        <w:pStyle w:val="ListeParagraf"/>
        <w:numPr>
          <w:ilvl w:val="0"/>
          <w:numId w:val="5"/>
        </w:numPr>
        <w:spacing w:after="0"/>
        <w:jc w:val="both"/>
        <w:rPr>
          <w:rFonts w:cs="Arial"/>
        </w:rPr>
      </w:pPr>
      <w:r w:rsidRPr="00706D48">
        <w:rPr>
          <w:rFonts w:cs="Arial"/>
        </w:rPr>
        <w:t>Limanda kalış süresi</w:t>
      </w:r>
    </w:p>
    <w:p w14:paraId="0CF9044B" w14:textId="5CC541B9" w:rsidR="0035496A" w:rsidRPr="00706D48" w:rsidRDefault="0035496A" w:rsidP="00C62890">
      <w:pPr>
        <w:jc w:val="both"/>
        <w:rPr>
          <w:rFonts w:cs="Arial"/>
        </w:rPr>
      </w:pPr>
      <w:r w:rsidRPr="00706D48">
        <w:rPr>
          <w:rFonts w:cs="Arial"/>
        </w:rPr>
        <w:t>7.2.2</w:t>
      </w:r>
      <w:r w:rsidRPr="00706D48">
        <w:rPr>
          <w:rFonts w:cs="Arial"/>
        </w:rPr>
        <w:tab/>
        <w:t>Bu bilgiler bilgisayar ortamında veya dosya düzeninde sadece yetkili personelin ulaşabileceği şekilde tutulmakta ve talep edildiğinde gösterilmektedir.</w:t>
      </w:r>
    </w:p>
    <w:p w14:paraId="2B6065DE" w14:textId="77777777" w:rsidR="0035496A" w:rsidRPr="00706D48" w:rsidRDefault="0035496A" w:rsidP="00C62890">
      <w:pPr>
        <w:jc w:val="both"/>
        <w:rPr>
          <w:rFonts w:cs="Arial"/>
        </w:rPr>
      </w:pPr>
    </w:p>
    <w:p w14:paraId="2C30C1B4" w14:textId="77777777" w:rsidR="0035496A" w:rsidRPr="00706D48" w:rsidRDefault="0035496A" w:rsidP="00C62890">
      <w:pPr>
        <w:jc w:val="both"/>
        <w:rPr>
          <w:rFonts w:cs="Arial"/>
        </w:rPr>
      </w:pPr>
    </w:p>
    <w:p w14:paraId="6583D7E0" w14:textId="77777777" w:rsidR="0035496A" w:rsidRPr="00706D48" w:rsidRDefault="0035496A" w:rsidP="00EB381E">
      <w:pPr>
        <w:jc w:val="both"/>
        <w:rPr>
          <w:rFonts w:cs="Arial"/>
        </w:rPr>
      </w:pPr>
    </w:p>
    <w:p w14:paraId="0DFDA324" w14:textId="77777777" w:rsidR="0035496A" w:rsidRPr="00706D48" w:rsidRDefault="0035496A" w:rsidP="00EB381E">
      <w:pPr>
        <w:jc w:val="both"/>
        <w:rPr>
          <w:rFonts w:cs="Arial"/>
        </w:rPr>
      </w:pPr>
      <w:r w:rsidRPr="00706D48">
        <w:rPr>
          <w:rFonts w:cs="Arial"/>
        </w:rPr>
        <w:t>Tehlikeli Madde Güvenlik Danışmanı olarak uygunluğunu onaylarım</w:t>
      </w:r>
    </w:p>
    <w:p w14:paraId="56684BBB" w14:textId="77777777" w:rsidR="0035496A" w:rsidRPr="00706D48" w:rsidRDefault="0035496A" w:rsidP="00EB381E">
      <w:pPr>
        <w:jc w:val="both"/>
        <w:rPr>
          <w:rFonts w:cs="Arial"/>
        </w:rPr>
      </w:pPr>
      <w:r w:rsidRPr="00706D48">
        <w:rPr>
          <w:rFonts w:cs="Arial"/>
        </w:rPr>
        <w:t>İmza</w:t>
      </w:r>
    </w:p>
    <w:p w14:paraId="16772CFB" w14:textId="77777777" w:rsidR="0035496A" w:rsidRPr="00706D48" w:rsidRDefault="0035496A" w:rsidP="00C62890">
      <w:pPr>
        <w:jc w:val="both"/>
        <w:rPr>
          <w:rFonts w:cs="Arial"/>
        </w:rPr>
      </w:pPr>
      <w:r w:rsidRPr="00706D48">
        <w:rPr>
          <w:rFonts w:cs="Arial"/>
        </w:rPr>
        <w:br w:type="page"/>
      </w:r>
    </w:p>
    <w:p w14:paraId="53BFD0BF" w14:textId="51DCA78C" w:rsidR="003112FE" w:rsidRPr="00706D48" w:rsidRDefault="003112FE" w:rsidP="00C62890">
      <w:pPr>
        <w:pStyle w:val="Balk2"/>
        <w:jc w:val="both"/>
        <w:rPr>
          <w:rFonts w:cs="Arial"/>
        </w:rPr>
      </w:pPr>
      <w:bookmarkStart w:id="132" w:name="_Toc110073389"/>
      <w:r w:rsidRPr="00706D48">
        <w:rPr>
          <w:rFonts w:cs="Arial"/>
        </w:rPr>
        <w:lastRenderedPageBreak/>
        <w:t>Tesise gelen tehlikeli yüklerin uygun şekilde tanımlandığının, tehlikeli yüklerin doğru sevkiyat adlarının kullanıldığının, sertifikalandırıldığının, paketlendiğinin/ambalajlandığının, etiketlendiğinin ve beyan edildiğinin ve kurallara uygun ambalaj, kap veya yük taşıma birimine emniyetli bir biçimde yüklendiğinin ve taşındığının kontrolü ve kontrol sonuçlarının raporlanma prosedürleri.</w:t>
      </w:r>
      <w:bookmarkEnd w:id="132"/>
    </w:p>
    <w:p w14:paraId="4F5D52A5" w14:textId="77777777" w:rsidR="0094049B" w:rsidRPr="00706D48" w:rsidRDefault="0094049B" w:rsidP="00C62890">
      <w:pPr>
        <w:jc w:val="both"/>
        <w:rPr>
          <w:rFonts w:cs="Arial"/>
        </w:rPr>
      </w:pPr>
      <w:r w:rsidRPr="00706D48">
        <w:rPr>
          <w:rFonts w:cs="Arial"/>
        </w:rPr>
        <w:t>7.3.1</w:t>
      </w:r>
      <w:r w:rsidRPr="00706D48">
        <w:rPr>
          <w:rFonts w:cs="Arial"/>
        </w:rPr>
        <w:tab/>
        <w:t>Planlama, Operasyon koordineli olarak Limana kabul edilecek Tehlikeli yüklerin Gönderici tarafından düzenlenen Tehlikeli yük evrakı üzerinden aşağıdaki bilgilerin doğruluğunu kontrol etmektedir.</w:t>
      </w:r>
    </w:p>
    <w:p w14:paraId="4A385371" w14:textId="39153AE7" w:rsidR="0094049B" w:rsidRPr="00706D48" w:rsidRDefault="0094049B" w:rsidP="00C62890">
      <w:pPr>
        <w:pStyle w:val="ListeParagraf"/>
        <w:numPr>
          <w:ilvl w:val="0"/>
          <w:numId w:val="6"/>
        </w:numPr>
        <w:jc w:val="both"/>
        <w:rPr>
          <w:rFonts w:cs="Arial"/>
        </w:rPr>
      </w:pPr>
      <w:r w:rsidRPr="00706D48">
        <w:rPr>
          <w:rFonts w:cs="Arial"/>
        </w:rPr>
        <w:t>UN Numarası,</w:t>
      </w:r>
    </w:p>
    <w:p w14:paraId="6DE5E52C" w14:textId="3EEC8BDE" w:rsidR="0094049B" w:rsidRPr="00706D48" w:rsidRDefault="0094049B" w:rsidP="00C62890">
      <w:pPr>
        <w:pStyle w:val="ListeParagraf"/>
        <w:numPr>
          <w:ilvl w:val="0"/>
          <w:numId w:val="6"/>
        </w:numPr>
        <w:jc w:val="both"/>
        <w:rPr>
          <w:rFonts w:cs="Arial"/>
        </w:rPr>
      </w:pPr>
      <w:r w:rsidRPr="00706D48">
        <w:rPr>
          <w:rFonts w:cs="Arial"/>
        </w:rPr>
        <w:t>PSN ismi (Uygun Gönderi İsmi</w:t>
      </w:r>
      <w:r w:rsidR="00417E0B" w:rsidRPr="00706D48">
        <w:rPr>
          <w:rFonts w:cs="Arial"/>
        </w:rPr>
        <w:t>)</w:t>
      </w:r>
      <w:r w:rsidRPr="00706D48">
        <w:rPr>
          <w:rFonts w:cs="Arial"/>
        </w:rPr>
        <w:t>,</w:t>
      </w:r>
    </w:p>
    <w:p w14:paraId="2795C1FF" w14:textId="0C62BD17" w:rsidR="0094049B" w:rsidRPr="00706D48" w:rsidRDefault="0094049B" w:rsidP="00C62890">
      <w:pPr>
        <w:pStyle w:val="ListeParagraf"/>
        <w:numPr>
          <w:ilvl w:val="0"/>
          <w:numId w:val="6"/>
        </w:numPr>
        <w:jc w:val="both"/>
        <w:rPr>
          <w:rFonts w:cs="Arial"/>
        </w:rPr>
      </w:pPr>
      <w:r w:rsidRPr="00706D48">
        <w:rPr>
          <w:rFonts w:cs="Arial"/>
        </w:rPr>
        <w:t>Sınıfı (Alt tehlikeleri ile birlikte)</w:t>
      </w:r>
      <w:r w:rsidR="00417E0B" w:rsidRPr="00706D48">
        <w:rPr>
          <w:rFonts w:cs="Arial"/>
        </w:rPr>
        <w:t>,</w:t>
      </w:r>
    </w:p>
    <w:p w14:paraId="3740149A" w14:textId="278C8D95" w:rsidR="0094049B" w:rsidRPr="00706D48" w:rsidRDefault="0094049B" w:rsidP="00C62890">
      <w:pPr>
        <w:pStyle w:val="ListeParagraf"/>
        <w:numPr>
          <w:ilvl w:val="0"/>
          <w:numId w:val="6"/>
        </w:numPr>
        <w:jc w:val="both"/>
        <w:rPr>
          <w:rFonts w:cs="Arial"/>
        </w:rPr>
      </w:pPr>
      <w:r w:rsidRPr="00706D48">
        <w:rPr>
          <w:rFonts w:cs="Arial"/>
        </w:rPr>
        <w:t>Deniz Kirletici olup olmadığı,</w:t>
      </w:r>
    </w:p>
    <w:p w14:paraId="30631DEE" w14:textId="2297AE75" w:rsidR="0094049B" w:rsidRPr="00706D48" w:rsidRDefault="0094049B" w:rsidP="00C62890">
      <w:pPr>
        <w:pStyle w:val="ListeParagraf"/>
        <w:numPr>
          <w:ilvl w:val="0"/>
          <w:numId w:val="6"/>
        </w:numPr>
        <w:jc w:val="both"/>
        <w:rPr>
          <w:rFonts w:cs="Arial"/>
        </w:rPr>
      </w:pPr>
      <w:r w:rsidRPr="00706D48">
        <w:rPr>
          <w:rFonts w:cs="Arial"/>
        </w:rPr>
        <w:t>İlave Bilgiler (Tutuşma derecesi, viskozite vb. bilgiler)</w:t>
      </w:r>
      <w:r w:rsidR="00417E0B" w:rsidRPr="00706D48">
        <w:rPr>
          <w:rFonts w:cs="Arial"/>
        </w:rPr>
        <w:t>,</w:t>
      </w:r>
    </w:p>
    <w:p w14:paraId="657FFFF6" w14:textId="54BE1F7A" w:rsidR="0094049B" w:rsidRPr="00706D48" w:rsidRDefault="0094049B" w:rsidP="00C62890">
      <w:pPr>
        <w:pStyle w:val="ListeParagraf"/>
        <w:numPr>
          <w:ilvl w:val="0"/>
          <w:numId w:val="6"/>
        </w:numPr>
        <w:jc w:val="both"/>
        <w:rPr>
          <w:rFonts w:cs="Arial"/>
        </w:rPr>
      </w:pPr>
      <w:r w:rsidRPr="00706D48">
        <w:rPr>
          <w:rFonts w:cs="Arial"/>
        </w:rPr>
        <w:t>Liman Sahasında nerede depolanacağı</w:t>
      </w:r>
    </w:p>
    <w:p w14:paraId="19147A15" w14:textId="3FE0E43A" w:rsidR="0035496A" w:rsidRPr="00706D48" w:rsidRDefault="0094049B" w:rsidP="00C62890">
      <w:pPr>
        <w:jc w:val="both"/>
        <w:rPr>
          <w:rFonts w:cs="Arial"/>
        </w:rPr>
      </w:pPr>
      <w:r w:rsidRPr="00706D48">
        <w:rPr>
          <w:rFonts w:cs="Arial"/>
        </w:rPr>
        <w:t>7.3.2</w:t>
      </w:r>
      <w:r w:rsidRPr="00706D48">
        <w:rPr>
          <w:rFonts w:cs="Arial"/>
        </w:rPr>
        <w:tab/>
        <w:t>Bu bilgilerin, Kıyı Tesisi görevlileri tarafında kontrolü sağlanmaktadır.</w:t>
      </w:r>
    </w:p>
    <w:p w14:paraId="2AFB1E73" w14:textId="77777777" w:rsidR="0094049B" w:rsidRPr="00706D48" w:rsidRDefault="0094049B" w:rsidP="00C62890">
      <w:pPr>
        <w:jc w:val="both"/>
        <w:rPr>
          <w:rFonts w:cs="Arial"/>
        </w:rPr>
      </w:pPr>
    </w:p>
    <w:p w14:paraId="7ECBE296" w14:textId="77777777" w:rsidR="0094049B" w:rsidRPr="00706D48" w:rsidRDefault="0094049B" w:rsidP="00C62890">
      <w:pPr>
        <w:jc w:val="both"/>
        <w:rPr>
          <w:rFonts w:cs="Arial"/>
        </w:rPr>
      </w:pPr>
    </w:p>
    <w:p w14:paraId="6EC09943" w14:textId="77777777" w:rsidR="0094049B" w:rsidRPr="00706D48" w:rsidRDefault="0094049B" w:rsidP="00EB381E">
      <w:pPr>
        <w:jc w:val="both"/>
        <w:rPr>
          <w:rFonts w:cs="Arial"/>
        </w:rPr>
      </w:pPr>
    </w:p>
    <w:p w14:paraId="6DC49A72" w14:textId="77777777" w:rsidR="0094049B" w:rsidRPr="00706D48" w:rsidRDefault="0094049B" w:rsidP="00EB381E">
      <w:pPr>
        <w:jc w:val="both"/>
        <w:rPr>
          <w:rFonts w:cs="Arial"/>
        </w:rPr>
      </w:pPr>
      <w:r w:rsidRPr="00706D48">
        <w:rPr>
          <w:rFonts w:cs="Arial"/>
        </w:rPr>
        <w:t>Tehlikeli Madde Güvenlik Danışmanı olarak uygunluğunu onaylarım</w:t>
      </w:r>
    </w:p>
    <w:p w14:paraId="2A65F20A" w14:textId="77777777" w:rsidR="0094049B" w:rsidRPr="00706D48" w:rsidRDefault="0094049B" w:rsidP="00EB381E">
      <w:pPr>
        <w:jc w:val="both"/>
        <w:rPr>
          <w:rFonts w:cs="Arial"/>
        </w:rPr>
      </w:pPr>
      <w:r w:rsidRPr="00706D48">
        <w:rPr>
          <w:rFonts w:cs="Arial"/>
        </w:rPr>
        <w:t>İmza</w:t>
      </w:r>
    </w:p>
    <w:p w14:paraId="07104F87" w14:textId="17C7A7BE" w:rsidR="0094049B" w:rsidRPr="00706D48" w:rsidRDefault="0094049B" w:rsidP="00C62890">
      <w:pPr>
        <w:jc w:val="both"/>
        <w:rPr>
          <w:rFonts w:cs="Arial"/>
        </w:rPr>
      </w:pPr>
      <w:r w:rsidRPr="00706D48">
        <w:rPr>
          <w:rFonts w:cs="Arial"/>
        </w:rPr>
        <w:br w:type="page"/>
      </w:r>
    </w:p>
    <w:p w14:paraId="00B815BE" w14:textId="33D481E5" w:rsidR="003112FE" w:rsidRPr="00706D48" w:rsidRDefault="003112FE" w:rsidP="00C62890">
      <w:pPr>
        <w:pStyle w:val="Balk2"/>
        <w:jc w:val="both"/>
        <w:rPr>
          <w:rFonts w:cs="Arial"/>
        </w:rPr>
      </w:pPr>
      <w:bookmarkStart w:id="133" w:name="_Toc110073390"/>
      <w:r w:rsidRPr="00706D48">
        <w:rPr>
          <w:rFonts w:cs="Arial"/>
        </w:rPr>
        <w:lastRenderedPageBreak/>
        <w:t>Güvenlik bilgi formunun (SDS) temini ve bulundurulmasına ilişkin prosedürler.</w:t>
      </w:r>
      <w:bookmarkEnd w:id="133"/>
    </w:p>
    <w:p w14:paraId="7B8CABF3" w14:textId="77777777" w:rsidR="00175EA4" w:rsidRPr="00706D48" w:rsidRDefault="00175EA4" w:rsidP="00EB381E">
      <w:pPr>
        <w:jc w:val="both"/>
        <w:rPr>
          <w:rFonts w:cs="Arial"/>
        </w:rPr>
      </w:pPr>
      <w:r w:rsidRPr="00706D48">
        <w:rPr>
          <w:rFonts w:cs="Arial"/>
        </w:rPr>
        <w:t>7.4.1</w:t>
      </w:r>
      <w:r w:rsidRPr="00706D48">
        <w:rPr>
          <w:rFonts w:cs="Arial"/>
        </w:rPr>
        <w:tab/>
        <w:t xml:space="preserve">1 Ocak 2014 tarihi itibariyle Ülkemiz yasalarınca tüm taşıma modlarında (Karayolu, Demiryolu, Havayolu ve Denizyolu ile) taşınacak tehlikeli yükler ile birlikte aşağıdaki bilgileri içeren bir Tehlikeli Madde Güvenlik Bilgi Formu (GBF) bulundurulması sağlanmaktadır. </w:t>
      </w:r>
    </w:p>
    <w:p w14:paraId="5EAD7519" w14:textId="1BC01F84" w:rsidR="00175EA4" w:rsidRPr="00706D48" w:rsidRDefault="00175EA4" w:rsidP="00EB381E">
      <w:pPr>
        <w:pStyle w:val="ListeParagraf"/>
        <w:numPr>
          <w:ilvl w:val="0"/>
          <w:numId w:val="7"/>
        </w:numPr>
        <w:jc w:val="both"/>
        <w:rPr>
          <w:rFonts w:cs="Arial"/>
        </w:rPr>
      </w:pPr>
      <w:r w:rsidRPr="00706D48">
        <w:rPr>
          <w:rFonts w:cs="Arial"/>
        </w:rPr>
        <w:t>UN Numarası,</w:t>
      </w:r>
    </w:p>
    <w:p w14:paraId="3F72289B" w14:textId="300C8F0E" w:rsidR="00175EA4" w:rsidRPr="00706D48" w:rsidRDefault="00175EA4" w:rsidP="00EB381E">
      <w:pPr>
        <w:pStyle w:val="ListeParagraf"/>
        <w:numPr>
          <w:ilvl w:val="0"/>
          <w:numId w:val="7"/>
        </w:numPr>
        <w:jc w:val="both"/>
        <w:rPr>
          <w:rFonts w:cs="Arial"/>
        </w:rPr>
      </w:pPr>
      <w:r w:rsidRPr="00706D48">
        <w:rPr>
          <w:rFonts w:cs="Arial"/>
        </w:rPr>
        <w:t>PSN ismi (Uygun Gönderi İsmi) (Denizyolu taşımacılığı için gereklidir)</w:t>
      </w:r>
      <w:r w:rsidR="00417E0B" w:rsidRPr="00706D48">
        <w:rPr>
          <w:rFonts w:cs="Arial"/>
        </w:rPr>
        <w:t>,</w:t>
      </w:r>
    </w:p>
    <w:p w14:paraId="198CAB10" w14:textId="53BDD786" w:rsidR="00175EA4" w:rsidRPr="00706D48" w:rsidRDefault="00175EA4" w:rsidP="00EB381E">
      <w:pPr>
        <w:pStyle w:val="ListeParagraf"/>
        <w:numPr>
          <w:ilvl w:val="0"/>
          <w:numId w:val="7"/>
        </w:numPr>
        <w:jc w:val="both"/>
        <w:rPr>
          <w:rFonts w:cs="Arial"/>
        </w:rPr>
      </w:pPr>
      <w:r w:rsidRPr="00706D48">
        <w:rPr>
          <w:rFonts w:cs="Arial"/>
        </w:rPr>
        <w:t>Sınıfı (Alt tehlikeleri ile birlikte)</w:t>
      </w:r>
      <w:r w:rsidR="00417E0B" w:rsidRPr="00706D48">
        <w:rPr>
          <w:rFonts w:cs="Arial"/>
        </w:rPr>
        <w:t>,</w:t>
      </w:r>
    </w:p>
    <w:p w14:paraId="448B35BE" w14:textId="7B678ACF" w:rsidR="00175EA4" w:rsidRPr="00706D48" w:rsidRDefault="00175EA4" w:rsidP="00EB381E">
      <w:pPr>
        <w:pStyle w:val="ListeParagraf"/>
        <w:numPr>
          <w:ilvl w:val="0"/>
          <w:numId w:val="7"/>
        </w:numPr>
        <w:jc w:val="both"/>
        <w:rPr>
          <w:rFonts w:cs="Arial"/>
        </w:rPr>
      </w:pPr>
      <w:r w:rsidRPr="00706D48">
        <w:rPr>
          <w:rFonts w:cs="Arial"/>
        </w:rPr>
        <w:t>Paketleme Grubu (Sınıf 3, 9)</w:t>
      </w:r>
    </w:p>
    <w:p w14:paraId="2B9984F4" w14:textId="76032B05" w:rsidR="00175EA4" w:rsidRPr="00706D48" w:rsidRDefault="00175EA4" w:rsidP="00EB381E">
      <w:pPr>
        <w:pStyle w:val="ListeParagraf"/>
        <w:numPr>
          <w:ilvl w:val="0"/>
          <w:numId w:val="7"/>
        </w:numPr>
        <w:jc w:val="both"/>
        <w:rPr>
          <w:rFonts w:cs="Arial"/>
        </w:rPr>
      </w:pPr>
      <w:r w:rsidRPr="00706D48">
        <w:rPr>
          <w:rFonts w:cs="Arial"/>
        </w:rPr>
        <w:t>Deniz Kirletici olup olmadığı,</w:t>
      </w:r>
    </w:p>
    <w:p w14:paraId="3B8E50B2" w14:textId="51DEB24A" w:rsidR="00175EA4" w:rsidRPr="00706D48" w:rsidRDefault="00175EA4" w:rsidP="00EB381E">
      <w:pPr>
        <w:pStyle w:val="ListeParagraf"/>
        <w:numPr>
          <w:ilvl w:val="0"/>
          <w:numId w:val="7"/>
        </w:numPr>
        <w:jc w:val="both"/>
        <w:rPr>
          <w:rFonts w:cs="Arial"/>
        </w:rPr>
      </w:pPr>
      <w:r w:rsidRPr="00706D48">
        <w:rPr>
          <w:rFonts w:cs="Arial"/>
        </w:rPr>
        <w:t>Tünel Kısıtlama Kodu (Karayolu taşımacılığı için gereklidir.)</w:t>
      </w:r>
    </w:p>
    <w:p w14:paraId="15CA49BE" w14:textId="35021C40" w:rsidR="00175EA4" w:rsidRPr="00706D48" w:rsidRDefault="00175EA4" w:rsidP="00EB381E">
      <w:pPr>
        <w:jc w:val="both"/>
        <w:rPr>
          <w:rFonts w:cs="Arial"/>
        </w:rPr>
      </w:pPr>
      <w:r w:rsidRPr="00706D48">
        <w:rPr>
          <w:rFonts w:cs="Arial"/>
        </w:rPr>
        <w:t>7.4.2</w:t>
      </w:r>
      <w:r w:rsidRPr="00706D48">
        <w:rPr>
          <w:rFonts w:cs="Arial"/>
        </w:rPr>
        <w:tab/>
        <w:t>Limana kabul edilecek tüm Tehlikeli yükler için bu evrakın Tehlikeli madde ile birlikte bulunduğunun kontrol</w:t>
      </w:r>
      <w:r w:rsidR="00417E0B" w:rsidRPr="00706D48">
        <w:rPr>
          <w:rFonts w:cs="Arial"/>
        </w:rPr>
        <w:t>ü</w:t>
      </w:r>
      <w:r w:rsidRPr="00706D48">
        <w:rPr>
          <w:rFonts w:cs="Arial"/>
        </w:rPr>
        <w:t xml:space="preserve"> yapılmaktadır.</w:t>
      </w:r>
    </w:p>
    <w:p w14:paraId="7C2AA528" w14:textId="77777777" w:rsidR="00321170" w:rsidRPr="00706D48" w:rsidRDefault="00321170" w:rsidP="00C62890">
      <w:pPr>
        <w:jc w:val="both"/>
        <w:rPr>
          <w:rFonts w:cs="Arial"/>
        </w:rPr>
      </w:pPr>
    </w:p>
    <w:p w14:paraId="0B0EDD4E" w14:textId="77777777" w:rsidR="00321170" w:rsidRPr="00706D48" w:rsidRDefault="00321170" w:rsidP="00C62890">
      <w:pPr>
        <w:jc w:val="both"/>
        <w:rPr>
          <w:rFonts w:cs="Arial"/>
        </w:rPr>
      </w:pPr>
    </w:p>
    <w:p w14:paraId="544CB0DB" w14:textId="77777777" w:rsidR="00321170" w:rsidRPr="00706D48" w:rsidRDefault="00321170" w:rsidP="00EB381E">
      <w:pPr>
        <w:jc w:val="both"/>
        <w:rPr>
          <w:rFonts w:cs="Arial"/>
        </w:rPr>
      </w:pPr>
    </w:p>
    <w:p w14:paraId="1D29B241" w14:textId="77777777" w:rsidR="00321170" w:rsidRPr="00706D48" w:rsidRDefault="00321170" w:rsidP="00EB381E">
      <w:pPr>
        <w:jc w:val="both"/>
        <w:rPr>
          <w:rFonts w:cs="Arial"/>
        </w:rPr>
      </w:pPr>
      <w:r w:rsidRPr="00706D48">
        <w:rPr>
          <w:rFonts w:cs="Arial"/>
        </w:rPr>
        <w:t>Tehlikeli Madde Güvenlik Danışmanı olarak uygunluğunu onaylarım</w:t>
      </w:r>
    </w:p>
    <w:p w14:paraId="63A82248" w14:textId="77777777" w:rsidR="00321170" w:rsidRPr="00706D48" w:rsidRDefault="00321170" w:rsidP="00EB381E">
      <w:pPr>
        <w:jc w:val="both"/>
        <w:rPr>
          <w:rFonts w:cs="Arial"/>
        </w:rPr>
      </w:pPr>
      <w:r w:rsidRPr="00706D48">
        <w:rPr>
          <w:rFonts w:cs="Arial"/>
        </w:rPr>
        <w:t>İmza</w:t>
      </w:r>
    </w:p>
    <w:p w14:paraId="4C7DF5B5" w14:textId="77777777" w:rsidR="00175EA4" w:rsidRPr="00706D48" w:rsidRDefault="00175EA4" w:rsidP="00C62890">
      <w:pPr>
        <w:jc w:val="both"/>
        <w:rPr>
          <w:rFonts w:cs="Arial"/>
        </w:rPr>
      </w:pPr>
      <w:r w:rsidRPr="00706D48">
        <w:rPr>
          <w:rFonts w:cs="Arial"/>
        </w:rPr>
        <w:br w:type="page"/>
      </w:r>
    </w:p>
    <w:p w14:paraId="3126D225" w14:textId="4D675604" w:rsidR="00C81934" w:rsidRPr="00706D48" w:rsidRDefault="003112FE" w:rsidP="00C62890">
      <w:pPr>
        <w:pStyle w:val="Balk2"/>
        <w:jc w:val="both"/>
        <w:rPr>
          <w:rFonts w:cs="Arial"/>
        </w:rPr>
      </w:pPr>
      <w:bookmarkStart w:id="134" w:name="_Toc110073391"/>
      <w:r w:rsidRPr="00706D48">
        <w:rPr>
          <w:rFonts w:cs="Arial"/>
        </w:rPr>
        <w:lastRenderedPageBreak/>
        <w:t>Tehlikeli yüklerin kayıt ve istatistiklerinin tutulması prosedürleri.</w:t>
      </w:r>
      <w:bookmarkEnd w:id="134"/>
    </w:p>
    <w:p w14:paraId="7AE05416" w14:textId="2D02A4A9" w:rsidR="00C81934" w:rsidRPr="00706D48" w:rsidRDefault="00C81934" w:rsidP="00C62890">
      <w:pPr>
        <w:jc w:val="both"/>
        <w:rPr>
          <w:rFonts w:cs="Arial"/>
        </w:rPr>
      </w:pPr>
      <w:r w:rsidRPr="00706D48">
        <w:rPr>
          <w:rFonts w:cs="Arial"/>
        </w:rPr>
        <w:t>7.5.1</w:t>
      </w:r>
      <w:r w:rsidRPr="00706D48">
        <w:rPr>
          <w:rFonts w:cs="Arial"/>
        </w:rPr>
        <w:tab/>
        <w:t xml:space="preserve">İdare, </w:t>
      </w:r>
      <w:r w:rsidR="00417E0B" w:rsidRPr="00706D48">
        <w:rPr>
          <w:rFonts w:cs="Arial"/>
        </w:rPr>
        <w:t xml:space="preserve">Terminalde </w:t>
      </w:r>
      <w:r w:rsidRPr="00706D48">
        <w:rPr>
          <w:rFonts w:cs="Arial"/>
        </w:rPr>
        <w:t>elleçlenen tehlikeli yükler ile ilgili bilgileri içeren bir raporu 3 aylık dönemler halinde Liman Başkanlığına rapor edilmesini istemiştir.  Operasyon Bölümü tarafından düzenlenen Yük Taşıma Üniteleri (</w:t>
      </w:r>
      <w:proofErr w:type="spellStart"/>
      <w:r w:rsidRPr="00706D48">
        <w:rPr>
          <w:rFonts w:cs="Arial"/>
        </w:rPr>
        <w:t>CTUs</w:t>
      </w:r>
      <w:proofErr w:type="spellEnd"/>
      <w:r w:rsidRPr="00706D48">
        <w:rPr>
          <w:rFonts w:cs="Arial"/>
        </w:rPr>
        <w:t xml:space="preserve">) İçin Kontrol Sonuçları Bildirim Formu Rapor örneği ektedir. </w:t>
      </w:r>
    </w:p>
    <w:p w14:paraId="1DECB13E" w14:textId="43CCA5E4" w:rsidR="00C81934" w:rsidRPr="00706D48" w:rsidRDefault="00C81934" w:rsidP="00C62890">
      <w:pPr>
        <w:jc w:val="both"/>
        <w:rPr>
          <w:rFonts w:cs="Arial"/>
        </w:rPr>
      </w:pPr>
      <w:r w:rsidRPr="00706D48">
        <w:rPr>
          <w:rFonts w:cs="Arial"/>
        </w:rPr>
        <w:t>7.5.2</w:t>
      </w:r>
      <w:r w:rsidRPr="00706D48">
        <w:rPr>
          <w:rFonts w:cs="Arial"/>
        </w:rPr>
        <w:tab/>
        <w:t xml:space="preserve">Limanımızda yıllık elleçlenen Tehlikeli yüklere ilişkin kayıtlardan istatistiki değerlendirmeler </w:t>
      </w:r>
      <w:r w:rsidR="00417E0B" w:rsidRPr="00706D48">
        <w:rPr>
          <w:rFonts w:cs="Arial"/>
        </w:rPr>
        <w:t>İkmal</w:t>
      </w:r>
      <w:r w:rsidRPr="00706D48">
        <w:rPr>
          <w:rFonts w:cs="Arial"/>
        </w:rPr>
        <w:t xml:space="preserve"> </w:t>
      </w:r>
      <w:r w:rsidR="00417E0B" w:rsidRPr="00706D48">
        <w:rPr>
          <w:rFonts w:cs="Arial"/>
        </w:rPr>
        <w:t>Müdürlüğü</w:t>
      </w:r>
      <w:r w:rsidRPr="00706D48">
        <w:rPr>
          <w:rFonts w:cs="Arial"/>
        </w:rPr>
        <w:t xml:space="preserve"> tarafından yapılmaktadır.</w:t>
      </w:r>
    </w:p>
    <w:p w14:paraId="1C5860A8" w14:textId="1D04E988" w:rsidR="00C81934" w:rsidRPr="00706D48" w:rsidRDefault="00C81934" w:rsidP="00C62890">
      <w:pPr>
        <w:jc w:val="both"/>
        <w:rPr>
          <w:rFonts w:cs="Arial"/>
        </w:rPr>
      </w:pPr>
      <w:r w:rsidRPr="00706D48">
        <w:rPr>
          <w:rFonts w:cs="Arial"/>
        </w:rPr>
        <w:t>7.5.3</w:t>
      </w:r>
      <w:r w:rsidRPr="00706D48">
        <w:rPr>
          <w:rFonts w:cs="Arial"/>
        </w:rPr>
        <w:tab/>
        <w:t xml:space="preserve">Liman Sahamızda depolanan Tehlikeli madde aylık sayım ve kontrol raporları operasyon bölümü tarafından düzenlenerek </w:t>
      </w:r>
      <w:r w:rsidR="00417E0B" w:rsidRPr="00706D48">
        <w:rPr>
          <w:rFonts w:cs="Arial"/>
        </w:rPr>
        <w:t>y</w:t>
      </w:r>
      <w:r w:rsidRPr="00706D48">
        <w:rPr>
          <w:rFonts w:cs="Arial"/>
        </w:rPr>
        <w:t>önetime sunulmaktadır.</w:t>
      </w:r>
    </w:p>
    <w:p w14:paraId="368DEE50" w14:textId="3DF396C2" w:rsidR="00C81934" w:rsidRPr="00706D48" w:rsidRDefault="00C81934" w:rsidP="00C62890">
      <w:pPr>
        <w:jc w:val="both"/>
        <w:rPr>
          <w:rFonts w:cs="Arial"/>
        </w:rPr>
      </w:pPr>
      <w:r w:rsidRPr="00706D48">
        <w:rPr>
          <w:rFonts w:cs="Arial"/>
        </w:rPr>
        <w:t>7.5.4</w:t>
      </w:r>
      <w:r w:rsidRPr="00706D48">
        <w:rPr>
          <w:rFonts w:cs="Arial"/>
        </w:rPr>
        <w:tab/>
        <w:t>Kayıt ve raporlar bölümler tarafından 5 yıllık per</w:t>
      </w:r>
      <w:r w:rsidR="00417E0B" w:rsidRPr="00706D48">
        <w:rPr>
          <w:rFonts w:cs="Arial"/>
        </w:rPr>
        <w:t>i</w:t>
      </w:r>
      <w:r w:rsidRPr="00706D48">
        <w:rPr>
          <w:rFonts w:cs="Arial"/>
        </w:rPr>
        <w:t>yotlar ile arşivlenmektedir.</w:t>
      </w:r>
    </w:p>
    <w:p w14:paraId="10E9E3C9" w14:textId="77777777" w:rsidR="00C81934" w:rsidRPr="00706D48" w:rsidRDefault="00C81934" w:rsidP="00C62890">
      <w:pPr>
        <w:jc w:val="both"/>
        <w:rPr>
          <w:rFonts w:cs="Arial"/>
        </w:rPr>
      </w:pPr>
    </w:p>
    <w:p w14:paraId="77D452A2" w14:textId="77777777" w:rsidR="00C81934" w:rsidRPr="00706D48" w:rsidRDefault="00C81934" w:rsidP="00C62890">
      <w:pPr>
        <w:jc w:val="both"/>
        <w:rPr>
          <w:rFonts w:cs="Arial"/>
        </w:rPr>
      </w:pPr>
    </w:p>
    <w:p w14:paraId="27730F08" w14:textId="77777777" w:rsidR="00C81934" w:rsidRPr="00706D48" w:rsidRDefault="00C81934" w:rsidP="00EB381E">
      <w:pPr>
        <w:jc w:val="both"/>
        <w:rPr>
          <w:rFonts w:cs="Arial"/>
        </w:rPr>
      </w:pPr>
    </w:p>
    <w:p w14:paraId="04147B41" w14:textId="77777777" w:rsidR="00C81934" w:rsidRPr="00706D48" w:rsidRDefault="00C81934" w:rsidP="00EB381E">
      <w:pPr>
        <w:jc w:val="both"/>
        <w:rPr>
          <w:rFonts w:cs="Arial"/>
        </w:rPr>
      </w:pPr>
      <w:r w:rsidRPr="00706D48">
        <w:rPr>
          <w:rFonts w:cs="Arial"/>
        </w:rPr>
        <w:t>Tehlikeli Madde Güvenlik Danışmanı olarak uygunluğunu onaylarım</w:t>
      </w:r>
    </w:p>
    <w:p w14:paraId="20C91BD2" w14:textId="77777777" w:rsidR="00C81934" w:rsidRPr="00706D48" w:rsidRDefault="00C81934" w:rsidP="00EB381E">
      <w:pPr>
        <w:jc w:val="both"/>
        <w:rPr>
          <w:rFonts w:cs="Arial"/>
        </w:rPr>
      </w:pPr>
      <w:r w:rsidRPr="00706D48">
        <w:rPr>
          <w:rFonts w:cs="Arial"/>
        </w:rPr>
        <w:t>İmza</w:t>
      </w:r>
    </w:p>
    <w:p w14:paraId="105BB2DE" w14:textId="5CE7755A" w:rsidR="00C81934" w:rsidRPr="00706D48" w:rsidRDefault="00C81934" w:rsidP="00C62890">
      <w:pPr>
        <w:jc w:val="both"/>
        <w:rPr>
          <w:rFonts w:eastAsiaTheme="majorEastAsia" w:cs="Arial"/>
          <w:sz w:val="26"/>
          <w:szCs w:val="26"/>
        </w:rPr>
      </w:pPr>
      <w:r w:rsidRPr="00706D48">
        <w:rPr>
          <w:rFonts w:cs="Arial"/>
        </w:rPr>
        <w:br w:type="page"/>
      </w:r>
    </w:p>
    <w:p w14:paraId="3958B128" w14:textId="239E5F2E" w:rsidR="003112FE" w:rsidRPr="00706D48" w:rsidRDefault="003112FE" w:rsidP="00C62890">
      <w:pPr>
        <w:pStyle w:val="Balk2"/>
        <w:jc w:val="both"/>
        <w:rPr>
          <w:rFonts w:cs="Arial"/>
        </w:rPr>
      </w:pPr>
      <w:bookmarkStart w:id="135" w:name="_Toc110073392"/>
      <w:r w:rsidRPr="00706D48">
        <w:rPr>
          <w:rFonts w:cs="Arial"/>
        </w:rPr>
        <w:lastRenderedPageBreak/>
        <w:t>Kalite Yönetim Sistemi ile ilgili bilgiler.</w:t>
      </w:r>
      <w:bookmarkEnd w:id="135"/>
    </w:p>
    <w:p w14:paraId="1A911719" w14:textId="725EC6A2" w:rsidR="003112FE" w:rsidRPr="00706D48" w:rsidRDefault="005A5ED4" w:rsidP="00EB381E">
      <w:pPr>
        <w:jc w:val="both"/>
        <w:rPr>
          <w:rFonts w:cs="Arial"/>
        </w:rPr>
      </w:pPr>
      <w:r w:rsidRPr="00706D48">
        <w:rPr>
          <w:rFonts w:cs="Arial"/>
        </w:rPr>
        <w:t xml:space="preserve">OPAY şirketi </w:t>
      </w:r>
      <w:r w:rsidR="00F33641" w:rsidRPr="00706D48">
        <w:rPr>
          <w:rFonts w:cs="Arial"/>
        </w:rPr>
        <w:t xml:space="preserve">Opet Petrolcülük A.Ş.ve </w:t>
      </w:r>
      <w:r w:rsidR="00A01682" w:rsidRPr="00706D48">
        <w:rPr>
          <w:rFonts w:cs="Arial"/>
        </w:rPr>
        <w:t xml:space="preserve">AKPET Akaryakıt Dağıtım </w:t>
      </w:r>
      <w:proofErr w:type="spellStart"/>
      <w:r w:rsidR="00A01682" w:rsidRPr="00706D48">
        <w:rPr>
          <w:rFonts w:cs="Arial"/>
        </w:rPr>
        <w:t>A.Ş.ortak</w:t>
      </w:r>
      <w:proofErr w:type="spellEnd"/>
      <w:r w:rsidR="00A01682" w:rsidRPr="00706D48">
        <w:rPr>
          <w:rFonts w:cs="Arial"/>
        </w:rPr>
        <w:t xml:space="preserve"> şirketi olup OPAY platformun</w:t>
      </w:r>
      <w:r w:rsidR="00E06810" w:rsidRPr="00706D48">
        <w:rPr>
          <w:rFonts w:cs="Arial"/>
        </w:rPr>
        <w:t>u işletmektedir. Opet Petrolcülük A.Ş.ve AKPET Akaryakıt Dağıtım A.Ş şirke</w:t>
      </w:r>
      <w:r w:rsidR="00EE7441" w:rsidRPr="00706D48">
        <w:rPr>
          <w:rFonts w:cs="Arial"/>
        </w:rPr>
        <w:t>t</w:t>
      </w:r>
      <w:r w:rsidR="00E06810" w:rsidRPr="00706D48">
        <w:rPr>
          <w:rFonts w:cs="Arial"/>
        </w:rPr>
        <w:t>lerinin ayrı ayrı</w:t>
      </w:r>
      <w:r w:rsidRPr="00706D48">
        <w:rPr>
          <w:rFonts w:cs="Arial"/>
        </w:rPr>
        <w:t xml:space="preserve"> </w:t>
      </w:r>
      <w:r w:rsidR="00C81934" w:rsidRPr="00706D48">
        <w:rPr>
          <w:rFonts w:cs="Arial"/>
        </w:rPr>
        <w:t>ISO 9001 kalite yönetim sistemi bulunmaktadır.</w:t>
      </w:r>
    </w:p>
    <w:p w14:paraId="6DF3B92A" w14:textId="77777777" w:rsidR="00C81934" w:rsidRPr="00706D48" w:rsidRDefault="00C81934" w:rsidP="00EB381E">
      <w:pPr>
        <w:jc w:val="both"/>
        <w:rPr>
          <w:rFonts w:cs="Arial"/>
        </w:rPr>
      </w:pPr>
    </w:p>
    <w:p w14:paraId="501BADF2" w14:textId="77777777" w:rsidR="00C81934" w:rsidRPr="00706D48" w:rsidRDefault="00C81934" w:rsidP="00EB381E">
      <w:pPr>
        <w:jc w:val="both"/>
        <w:rPr>
          <w:rFonts w:cs="Arial"/>
        </w:rPr>
        <w:sectPr w:rsidR="00C81934" w:rsidRPr="00706D48" w:rsidSect="00073444">
          <w:pgSz w:w="11906" w:h="16838"/>
          <w:pgMar w:top="1417" w:right="1417" w:bottom="1417" w:left="1417" w:header="708" w:footer="708" w:gutter="0"/>
          <w:pgNumType w:start="1" w:chapStyle="1"/>
          <w:cols w:space="708"/>
          <w:docGrid w:linePitch="360"/>
        </w:sectPr>
      </w:pPr>
    </w:p>
    <w:p w14:paraId="4B2FE7DB" w14:textId="6943BA60" w:rsidR="003112FE" w:rsidRPr="00706D48" w:rsidRDefault="003112FE" w:rsidP="00C62890">
      <w:pPr>
        <w:pStyle w:val="Balk1"/>
        <w:jc w:val="both"/>
        <w:rPr>
          <w:rFonts w:cs="Arial"/>
        </w:rPr>
      </w:pPr>
      <w:bookmarkStart w:id="136" w:name="_Toc110073393"/>
      <w:r w:rsidRPr="00706D48">
        <w:rPr>
          <w:rFonts w:cs="Arial"/>
        </w:rPr>
        <w:lastRenderedPageBreak/>
        <w:t>ACİL DURUMLAR, ACİL DURUMLARA HAZIRLIKLI OLMA VE MÜDAHALE</w:t>
      </w:r>
      <w:bookmarkEnd w:id="136"/>
    </w:p>
    <w:p w14:paraId="045BB4C7" w14:textId="6FA0E535" w:rsidR="006C4503" w:rsidRPr="00706D48" w:rsidRDefault="003112FE" w:rsidP="00C62890">
      <w:pPr>
        <w:pStyle w:val="Balk2"/>
        <w:jc w:val="both"/>
        <w:rPr>
          <w:rFonts w:cs="Arial"/>
        </w:rPr>
      </w:pPr>
      <w:bookmarkStart w:id="137" w:name="_Toc110073394"/>
      <w:r w:rsidRPr="00706D48">
        <w:rPr>
          <w:rFonts w:cs="Arial"/>
        </w:rPr>
        <w:t>Cana, mala ve/veya çevreye risk oluşturan/oluşturabilecek tehlikeli yüklere ve tehlikeli yüklerin karıştığı tehlikeli durumlara müdahale prosedürleri.</w:t>
      </w:r>
      <w:bookmarkEnd w:id="137"/>
    </w:p>
    <w:p w14:paraId="08E6521A" w14:textId="77777777" w:rsidR="006C4503" w:rsidRPr="00706D48" w:rsidRDefault="006C4503" w:rsidP="00C62890">
      <w:pPr>
        <w:jc w:val="both"/>
        <w:rPr>
          <w:rFonts w:cs="Arial"/>
          <w:b/>
          <w:bCs/>
        </w:rPr>
      </w:pPr>
      <w:r w:rsidRPr="00706D48">
        <w:rPr>
          <w:rFonts w:cs="Arial"/>
          <w:b/>
          <w:bCs/>
        </w:rPr>
        <w:t>8.1.1</w:t>
      </w:r>
      <w:r w:rsidRPr="00706D48">
        <w:rPr>
          <w:rFonts w:cs="Arial"/>
          <w:b/>
          <w:bCs/>
        </w:rPr>
        <w:tab/>
        <w:t>Karar Verme;</w:t>
      </w:r>
    </w:p>
    <w:p w14:paraId="06E85FDA" w14:textId="211EACDA" w:rsidR="006C4503" w:rsidRPr="00706D48" w:rsidRDefault="006C4503" w:rsidP="00C62890">
      <w:pPr>
        <w:jc w:val="both"/>
        <w:rPr>
          <w:rFonts w:cs="Arial"/>
        </w:rPr>
      </w:pPr>
      <w:r w:rsidRPr="00706D48">
        <w:rPr>
          <w:rFonts w:cs="Arial"/>
        </w:rPr>
        <w:t xml:space="preserve">Belli bir durumla ilgili koruyucu önlem seçenekleri bir dizi etkene bağlıdır. Bazı durumlarda, tahliye en iyi seçenek olabilir. Diğer durumlardaysa, yerinde </w:t>
      </w:r>
      <w:proofErr w:type="spellStart"/>
      <w:r w:rsidRPr="00706D48">
        <w:rPr>
          <w:rFonts w:cs="Arial"/>
        </w:rPr>
        <w:t>korunaklılık</w:t>
      </w:r>
      <w:proofErr w:type="spellEnd"/>
      <w:r w:rsidRPr="00706D48">
        <w:rPr>
          <w:rFonts w:cs="Arial"/>
        </w:rPr>
        <w:t xml:space="preserve"> en iyi seçenek olabilir. Bazen, bu iki eylem birlikte kullanılabilir. Herhangi bir acil durumda yetkililer, olaya tabi kişilere yönelik talimatları hızlı şekilde verme ihtiyacı duyarlar. Olaya tabi kişiler, olay yerinde korunurken veya tahliye edilirken sürekli olarak bilgi ve talimatları duyma ihtiyacında olacaktır.</w:t>
      </w:r>
    </w:p>
    <w:p w14:paraId="141F7EA8" w14:textId="77777777" w:rsidR="006C4503" w:rsidRPr="00706D48" w:rsidRDefault="006C4503" w:rsidP="00C62890">
      <w:pPr>
        <w:jc w:val="both"/>
        <w:rPr>
          <w:rFonts w:cs="Arial"/>
        </w:rPr>
      </w:pPr>
      <w:r w:rsidRPr="00706D48">
        <w:rPr>
          <w:rFonts w:cs="Arial"/>
        </w:rPr>
        <w:t xml:space="preserve">Aşağıda belirtilen unsurlarda uygun şekilde tahliye, tahliyenin veya olay yerinde korunmanın etkinlik derecesini belirleyecektir. Bu etkenlerin önem derecesi, acil durum şartlarına bağlı olarak değişiklik gösterebilir. Acil durumlarda, diğer unsurların da tanımlanması ve dikkate alınması gerekebilir. Bu liste, ilk kararın verilmesinde ne tür bilgilere ihtiyaç duyulabileceğini göstermektedir. </w:t>
      </w:r>
    </w:p>
    <w:p w14:paraId="2797873E" w14:textId="77777777" w:rsidR="006C4503" w:rsidRPr="00706D48" w:rsidRDefault="006C4503" w:rsidP="00C62890">
      <w:pPr>
        <w:jc w:val="both"/>
        <w:rPr>
          <w:rFonts w:cs="Arial"/>
        </w:rPr>
      </w:pPr>
      <w:r w:rsidRPr="00706D48">
        <w:rPr>
          <w:rFonts w:cs="Arial"/>
        </w:rPr>
        <w:t>Tehlikeli Maddeler</w:t>
      </w:r>
    </w:p>
    <w:p w14:paraId="7B2C2252" w14:textId="77777777" w:rsidR="006C4503" w:rsidRPr="00706D48" w:rsidRDefault="006C4503" w:rsidP="00C62890">
      <w:pPr>
        <w:pStyle w:val="ListeParagraf"/>
        <w:numPr>
          <w:ilvl w:val="0"/>
          <w:numId w:val="8"/>
        </w:numPr>
        <w:jc w:val="both"/>
        <w:rPr>
          <w:rFonts w:cs="Arial"/>
        </w:rPr>
      </w:pPr>
      <w:r w:rsidRPr="00706D48">
        <w:rPr>
          <w:rFonts w:cs="Arial"/>
        </w:rPr>
        <w:t xml:space="preserve">Sağlığa zarar derecesi </w:t>
      </w:r>
    </w:p>
    <w:p w14:paraId="672DAAF5" w14:textId="77777777" w:rsidR="006C4503" w:rsidRPr="00706D48" w:rsidRDefault="006C4503" w:rsidP="00C62890">
      <w:pPr>
        <w:pStyle w:val="ListeParagraf"/>
        <w:numPr>
          <w:ilvl w:val="0"/>
          <w:numId w:val="8"/>
        </w:numPr>
        <w:jc w:val="both"/>
        <w:rPr>
          <w:rFonts w:cs="Arial"/>
        </w:rPr>
      </w:pPr>
      <w:r w:rsidRPr="00706D48">
        <w:rPr>
          <w:rFonts w:cs="Arial"/>
        </w:rPr>
        <w:t>Kimyasal ve fiziksel özellikler</w:t>
      </w:r>
    </w:p>
    <w:p w14:paraId="5E046CEB" w14:textId="77777777" w:rsidR="006C4503" w:rsidRPr="00706D48" w:rsidRDefault="006C4503" w:rsidP="00C62890">
      <w:pPr>
        <w:pStyle w:val="ListeParagraf"/>
        <w:numPr>
          <w:ilvl w:val="0"/>
          <w:numId w:val="8"/>
        </w:numPr>
        <w:jc w:val="both"/>
        <w:rPr>
          <w:rFonts w:cs="Arial"/>
        </w:rPr>
      </w:pPr>
      <w:r w:rsidRPr="00706D48">
        <w:rPr>
          <w:rFonts w:cs="Arial"/>
        </w:rPr>
        <w:t xml:space="preserve">Dahil edilen miktar </w:t>
      </w:r>
    </w:p>
    <w:p w14:paraId="6AD34D22" w14:textId="77777777" w:rsidR="006C4503" w:rsidRPr="00706D48" w:rsidRDefault="006C4503" w:rsidP="00C62890">
      <w:pPr>
        <w:pStyle w:val="ListeParagraf"/>
        <w:numPr>
          <w:ilvl w:val="0"/>
          <w:numId w:val="8"/>
        </w:numPr>
        <w:jc w:val="both"/>
        <w:rPr>
          <w:rFonts w:cs="Arial"/>
        </w:rPr>
      </w:pPr>
      <w:r w:rsidRPr="00706D48">
        <w:rPr>
          <w:rFonts w:cs="Arial"/>
        </w:rPr>
        <w:t xml:space="preserve">Tutma/ serbest bırakmanın kontrolü </w:t>
      </w:r>
    </w:p>
    <w:p w14:paraId="4743026B" w14:textId="77777777" w:rsidR="006C4503" w:rsidRPr="00706D48" w:rsidRDefault="006C4503" w:rsidP="00C62890">
      <w:pPr>
        <w:pStyle w:val="ListeParagraf"/>
        <w:numPr>
          <w:ilvl w:val="0"/>
          <w:numId w:val="8"/>
        </w:numPr>
        <w:jc w:val="both"/>
        <w:rPr>
          <w:rFonts w:cs="Arial"/>
        </w:rPr>
      </w:pPr>
      <w:r w:rsidRPr="00706D48">
        <w:rPr>
          <w:rFonts w:cs="Arial"/>
        </w:rPr>
        <w:t xml:space="preserve">Buhar hareketinin oranı </w:t>
      </w:r>
    </w:p>
    <w:p w14:paraId="28D87D53" w14:textId="77777777" w:rsidR="006C4503" w:rsidRPr="00706D48" w:rsidRDefault="006C4503" w:rsidP="00C62890">
      <w:pPr>
        <w:jc w:val="both"/>
        <w:rPr>
          <w:rFonts w:cs="Arial"/>
        </w:rPr>
      </w:pPr>
      <w:r w:rsidRPr="00706D48">
        <w:rPr>
          <w:rFonts w:cs="Arial"/>
        </w:rPr>
        <w:t>Tehdide Maruz Kalan Nüfus</w:t>
      </w:r>
    </w:p>
    <w:p w14:paraId="144CA44F" w14:textId="77777777" w:rsidR="006C4503" w:rsidRPr="00706D48" w:rsidRDefault="006C4503" w:rsidP="00C62890">
      <w:pPr>
        <w:pStyle w:val="ListeParagraf"/>
        <w:numPr>
          <w:ilvl w:val="0"/>
          <w:numId w:val="9"/>
        </w:numPr>
        <w:jc w:val="both"/>
        <w:rPr>
          <w:rFonts w:cs="Arial"/>
        </w:rPr>
      </w:pPr>
      <w:r w:rsidRPr="00706D48">
        <w:rPr>
          <w:rFonts w:cs="Arial"/>
        </w:rPr>
        <w:t>Bulundukları yer</w:t>
      </w:r>
    </w:p>
    <w:p w14:paraId="5B48254B" w14:textId="77777777" w:rsidR="006C4503" w:rsidRPr="00706D48" w:rsidRDefault="006C4503" w:rsidP="00C62890">
      <w:pPr>
        <w:pStyle w:val="ListeParagraf"/>
        <w:numPr>
          <w:ilvl w:val="0"/>
          <w:numId w:val="9"/>
        </w:numPr>
        <w:jc w:val="both"/>
        <w:rPr>
          <w:rFonts w:cs="Arial"/>
        </w:rPr>
      </w:pPr>
      <w:r w:rsidRPr="00706D48">
        <w:rPr>
          <w:rFonts w:cs="Arial"/>
        </w:rPr>
        <w:t xml:space="preserve">Kişi sayısı </w:t>
      </w:r>
    </w:p>
    <w:p w14:paraId="79CB89BB" w14:textId="77777777" w:rsidR="006C4503" w:rsidRPr="00706D48" w:rsidRDefault="006C4503" w:rsidP="00C62890">
      <w:pPr>
        <w:pStyle w:val="ListeParagraf"/>
        <w:numPr>
          <w:ilvl w:val="0"/>
          <w:numId w:val="9"/>
        </w:numPr>
        <w:jc w:val="both"/>
        <w:rPr>
          <w:rFonts w:cs="Arial"/>
        </w:rPr>
      </w:pPr>
      <w:r w:rsidRPr="00706D48">
        <w:rPr>
          <w:rFonts w:cs="Arial"/>
        </w:rPr>
        <w:t xml:space="preserve">Tahliye etmek veya bulundukları yerde kontrol altına almak için elde bulunan zaman </w:t>
      </w:r>
    </w:p>
    <w:p w14:paraId="106FC2D2" w14:textId="30D9DF18" w:rsidR="006C4503" w:rsidRPr="00706D48" w:rsidRDefault="006C4503" w:rsidP="00C62890">
      <w:pPr>
        <w:pStyle w:val="ListeParagraf"/>
        <w:numPr>
          <w:ilvl w:val="0"/>
          <w:numId w:val="9"/>
        </w:numPr>
        <w:jc w:val="both"/>
        <w:rPr>
          <w:rFonts w:cs="Arial"/>
        </w:rPr>
      </w:pPr>
      <w:r w:rsidRPr="00706D48">
        <w:rPr>
          <w:rFonts w:cs="Arial"/>
        </w:rPr>
        <w:t xml:space="preserve">Tahliyeyi veya bulunulan yerde korumayı kontrol edebilme </w:t>
      </w:r>
      <w:proofErr w:type="gramStart"/>
      <w:r w:rsidRPr="00706D48">
        <w:rPr>
          <w:rFonts w:cs="Arial"/>
        </w:rPr>
        <w:t>imkanı</w:t>
      </w:r>
      <w:proofErr w:type="gramEnd"/>
    </w:p>
    <w:p w14:paraId="2A91BDBE" w14:textId="77777777" w:rsidR="006C4503" w:rsidRPr="00706D48" w:rsidRDefault="006C4503" w:rsidP="00C62890">
      <w:pPr>
        <w:pStyle w:val="ListeParagraf"/>
        <w:numPr>
          <w:ilvl w:val="0"/>
          <w:numId w:val="9"/>
        </w:numPr>
        <w:jc w:val="both"/>
        <w:rPr>
          <w:rFonts w:cs="Arial"/>
        </w:rPr>
      </w:pPr>
      <w:r w:rsidRPr="00706D48">
        <w:rPr>
          <w:rFonts w:cs="Arial"/>
        </w:rPr>
        <w:t xml:space="preserve">Binaların türleri ve mevcudiyeti </w:t>
      </w:r>
    </w:p>
    <w:p w14:paraId="3428F87E" w14:textId="77777777" w:rsidR="006C4503" w:rsidRPr="00706D48" w:rsidRDefault="006C4503" w:rsidP="00C62890">
      <w:pPr>
        <w:pStyle w:val="ListeParagraf"/>
        <w:numPr>
          <w:ilvl w:val="0"/>
          <w:numId w:val="9"/>
        </w:numPr>
        <w:jc w:val="both"/>
        <w:rPr>
          <w:rFonts w:cs="Arial"/>
        </w:rPr>
      </w:pPr>
      <w:r w:rsidRPr="00706D48">
        <w:rPr>
          <w:rFonts w:cs="Arial"/>
        </w:rPr>
        <w:t>Özel kuruluşlar ve popülasyonlar</w:t>
      </w:r>
    </w:p>
    <w:p w14:paraId="6476D950" w14:textId="77777777" w:rsidR="006C4503" w:rsidRPr="00706D48" w:rsidRDefault="006C4503" w:rsidP="00C62890">
      <w:pPr>
        <w:jc w:val="both"/>
        <w:rPr>
          <w:rFonts w:cs="Arial"/>
        </w:rPr>
      </w:pPr>
      <w:r w:rsidRPr="00706D48">
        <w:rPr>
          <w:rFonts w:cs="Arial"/>
        </w:rPr>
        <w:t xml:space="preserve">Hava Şartları </w:t>
      </w:r>
    </w:p>
    <w:p w14:paraId="3E7BB5CB" w14:textId="77777777" w:rsidR="006C4503" w:rsidRPr="00706D48" w:rsidRDefault="006C4503" w:rsidP="00C62890">
      <w:pPr>
        <w:pStyle w:val="ListeParagraf"/>
        <w:numPr>
          <w:ilvl w:val="0"/>
          <w:numId w:val="10"/>
        </w:numPr>
        <w:jc w:val="both"/>
        <w:rPr>
          <w:rFonts w:cs="Arial"/>
        </w:rPr>
      </w:pPr>
      <w:r w:rsidRPr="00706D48">
        <w:rPr>
          <w:rFonts w:cs="Arial"/>
        </w:rPr>
        <w:t xml:space="preserve">Buhar ve bulut hareketine etki </w:t>
      </w:r>
    </w:p>
    <w:p w14:paraId="2AF9FD85" w14:textId="77777777" w:rsidR="006C4503" w:rsidRPr="00706D48" w:rsidRDefault="006C4503" w:rsidP="00C62890">
      <w:pPr>
        <w:pStyle w:val="ListeParagraf"/>
        <w:numPr>
          <w:ilvl w:val="0"/>
          <w:numId w:val="10"/>
        </w:numPr>
        <w:jc w:val="both"/>
        <w:rPr>
          <w:rFonts w:cs="Arial"/>
        </w:rPr>
      </w:pPr>
      <w:r w:rsidRPr="00706D48">
        <w:rPr>
          <w:rFonts w:cs="Arial"/>
        </w:rPr>
        <w:t xml:space="preserve">Değişim potansiyeli </w:t>
      </w:r>
    </w:p>
    <w:p w14:paraId="537FA9D0" w14:textId="77777777" w:rsidR="006C4503" w:rsidRPr="00706D48" w:rsidRDefault="006C4503" w:rsidP="00C62890">
      <w:pPr>
        <w:pStyle w:val="ListeParagraf"/>
        <w:numPr>
          <w:ilvl w:val="0"/>
          <w:numId w:val="10"/>
        </w:numPr>
        <w:jc w:val="both"/>
        <w:rPr>
          <w:rFonts w:cs="Arial"/>
        </w:rPr>
      </w:pPr>
      <w:r w:rsidRPr="00706D48">
        <w:rPr>
          <w:rFonts w:cs="Arial"/>
        </w:rPr>
        <w:t xml:space="preserve">Tahliye veya yerinde korumaya yönelik etki </w:t>
      </w:r>
    </w:p>
    <w:p w14:paraId="68C4A3FE" w14:textId="77777777" w:rsidR="006C4503" w:rsidRPr="00706D48" w:rsidRDefault="006C4503" w:rsidP="00C62890">
      <w:pPr>
        <w:jc w:val="both"/>
        <w:rPr>
          <w:rFonts w:cs="Arial"/>
          <w:b/>
          <w:bCs/>
        </w:rPr>
      </w:pPr>
      <w:r w:rsidRPr="00706D48">
        <w:rPr>
          <w:rFonts w:cs="Arial"/>
          <w:b/>
          <w:bCs/>
        </w:rPr>
        <w:t>8.1.2</w:t>
      </w:r>
      <w:r w:rsidRPr="00706D48">
        <w:rPr>
          <w:rFonts w:cs="Arial"/>
          <w:b/>
          <w:bCs/>
        </w:rPr>
        <w:tab/>
        <w:t>Koruyucu Eylemler ve Müdahale</w:t>
      </w:r>
    </w:p>
    <w:p w14:paraId="5AD43D82" w14:textId="101E0198" w:rsidR="003A78A7" w:rsidRPr="00706D48" w:rsidRDefault="006C4503" w:rsidP="00C62890">
      <w:pPr>
        <w:jc w:val="both"/>
        <w:rPr>
          <w:rFonts w:cs="Arial"/>
        </w:rPr>
      </w:pPr>
      <w:r w:rsidRPr="00706D48">
        <w:rPr>
          <w:rFonts w:cs="Arial"/>
        </w:rPr>
        <w:t>Koruyucu önlemler, tehlikeli maddenin karıştığı bir olayın meydana gelmesi halinde acil durum ekiplerinin ve olay bölgesindeki kişilerin sağlık ve güvenliğini korumaya yönelik olarak atılması gereken adımları ifade eder ve Ek-5‘</w:t>
      </w:r>
      <w:r w:rsidR="00FF559A" w:rsidRPr="00706D48">
        <w:rPr>
          <w:rFonts w:cs="Arial"/>
        </w:rPr>
        <w:t xml:space="preserve"> t</w:t>
      </w:r>
      <w:r w:rsidRPr="00706D48">
        <w:rPr>
          <w:rFonts w:cs="Arial"/>
        </w:rPr>
        <w:t>e belirtilen tehlikeli maddenin özelliğine göre hazırlanmış olan Acil Müdah</w:t>
      </w:r>
      <w:r w:rsidR="00FF559A" w:rsidRPr="00706D48">
        <w:rPr>
          <w:rFonts w:cs="Arial"/>
        </w:rPr>
        <w:t>a</w:t>
      </w:r>
      <w:r w:rsidRPr="00706D48">
        <w:rPr>
          <w:rFonts w:cs="Arial"/>
        </w:rPr>
        <w:t>le Tablolarına göre hareket edilir.</w:t>
      </w:r>
    </w:p>
    <w:p w14:paraId="650AD199" w14:textId="77777777" w:rsidR="003A78A7" w:rsidRPr="00706D48" w:rsidRDefault="003A78A7" w:rsidP="00C62890">
      <w:pPr>
        <w:jc w:val="both"/>
        <w:rPr>
          <w:rFonts w:cs="Arial"/>
        </w:rPr>
      </w:pPr>
      <w:r w:rsidRPr="00706D48">
        <w:rPr>
          <w:rFonts w:cs="Arial"/>
        </w:rPr>
        <w:br w:type="page"/>
      </w:r>
    </w:p>
    <w:p w14:paraId="1B489632" w14:textId="77777777" w:rsidR="006C4503" w:rsidRPr="00706D48" w:rsidRDefault="006C4503" w:rsidP="00C62890">
      <w:pPr>
        <w:jc w:val="both"/>
        <w:rPr>
          <w:rFonts w:cs="Arial"/>
        </w:rPr>
      </w:pPr>
      <w:r w:rsidRPr="00706D48">
        <w:rPr>
          <w:rFonts w:cs="Arial"/>
        </w:rPr>
        <w:lastRenderedPageBreak/>
        <w:t xml:space="preserve">Tehlikeli bölgenin izole edilmesi ve girişin yasaklanması, acil durum müdahale operasyonlarına doğrudan katılmayacak olan herkesin alandan uzak tutulması gerekmektedir. Yeterli ekipmana sahip olmayan acil durum müdahale ekiplerinin izole edilmiş olan acil durum bölgesine girmelerine izin verilmemelidir. </w:t>
      </w:r>
    </w:p>
    <w:p w14:paraId="4AB6BA34" w14:textId="77777777" w:rsidR="006C4503" w:rsidRPr="00706D48" w:rsidRDefault="006C4503" w:rsidP="00C62890">
      <w:pPr>
        <w:jc w:val="both"/>
        <w:rPr>
          <w:rFonts w:cs="Arial"/>
          <w:b/>
          <w:bCs/>
        </w:rPr>
      </w:pPr>
      <w:r w:rsidRPr="00706D48">
        <w:rPr>
          <w:rFonts w:cs="Arial"/>
          <w:b/>
          <w:bCs/>
        </w:rPr>
        <w:t>8.1.3</w:t>
      </w:r>
      <w:r w:rsidRPr="00706D48">
        <w:rPr>
          <w:rFonts w:cs="Arial"/>
          <w:b/>
          <w:bCs/>
        </w:rPr>
        <w:tab/>
        <w:t>Tahliye</w:t>
      </w:r>
    </w:p>
    <w:p w14:paraId="5F124603" w14:textId="51F10BD1" w:rsidR="006C4503" w:rsidRPr="00706D48" w:rsidRDefault="006C4503" w:rsidP="00C62890">
      <w:pPr>
        <w:jc w:val="both"/>
        <w:rPr>
          <w:rFonts w:cs="Arial"/>
        </w:rPr>
      </w:pPr>
      <w:r w:rsidRPr="00706D48">
        <w:rPr>
          <w:rFonts w:cs="Arial"/>
        </w:rPr>
        <w:t xml:space="preserve">“Tahliye Edin” ifadesi herkesin tehdit altındaki bir bölgeden daha güvenli bir yere nakledilmesi gerektiğini ifade eder. Bir tahliyenin yapılabilmesi için insanları uyarmaya ve o bölgeyi </w:t>
      </w:r>
      <w:r w:rsidR="00FF559A" w:rsidRPr="00706D48">
        <w:rPr>
          <w:rFonts w:cs="Arial"/>
        </w:rPr>
        <w:t>terk etmeye</w:t>
      </w:r>
      <w:r w:rsidRPr="00706D48">
        <w:rPr>
          <w:rFonts w:cs="Arial"/>
        </w:rPr>
        <w:t xml:space="preserve"> yetecek kadar zamanın olması gerekir. Şayet yeterli derecede zaman varsa o durumda tahliye, en iyi koruma önlemi olur. </w:t>
      </w:r>
    </w:p>
    <w:p w14:paraId="5B14DB39" w14:textId="339AB58A" w:rsidR="006C4503" w:rsidRPr="00706D48" w:rsidRDefault="006C4503" w:rsidP="00C62890">
      <w:pPr>
        <w:jc w:val="both"/>
        <w:rPr>
          <w:rFonts w:cs="Arial"/>
        </w:rPr>
      </w:pPr>
      <w:r w:rsidRPr="00706D48">
        <w:rPr>
          <w:rFonts w:cs="Arial"/>
        </w:rPr>
        <w:t>Öncelikli olarak, yakında bulunan ve görüş alanı içinde bulunan kişiler tahliye edilmelidir. Ek yardım geldiği zaman ise rüzgara karşı ve rüzgar yönündeki alanlara, en azından Ek-</w:t>
      </w:r>
      <w:proofErr w:type="gramStart"/>
      <w:r w:rsidRPr="00706D48">
        <w:rPr>
          <w:rFonts w:cs="Arial"/>
        </w:rPr>
        <w:t>5‘</w:t>
      </w:r>
      <w:r w:rsidR="00C61ECA" w:rsidRPr="00706D48">
        <w:rPr>
          <w:rFonts w:cs="Arial"/>
        </w:rPr>
        <w:t xml:space="preserve"> t</w:t>
      </w:r>
      <w:r w:rsidRPr="00706D48">
        <w:rPr>
          <w:rFonts w:cs="Arial"/>
        </w:rPr>
        <w:t>e</w:t>
      </w:r>
      <w:proofErr w:type="gramEnd"/>
      <w:r w:rsidRPr="00706D48">
        <w:rPr>
          <w:rFonts w:cs="Arial"/>
        </w:rPr>
        <w:t xml:space="preserve"> belirtilen Acil Müdahale Tablosunda belirtilen ölçülerde tahliye edilecektir. İnsanların tavsiye edilen mesafelere tahliye edilmesinden sonra bile</w:t>
      </w:r>
      <w:r w:rsidR="00776129" w:rsidRPr="00706D48">
        <w:rPr>
          <w:rFonts w:cs="Arial"/>
        </w:rPr>
        <w:t>,</w:t>
      </w:r>
      <w:r w:rsidRPr="00706D48">
        <w:rPr>
          <w:rFonts w:cs="Arial"/>
        </w:rPr>
        <w:t xml:space="preserve"> bu kişiler, tehlikeye karşı tamam</w:t>
      </w:r>
      <w:r w:rsidR="00776129" w:rsidRPr="00706D48">
        <w:rPr>
          <w:rFonts w:cs="Arial"/>
        </w:rPr>
        <w:t>en</w:t>
      </w:r>
      <w:r w:rsidRPr="00706D48">
        <w:rPr>
          <w:rFonts w:cs="Arial"/>
        </w:rPr>
        <w:t xml:space="preserve"> güvende olmayabilir. Bu kişilerin bu mesafelerde bir</w:t>
      </w:r>
      <w:r w:rsidR="00776129" w:rsidRPr="00706D48">
        <w:rPr>
          <w:rFonts w:cs="Arial"/>
        </w:rPr>
        <w:t xml:space="preserve"> </w:t>
      </w:r>
      <w:r w:rsidRPr="00706D48">
        <w:rPr>
          <w:rFonts w:cs="Arial"/>
        </w:rPr>
        <w:t xml:space="preserve">araya toplanmalarına müsaade edilmeyecektir. </w:t>
      </w:r>
    </w:p>
    <w:p w14:paraId="4A2AF665" w14:textId="77777777" w:rsidR="006C4503" w:rsidRPr="00706D48" w:rsidRDefault="006C4503" w:rsidP="00C62890">
      <w:pPr>
        <w:jc w:val="both"/>
        <w:rPr>
          <w:rFonts w:cs="Arial"/>
        </w:rPr>
      </w:pPr>
      <w:r w:rsidRPr="00706D48">
        <w:rPr>
          <w:rFonts w:cs="Arial"/>
        </w:rPr>
        <w:t xml:space="preserve">Tahliye edilen kişileri belli bir mesafeye, özel bir </w:t>
      </w:r>
      <w:proofErr w:type="gramStart"/>
      <w:r w:rsidRPr="00706D48">
        <w:rPr>
          <w:rFonts w:cs="Arial"/>
        </w:rPr>
        <w:t>güzergah</w:t>
      </w:r>
      <w:proofErr w:type="gramEnd"/>
      <w:r w:rsidRPr="00706D48">
        <w:rPr>
          <w:rFonts w:cs="Arial"/>
        </w:rPr>
        <w:t xml:space="preserve"> üzerinden ve rüzgar estiğinde yeniden başka yere tahliye edilmelerine gerek kalmayacak bir uzaklığa nakledilecektir.</w:t>
      </w:r>
    </w:p>
    <w:p w14:paraId="6D3B4E9D" w14:textId="51334A9F" w:rsidR="006C4503" w:rsidRPr="00706D48" w:rsidRDefault="006C4503" w:rsidP="00C62890">
      <w:pPr>
        <w:jc w:val="both"/>
        <w:rPr>
          <w:rFonts w:cs="Arial"/>
        </w:rPr>
      </w:pPr>
      <w:r w:rsidRPr="00706D48">
        <w:rPr>
          <w:rFonts w:cs="Arial"/>
        </w:rPr>
        <w:t xml:space="preserve">Acil bir durum olması halinde Terminal genelinde kişilerin toplanacağı alanlar belirlenmiş olup “Acil Toplanma Noktaları” olarak işaretlenmektedir.  </w:t>
      </w:r>
    </w:p>
    <w:p w14:paraId="1743D9A5" w14:textId="77777777" w:rsidR="006C4503" w:rsidRPr="00706D48" w:rsidRDefault="006C4503" w:rsidP="00C62890">
      <w:pPr>
        <w:jc w:val="both"/>
        <w:rPr>
          <w:rFonts w:cs="Arial"/>
          <w:b/>
          <w:bCs/>
        </w:rPr>
      </w:pPr>
      <w:r w:rsidRPr="00706D48">
        <w:rPr>
          <w:rFonts w:cs="Arial"/>
          <w:b/>
          <w:bCs/>
        </w:rPr>
        <w:t>8.1.4</w:t>
      </w:r>
      <w:r w:rsidRPr="00706D48">
        <w:rPr>
          <w:rFonts w:cs="Arial"/>
          <w:b/>
          <w:bCs/>
        </w:rPr>
        <w:tab/>
        <w:t>Olay Yerinde Koruma</w:t>
      </w:r>
    </w:p>
    <w:p w14:paraId="2101451E" w14:textId="61820C48" w:rsidR="006C4503" w:rsidRPr="00706D48" w:rsidRDefault="006C4503" w:rsidP="00C62890">
      <w:pPr>
        <w:jc w:val="both"/>
        <w:rPr>
          <w:rFonts w:cs="Arial"/>
        </w:rPr>
      </w:pPr>
      <w:r w:rsidRPr="00706D48">
        <w:rPr>
          <w:rFonts w:cs="Arial"/>
        </w:rPr>
        <w:t>İnsanların bir binanın içinde koruma altına alınması ve tehlike geçinceye kadar içeride kalmaları gerektiğini ifade eder. Olay yerinde koruma altına alma önlemi, insanların tahliye edilmeye çalışılmasının, oldukları yerde kalmasından daha büyük risk arz</w:t>
      </w:r>
      <w:r w:rsidR="00776129" w:rsidRPr="00706D48">
        <w:rPr>
          <w:rFonts w:cs="Arial"/>
        </w:rPr>
        <w:t xml:space="preserve"> </w:t>
      </w:r>
      <w:r w:rsidRPr="00706D48">
        <w:rPr>
          <w:rFonts w:cs="Arial"/>
        </w:rPr>
        <w:t xml:space="preserve">etmesi halinde veya tahliyenin yapılmasına </w:t>
      </w:r>
      <w:proofErr w:type="gramStart"/>
      <w:r w:rsidRPr="00706D48">
        <w:rPr>
          <w:rFonts w:cs="Arial"/>
        </w:rPr>
        <w:t>imkan</w:t>
      </w:r>
      <w:proofErr w:type="gramEnd"/>
      <w:r w:rsidRPr="00706D48">
        <w:rPr>
          <w:rFonts w:cs="Arial"/>
        </w:rPr>
        <w:t xml:space="preserve"> olmaması halinde uygulanır. </w:t>
      </w:r>
    </w:p>
    <w:p w14:paraId="48C54FE3" w14:textId="77777777" w:rsidR="006C4503" w:rsidRPr="00706D48" w:rsidRDefault="006C4503" w:rsidP="00C62890">
      <w:pPr>
        <w:jc w:val="both"/>
        <w:rPr>
          <w:rFonts w:cs="Arial"/>
        </w:rPr>
      </w:pPr>
      <w:r w:rsidRPr="00706D48">
        <w:rPr>
          <w:rFonts w:cs="Arial"/>
        </w:rPr>
        <w:t xml:space="preserve">Olay yerinde koruma önlemlerine aşağıdaki durumlarda dikkat edilmelidir;    </w:t>
      </w:r>
    </w:p>
    <w:p w14:paraId="549695F3" w14:textId="210C88C1" w:rsidR="006C4503" w:rsidRPr="00706D48" w:rsidRDefault="006C4503" w:rsidP="00C62890">
      <w:pPr>
        <w:pStyle w:val="ListeParagraf"/>
        <w:numPr>
          <w:ilvl w:val="1"/>
          <w:numId w:val="9"/>
        </w:numPr>
        <w:jc w:val="both"/>
        <w:rPr>
          <w:rFonts w:cs="Arial"/>
        </w:rPr>
      </w:pPr>
      <w:r w:rsidRPr="00706D48">
        <w:rPr>
          <w:rFonts w:cs="Arial"/>
        </w:rPr>
        <w:t xml:space="preserve">Buharların tutuşabilir olması durumunda, </w:t>
      </w:r>
    </w:p>
    <w:p w14:paraId="300366FE" w14:textId="70F54E03" w:rsidR="006C4503" w:rsidRPr="00706D48" w:rsidRDefault="006C4503" w:rsidP="00C62890">
      <w:pPr>
        <w:pStyle w:val="ListeParagraf"/>
        <w:numPr>
          <w:ilvl w:val="1"/>
          <w:numId w:val="9"/>
        </w:numPr>
        <w:jc w:val="both"/>
        <w:rPr>
          <w:rFonts w:cs="Arial"/>
        </w:rPr>
      </w:pPr>
      <w:r w:rsidRPr="00706D48">
        <w:rPr>
          <w:rFonts w:cs="Arial"/>
        </w:rPr>
        <w:t xml:space="preserve">Alanın gazdan arındırılmasının uzun zaman alacak olması durumunda, </w:t>
      </w:r>
    </w:p>
    <w:p w14:paraId="0D92DE57" w14:textId="79C7E8CD" w:rsidR="006C4503" w:rsidRPr="00706D48" w:rsidRDefault="006C4503" w:rsidP="00C62890">
      <w:pPr>
        <w:pStyle w:val="ListeParagraf"/>
        <w:numPr>
          <w:ilvl w:val="1"/>
          <w:numId w:val="9"/>
        </w:numPr>
        <w:jc w:val="both"/>
        <w:rPr>
          <w:rFonts w:cs="Arial"/>
        </w:rPr>
      </w:pPr>
      <w:r w:rsidRPr="00706D48">
        <w:rPr>
          <w:rFonts w:cs="Arial"/>
        </w:rPr>
        <w:t xml:space="preserve">Binaların sıkı şekilde kapatılabilecek olmaması durumunda.  </w:t>
      </w:r>
    </w:p>
    <w:p w14:paraId="56686EB2" w14:textId="77777777" w:rsidR="006C4503" w:rsidRPr="00706D48" w:rsidRDefault="006C4503" w:rsidP="00C62890">
      <w:pPr>
        <w:jc w:val="both"/>
        <w:rPr>
          <w:rFonts w:cs="Arial"/>
        </w:rPr>
      </w:pPr>
      <w:r w:rsidRPr="00706D48">
        <w:rPr>
          <w:rFonts w:cs="Arial"/>
        </w:rPr>
        <w:t xml:space="preserve">Değişen şartlarla ilgili olarak tavsiye verebilmek için, binanın içinde bulunan yetkin kişilerle iletişimi korumak hayati derecede önemlidir.  Yerinde koruma altına alınan kişilerin, pencerelerden uzak durmaları gerektiği konusunda uyarılmaları gerekir, zira, bir yangın ve/veya patlama halinde, cam veya metal parçalarının isabet etme tehlikesi bulunmaktadır. </w:t>
      </w:r>
    </w:p>
    <w:p w14:paraId="0A8616C5" w14:textId="7F6B7A40" w:rsidR="006C4503" w:rsidRPr="00706D48" w:rsidRDefault="006C4503" w:rsidP="00C62890">
      <w:pPr>
        <w:jc w:val="both"/>
        <w:rPr>
          <w:rFonts w:cs="Arial"/>
        </w:rPr>
      </w:pPr>
      <w:r w:rsidRPr="00706D48">
        <w:rPr>
          <w:rFonts w:cs="Arial"/>
        </w:rPr>
        <w:t>Tehlikeli maddelere ilişkin her olay, birbirinden farklılık gösterir. Bunların her birine ilişkin ayrı sorun ve endişeler bulunmaktadır. İnsanların korunmasına yönelik olan eylemin biçimi dikkatle seçilmelidir.</w:t>
      </w:r>
    </w:p>
    <w:p w14:paraId="2FAE7716" w14:textId="77777777" w:rsidR="003A78A7" w:rsidRPr="00706D48" w:rsidRDefault="003A78A7" w:rsidP="00EB381E">
      <w:pPr>
        <w:jc w:val="both"/>
        <w:rPr>
          <w:rFonts w:cs="Arial"/>
        </w:rPr>
      </w:pPr>
    </w:p>
    <w:p w14:paraId="531B663A" w14:textId="77777777" w:rsidR="003A78A7" w:rsidRPr="00706D48" w:rsidRDefault="003A78A7" w:rsidP="00EB381E">
      <w:pPr>
        <w:jc w:val="both"/>
        <w:rPr>
          <w:rFonts w:cs="Arial"/>
        </w:rPr>
      </w:pPr>
      <w:r w:rsidRPr="00706D48">
        <w:rPr>
          <w:rFonts w:cs="Arial"/>
        </w:rPr>
        <w:t>Tehlikeli Madde Güvenlik Danışmanı olarak uygunluğunu onaylarım</w:t>
      </w:r>
    </w:p>
    <w:p w14:paraId="5D2D93BD" w14:textId="77777777" w:rsidR="003A78A7" w:rsidRPr="00706D48" w:rsidRDefault="003A78A7" w:rsidP="00EB381E">
      <w:pPr>
        <w:jc w:val="both"/>
        <w:rPr>
          <w:rFonts w:cs="Arial"/>
        </w:rPr>
      </w:pPr>
      <w:r w:rsidRPr="00706D48">
        <w:rPr>
          <w:rFonts w:cs="Arial"/>
        </w:rPr>
        <w:t>İmza</w:t>
      </w:r>
    </w:p>
    <w:p w14:paraId="7321B81B" w14:textId="77777777" w:rsidR="006C4503" w:rsidRPr="00706D48" w:rsidRDefault="006C4503" w:rsidP="00C62890">
      <w:pPr>
        <w:jc w:val="both"/>
        <w:rPr>
          <w:rFonts w:eastAsiaTheme="majorEastAsia" w:cs="Arial"/>
          <w:sz w:val="26"/>
          <w:szCs w:val="26"/>
        </w:rPr>
      </w:pPr>
      <w:r w:rsidRPr="00706D48">
        <w:rPr>
          <w:rFonts w:cs="Arial"/>
        </w:rPr>
        <w:br w:type="page"/>
      </w:r>
    </w:p>
    <w:p w14:paraId="4D32EE90" w14:textId="67FBFB99" w:rsidR="004C5208" w:rsidRPr="00706D48" w:rsidRDefault="003112FE" w:rsidP="00C62890">
      <w:pPr>
        <w:pStyle w:val="Balk2"/>
        <w:jc w:val="both"/>
        <w:rPr>
          <w:rFonts w:cs="Arial"/>
        </w:rPr>
      </w:pPr>
      <w:bookmarkStart w:id="138" w:name="_Toc110073395"/>
      <w:r w:rsidRPr="00706D48">
        <w:rPr>
          <w:rFonts w:cs="Arial"/>
        </w:rPr>
        <w:lastRenderedPageBreak/>
        <w:t>Kıyı tesisinin acil durumlara müdahale etme imkân, kabiliyet ve kapasitesine ilişkin</w:t>
      </w:r>
      <w:r w:rsidR="004C5208" w:rsidRPr="00706D48">
        <w:rPr>
          <w:rFonts w:cs="Arial"/>
        </w:rPr>
        <w:t xml:space="preserve"> </w:t>
      </w:r>
      <w:r w:rsidRPr="00706D48">
        <w:rPr>
          <w:rFonts w:cs="Arial"/>
        </w:rPr>
        <w:t>bilgiler.</w:t>
      </w:r>
      <w:bookmarkEnd w:id="138"/>
    </w:p>
    <w:p w14:paraId="517ADB4B" w14:textId="77777777" w:rsidR="004C5208" w:rsidRPr="00706D48" w:rsidRDefault="004C5208" w:rsidP="00C62890">
      <w:pPr>
        <w:jc w:val="both"/>
        <w:rPr>
          <w:rFonts w:cs="Arial"/>
        </w:rPr>
      </w:pPr>
      <w:r w:rsidRPr="00706D48">
        <w:rPr>
          <w:rFonts w:cs="Arial"/>
        </w:rPr>
        <w:t>8.2.1</w:t>
      </w:r>
      <w:r w:rsidRPr="00706D48">
        <w:rPr>
          <w:rFonts w:cs="Arial"/>
        </w:rPr>
        <w:tab/>
        <w:t>Tesisin onaylı bir yangın planı mevcuttur. Her vardiya için Yangınla mücadele ekipleri oluşturulmuştur. Planlı ve plansız gayri muayyen zamanlarda çeşitli senaryolar kapsamında eğitim talim ve tatbikatlar yapılmakta rapor ve kayıtları oluşturulmaktadır. Onaylı planda öngörülen Yangınla mücadele ekipmanı eksiksiz olarak bulundurulmakta bakım kontrol ve testleri yapılmaktadır.</w:t>
      </w:r>
    </w:p>
    <w:p w14:paraId="1B05CD25" w14:textId="626A8093" w:rsidR="004C5208" w:rsidRPr="00706D48" w:rsidRDefault="004C5208" w:rsidP="00C62890">
      <w:pPr>
        <w:jc w:val="both"/>
        <w:rPr>
          <w:rFonts w:cs="Arial"/>
        </w:rPr>
      </w:pPr>
      <w:r w:rsidRPr="00706D48">
        <w:rPr>
          <w:rFonts w:cs="Arial"/>
        </w:rPr>
        <w:t>8.2.2</w:t>
      </w:r>
      <w:r w:rsidRPr="00706D48">
        <w:rPr>
          <w:rFonts w:cs="Arial"/>
        </w:rPr>
        <w:tab/>
        <w:t xml:space="preserve">Tesiste onaylı </w:t>
      </w:r>
      <w:r w:rsidR="00776129" w:rsidRPr="00706D48">
        <w:rPr>
          <w:rFonts w:cs="Arial"/>
        </w:rPr>
        <w:t>Risk Değerlendirme ve Acil Müdahale Planı</w:t>
      </w:r>
      <w:r w:rsidRPr="00706D48">
        <w:rPr>
          <w:rFonts w:cs="Arial"/>
        </w:rPr>
        <w:t xml:space="preserve"> mevcuttur. Her vardiya için </w:t>
      </w:r>
      <w:r w:rsidR="00776129" w:rsidRPr="00706D48">
        <w:rPr>
          <w:rFonts w:cs="Arial"/>
        </w:rPr>
        <w:t>k</w:t>
      </w:r>
      <w:r w:rsidRPr="00706D48">
        <w:rPr>
          <w:rFonts w:cs="Arial"/>
        </w:rPr>
        <w:t>irlilikle mücadele ekipleri oluşturulmuştur. Yılda 2 kez planlı bir senaryo kapsamında eğitim ve tatbikat yapılmakta rapor ve kayıtları oluşturulmaktadır. Çevre ve Deniz Kirliliği ile ilgili ekipman</w:t>
      </w:r>
      <w:r w:rsidR="00776129" w:rsidRPr="00706D48">
        <w:rPr>
          <w:rFonts w:cs="Arial"/>
        </w:rPr>
        <w:t>lar</w:t>
      </w:r>
      <w:r w:rsidRPr="00706D48">
        <w:rPr>
          <w:rFonts w:cs="Arial"/>
        </w:rPr>
        <w:t xml:space="preserve"> tesiste depolanmakta sayım ve kontroll</w:t>
      </w:r>
      <w:r w:rsidR="00776129" w:rsidRPr="00706D48">
        <w:rPr>
          <w:rFonts w:cs="Arial"/>
        </w:rPr>
        <w:t>e</w:t>
      </w:r>
      <w:r w:rsidRPr="00706D48">
        <w:rPr>
          <w:rFonts w:cs="Arial"/>
        </w:rPr>
        <w:t>r</w:t>
      </w:r>
      <w:r w:rsidR="00776129" w:rsidRPr="00706D48">
        <w:rPr>
          <w:rFonts w:cs="Arial"/>
        </w:rPr>
        <w:t>i</w:t>
      </w:r>
      <w:r w:rsidRPr="00706D48">
        <w:rPr>
          <w:rFonts w:cs="Arial"/>
        </w:rPr>
        <w:t xml:space="preserve"> yapılmaktadır. Tesisin ayrıca yetersiz durumlarda </w:t>
      </w:r>
      <w:r w:rsidR="00776129" w:rsidRPr="00706D48">
        <w:rPr>
          <w:rFonts w:cs="Arial"/>
        </w:rPr>
        <w:t xml:space="preserve">olası döküntülere müdahale konusunda </w:t>
      </w:r>
      <w:r w:rsidRPr="00706D48">
        <w:rPr>
          <w:rFonts w:cs="Arial"/>
        </w:rPr>
        <w:t>destek almak üzere bir protokol</w:t>
      </w:r>
      <w:r w:rsidR="00776129" w:rsidRPr="00706D48">
        <w:rPr>
          <w:rFonts w:cs="Arial"/>
        </w:rPr>
        <w:t>ü</w:t>
      </w:r>
      <w:r w:rsidRPr="00706D48">
        <w:rPr>
          <w:rFonts w:cs="Arial"/>
        </w:rPr>
        <w:t xml:space="preserve"> d</w:t>
      </w:r>
      <w:r w:rsidR="00776129" w:rsidRPr="00706D48">
        <w:rPr>
          <w:rFonts w:cs="Arial"/>
        </w:rPr>
        <w:t>e</w:t>
      </w:r>
      <w:r w:rsidRPr="00706D48">
        <w:rPr>
          <w:rFonts w:cs="Arial"/>
        </w:rPr>
        <w:t xml:space="preserve"> mevcuttur.</w:t>
      </w:r>
    </w:p>
    <w:p w14:paraId="0C2B8755" w14:textId="77777777" w:rsidR="004C5208" w:rsidRPr="00706D48" w:rsidRDefault="004C5208" w:rsidP="00C62890">
      <w:pPr>
        <w:jc w:val="both"/>
        <w:rPr>
          <w:rFonts w:cs="Arial"/>
        </w:rPr>
      </w:pPr>
      <w:r w:rsidRPr="00706D48">
        <w:rPr>
          <w:rFonts w:cs="Arial"/>
        </w:rPr>
        <w:t>8.2.3</w:t>
      </w:r>
      <w:r w:rsidRPr="00706D48">
        <w:rPr>
          <w:rFonts w:cs="Arial"/>
        </w:rPr>
        <w:tab/>
        <w:t>Tehlikeli malzeme dökülmesine karşı bu rehber doğrultusunda ve IMDG KOD gereğince müdahale ekipleri görevlendirilmektedir.</w:t>
      </w:r>
    </w:p>
    <w:p w14:paraId="071D8A3A" w14:textId="40154CAE" w:rsidR="004C5208" w:rsidRPr="00706D48" w:rsidRDefault="004C5208" w:rsidP="00C62890">
      <w:pPr>
        <w:jc w:val="both"/>
        <w:rPr>
          <w:rFonts w:eastAsiaTheme="majorEastAsia" w:cs="Arial"/>
          <w:sz w:val="26"/>
          <w:szCs w:val="26"/>
        </w:rPr>
      </w:pPr>
      <w:r w:rsidRPr="00706D48">
        <w:rPr>
          <w:rFonts w:cs="Arial"/>
        </w:rPr>
        <w:br w:type="page"/>
      </w:r>
    </w:p>
    <w:p w14:paraId="35F6F3F6" w14:textId="18A3842D" w:rsidR="003112FE" w:rsidRPr="00706D48" w:rsidRDefault="003112FE" w:rsidP="00C62890">
      <w:pPr>
        <w:pStyle w:val="Balk2"/>
        <w:jc w:val="both"/>
        <w:rPr>
          <w:rFonts w:cs="Arial"/>
        </w:rPr>
      </w:pPr>
      <w:bookmarkStart w:id="139" w:name="_Toc110073396"/>
      <w:r w:rsidRPr="00706D48">
        <w:rPr>
          <w:rFonts w:cs="Arial"/>
        </w:rPr>
        <w:lastRenderedPageBreak/>
        <w:t>Tehlikeli yüklerin karıştığı kazalara yönelik yapılacak ilk müdahaleye ilişkin düzenlemeler</w:t>
      </w:r>
      <w:bookmarkEnd w:id="139"/>
    </w:p>
    <w:p w14:paraId="4198B5BD" w14:textId="2AD360B8" w:rsidR="006F795C" w:rsidRPr="00706D48" w:rsidRDefault="006F795C" w:rsidP="00C62890">
      <w:pPr>
        <w:jc w:val="both"/>
        <w:rPr>
          <w:rFonts w:cs="Arial"/>
        </w:rPr>
      </w:pPr>
      <w:r w:rsidRPr="00706D48">
        <w:rPr>
          <w:rFonts w:cs="Arial"/>
        </w:rPr>
        <w:t>IMDG Kod ekinde yer alan “Tıbbi İlk Yardım Rehberi (MFAG)”</w:t>
      </w:r>
      <w:r w:rsidR="00776129" w:rsidRPr="00706D48">
        <w:rPr>
          <w:rFonts w:cs="Arial"/>
        </w:rPr>
        <w:t xml:space="preserve"> </w:t>
      </w:r>
      <w:proofErr w:type="spellStart"/>
      <w:r w:rsidRPr="00706D48">
        <w:rPr>
          <w:rFonts w:cs="Arial"/>
        </w:rPr>
        <w:t>nden</w:t>
      </w:r>
      <w:proofErr w:type="spellEnd"/>
      <w:r w:rsidRPr="00706D48">
        <w:rPr>
          <w:rFonts w:cs="Arial"/>
        </w:rPr>
        <w:t xml:space="preserve"> ve Tehlikeli </w:t>
      </w:r>
      <w:proofErr w:type="spellStart"/>
      <w:r w:rsidRPr="00706D48">
        <w:rPr>
          <w:rFonts w:cs="Arial"/>
        </w:rPr>
        <w:t>yüklerin</w:t>
      </w:r>
      <w:proofErr w:type="spellEnd"/>
      <w:r w:rsidRPr="00706D48">
        <w:rPr>
          <w:rFonts w:cs="Arial"/>
        </w:rPr>
        <w:t xml:space="preserve"> karıştığı acil durumlarla ilgili olarak IMDG Kod ekinde yer alan “Acil Durum Planları (</w:t>
      </w:r>
      <w:proofErr w:type="spellStart"/>
      <w:r w:rsidRPr="00706D48">
        <w:rPr>
          <w:rFonts w:cs="Arial"/>
        </w:rPr>
        <w:t>EmS</w:t>
      </w:r>
      <w:proofErr w:type="spellEnd"/>
      <w:r w:rsidRPr="00706D48">
        <w:rPr>
          <w:rFonts w:cs="Arial"/>
        </w:rPr>
        <w:t>)”</w:t>
      </w:r>
      <w:r w:rsidR="00776129" w:rsidRPr="00706D48">
        <w:rPr>
          <w:rFonts w:cs="Arial"/>
        </w:rPr>
        <w:t xml:space="preserve"> </w:t>
      </w:r>
      <w:proofErr w:type="spellStart"/>
      <w:r w:rsidRPr="00706D48">
        <w:rPr>
          <w:rFonts w:cs="Arial"/>
        </w:rPr>
        <w:t>ndan</w:t>
      </w:r>
      <w:proofErr w:type="spellEnd"/>
      <w:r w:rsidRPr="00706D48">
        <w:rPr>
          <w:rFonts w:cs="Arial"/>
        </w:rPr>
        <w:t xml:space="preserve"> kullanılmaktadır.</w:t>
      </w:r>
    </w:p>
    <w:p w14:paraId="5412799B" w14:textId="466DB558" w:rsidR="006F795C" w:rsidRPr="00706D48" w:rsidRDefault="006F795C" w:rsidP="00C62890">
      <w:pPr>
        <w:jc w:val="both"/>
        <w:rPr>
          <w:rFonts w:cs="Arial"/>
        </w:rPr>
      </w:pPr>
      <w:bookmarkStart w:id="140" w:name="_Hlk108943408"/>
      <w:r w:rsidRPr="00706D48">
        <w:rPr>
          <w:rFonts w:cs="Arial"/>
        </w:rPr>
        <w:t>Nasıl kullanılacağına dair işleyiş Acil Durum Planı EK-1.1’de bulunmaktadır.</w:t>
      </w:r>
      <w:bookmarkEnd w:id="140"/>
    </w:p>
    <w:p w14:paraId="18B3FB1A" w14:textId="77777777" w:rsidR="003C24F2" w:rsidRDefault="003C24F2" w:rsidP="00C62890">
      <w:pPr>
        <w:jc w:val="both"/>
        <w:rPr>
          <w:rFonts w:cs="Arial"/>
        </w:rPr>
      </w:pPr>
    </w:p>
    <w:p w14:paraId="1C16A694" w14:textId="77777777" w:rsidR="003C24F2" w:rsidRPr="003B13E3" w:rsidRDefault="003C24F2" w:rsidP="003C24F2">
      <w:pPr>
        <w:jc w:val="both"/>
        <w:rPr>
          <w:rFonts w:cs="Arial"/>
        </w:rPr>
      </w:pPr>
      <w:r w:rsidRPr="003B13E3">
        <w:rPr>
          <w:rFonts w:cs="Arial"/>
        </w:rPr>
        <w:t>Tehlikeli Madde Güvenlik Danışmanı olarak uygunluğunu onaylarım</w:t>
      </w:r>
    </w:p>
    <w:p w14:paraId="2C012F78" w14:textId="77777777" w:rsidR="003C24F2" w:rsidRPr="003B13E3" w:rsidRDefault="003C24F2" w:rsidP="003C24F2">
      <w:pPr>
        <w:jc w:val="both"/>
        <w:rPr>
          <w:rFonts w:cs="Arial"/>
        </w:rPr>
      </w:pPr>
      <w:r w:rsidRPr="003B13E3">
        <w:rPr>
          <w:rFonts w:cs="Arial"/>
        </w:rPr>
        <w:t>İmza</w:t>
      </w:r>
    </w:p>
    <w:p w14:paraId="5DFA028D" w14:textId="01FB1728" w:rsidR="006F795C" w:rsidRPr="00706D48" w:rsidRDefault="006F795C" w:rsidP="00C62890">
      <w:pPr>
        <w:jc w:val="both"/>
        <w:rPr>
          <w:rFonts w:cs="Arial"/>
        </w:rPr>
      </w:pPr>
      <w:r w:rsidRPr="00706D48">
        <w:rPr>
          <w:rFonts w:cs="Arial"/>
        </w:rPr>
        <w:br w:type="page"/>
      </w:r>
    </w:p>
    <w:p w14:paraId="5B40C16C" w14:textId="0265F096" w:rsidR="003112FE" w:rsidRPr="00706D48" w:rsidRDefault="003112FE" w:rsidP="00C62890">
      <w:pPr>
        <w:pStyle w:val="Balk2"/>
        <w:jc w:val="both"/>
        <w:rPr>
          <w:rFonts w:cs="Arial"/>
        </w:rPr>
      </w:pPr>
      <w:bookmarkStart w:id="141" w:name="_Toc110073397"/>
      <w:r w:rsidRPr="00706D48">
        <w:rPr>
          <w:rFonts w:cs="Arial"/>
        </w:rPr>
        <w:lastRenderedPageBreak/>
        <w:t>Acil durumlarda tesis içi ve tesis dışı yapılması gereken bildirimler.</w:t>
      </w:r>
      <w:bookmarkEnd w:id="141"/>
    </w:p>
    <w:p w14:paraId="1BCB5235" w14:textId="48E6519E" w:rsidR="00B80626" w:rsidRPr="00706D48" w:rsidRDefault="00B80626" w:rsidP="00C62890">
      <w:pPr>
        <w:jc w:val="both"/>
        <w:rPr>
          <w:rFonts w:cs="Arial"/>
        </w:rPr>
      </w:pPr>
      <w:bookmarkStart w:id="142" w:name="_Hlk108943670"/>
      <w:r w:rsidRPr="00706D48">
        <w:rPr>
          <w:rFonts w:cs="Arial"/>
        </w:rPr>
        <w:t xml:space="preserve">Nasıl kullanılacağına dair işleyiş Acil Durum Planı </w:t>
      </w:r>
      <w:r w:rsidR="00242323" w:rsidRPr="00706D48">
        <w:rPr>
          <w:rFonts w:cs="Arial"/>
        </w:rPr>
        <w:t>Ek.1 Madde 12’</w:t>
      </w:r>
      <w:r w:rsidR="00776129" w:rsidRPr="00706D48">
        <w:rPr>
          <w:rFonts w:cs="Arial"/>
        </w:rPr>
        <w:t xml:space="preserve"> </w:t>
      </w:r>
      <w:r w:rsidR="00242323" w:rsidRPr="00706D48">
        <w:rPr>
          <w:rFonts w:cs="Arial"/>
        </w:rPr>
        <w:t>de</w:t>
      </w:r>
      <w:r w:rsidRPr="00706D48">
        <w:rPr>
          <w:rFonts w:cs="Arial"/>
        </w:rPr>
        <w:t xml:space="preserve"> bulunmaktadır.</w:t>
      </w:r>
    </w:p>
    <w:bookmarkEnd w:id="142"/>
    <w:p w14:paraId="1B9617C7" w14:textId="77777777" w:rsidR="00B80626" w:rsidRPr="00706D48" w:rsidRDefault="00B80626" w:rsidP="00C62890">
      <w:pPr>
        <w:jc w:val="both"/>
        <w:rPr>
          <w:rFonts w:cs="Arial"/>
        </w:rPr>
      </w:pPr>
      <w:r w:rsidRPr="00706D48">
        <w:rPr>
          <w:rFonts w:cs="Arial"/>
        </w:rPr>
        <w:t>a)</w:t>
      </w:r>
      <w:r w:rsidRPr="00706D48">
        <w:rPr>
          <w:rFonts w:cs="Arial"/>
        </w:rPr>
        <w:tab/>
        <w:t>Kazanın meydana geldiği zaman,</w:t>
      </w:r>
    </w:p>
    <w:p w14:paraId="681AF0F3" w14:textId="77777777" w:rsidR="00B80626" w:rsidRPr="00706D48" w:rsidRDefault="00B80626" w:rsidP="00C62890">
      <w:pPr>
        <w:jc w:val="both"/>
        <w:rPr>
          <w:rFonts w:cs="Arial"/>
        </w:rPr>
      </w:pPr>
      <w:r w:rsidRPr="00706D48">
        <w:rPr>
          <w:rFonts w:cs="Arial"/>
        </w:rPr>
        <w:t>b)</w:t>
      </w:r>
      <w:r w:rsidRPr="00706D48">
        <w:rPr>
          <w:rFonts w:cs="Arial"/>
        </w:rPr>
        <w:tab/>
        <w:t>Kazanın biliniyorsa nasıl meydana geldiği ve sebebi,</w:t>
      </w:r>
    </w:p>
    <w:p w14:paraId="6C9A9B4D" w14:textId="77777777" w:rsidR="00B80626" w:rsidRPr="00706D48" w:rsidRDefault="00B80626" w:rsidP="00C62890">
      <w:pPr>
        <w:jc w:val="both"/>
        <w:rPr>
          <w:rFonts w:cs="Arial"/>
        </w:rPr>
      </w:pPr>
      <w:r w:rsidRPr="00706D48">
        <w:rPr>
          <w:rFonts w:cs="Arial"/>
        </w:rPr>
        <w:t>c)</w:t>
      </w:r>
      <w:r w:rsidRPr="00706D48">
        <w:rPr>
          <w:rFonts w:cs="Arial"/>
        </w:rPr>
        <w:tab/>
        <w:t xml:space="preserve">Kazanın meydana geldiği yer (Kıyı tesisi ve/veya gemi), pozisyonu ve etki alanı, </w:t>
      </w:r>
    </w:p>
    <w:p w14:paraId="0244D0F0" w14:textId="7138A217" w:rsidR="00B80626" w:rsidRPr="00706D48" w:rsidRDefault="00B80626" w:rsidP="00C62890">
      <w:pPr>
        <w:jc w:val="both"/>
        <w:rPr>
          <w:rFonts w:cs="Arial"/>
        </w:rPr>
      </w:pPr>
      <w:r w:rsidRPr="00706D48">
        <w:rPr>
          <w:rFonts w:cs="Arial"/>
        </w:rPr>
        <w:t xml:space="preserve">ç) </w:t>
      </w:r>
      <w:r w:rsidR="00776129" w:rsidRPr="00706D48">
        <w:rPr>
          <w:rFonts w:cs="Arial"/>
        </w:rPr>
        <w:tab/>
      </w:r>
      <w:r w:rsidRPr="00706D48">
        <w:rPr>
          <w:rFonts w:cs="Arial"/>
        </w:rPr>
        <w:t xml:space="preserve">Kazaya karışan gemi varsa bilgileri (Adı, bayrağı, IMO </w:t>
      </w:r>
      <w:proofErr w:type="spellStart"/>
      <w:r w:rsidRPr="00706D48">
        <w:rPr>
          <w:rFonts w:cs="Arial"/>
        </w:rPr>
        <w:t>no</w:t>
      </w:r>
      <w:proofErr w:type="spellEnd"/>
      <w:r w:rsidRPr="00706D48">
        <w:rPr>
          <w:rFonts w:cs="Arial"/>
        </w:rPr>
        <w:t>, donatanı, işleteni, yükü ve miktarı, kaptanın adı v</w:t>
      </w:r>
      <w:r w:rsidR="00776129" w:rsidRPr="00706D48">
        <w:rPr>
          <w:rFonts w:cs="Arial"/>
        </w:rPr>
        <w:t>b.</w:t>
      </w:r>
      <w:r w:rsidRPr="00706D48">
        <w:rPr>
          <w:rFonts w:cs="Arial"/>
        </w:rPr>
        <w:t>),</w:t>
      </w:r>
    </w:p>
    <w:p w14:paraId="25103352" w14:textId="77777777" w:rsidR="00B80626" w:rsidRPr="00706D48" w:rsidRDefault="00B80626" w:rsidP="00C62890">
      <w:pPr>
        <w:jc w:val="both"/>
        <w:rPr>
          <w:rFonts w:cs="Arial"/>
        </w:rPr>
      </w:pPr>
      <w:r w:rsidRPr="00706D48">
        <w:rPr>
          <w:rFonts w:cs="Arial"/>
        </w:rPr>
        <w:t>d)</w:t>
      </w:r>
      <w:r w:rsidRPr="00706D48">
        <w:rPr>
          <w:rFonts w:cs="Arial"/>
        </w:rPr>
        <w:tab/>
        <w:t>Meteorolojik koşullar,</w:t>
      </w:r>
    </w:p>
    <w:p w14:paraId="798DAA1A" w14:textId="77777777" w:rsidR="00B80626" w:rsidRPr="00706D48" w:rsidRDefault="00B80626" w:rsidP="00C62890">
      <w:pPr>
        <w:jc w:val="both"/>
        <w:rPr>
          <w:rFonts w:cs="Arial"/>
        </w:rPr>
      </w:pPr>
      <w:r w:rsidRPr="00706D48">
        <w:rPr>
          <w:rFonts w:cs="Arial"/>
        </w:rPr>
        <w:t>e)</w:t>
      </w:r>
      <w:r w:rsidRPr="00706D48">
        <w:rPr>
          <w:rFonts w:cs="Arial"/>
        </w:rPr>
        <w:tab/>
        <w:t>Tehlikeli maddenin UN numarası, uygun taşıma adı (Tehlikeli madde tanımında belirtilen mevzuat esas alınacak) ve miktarı,</w:t>
      </w:r>
    </w:p>
    <w:p w14:paraId="4AC3AC11" w14:textId="77777777" w:rsidR="00B80626" w:rsidRPr="00706D48" w:rsidRDefault="00B80626" w:rsidP="00C62890">
      <w:pPr>
        <w:jc w:val="both"/>
        <w:rPr>
          <w:rFonts w:cs="Arial"/>
        </w:rPr>
      </w:pPr>
      <w:r w:rsidRPr="00706D48">
        <w:rPr>
          <w:rFonts w:cs="Arial"/>
        </w:rPr>
        <w:t>f)</w:t>
      </w:r>
      <w:r w:rsidRPr="00706D48">
        <w:rPr>
          <w:rFonts w:cs="Arial"/>
        </w:rPr>
        <w:tab/>
        <w:t>Tehlikeli maddenin tehlike sınıfı veya varsa alt tehlike bölümü,</w:t>
      </w:r>
    </w:p>
    <w:p w14:paraId="4FACF57F" w14:textId="77777777" w:rsidR="00B80626" w:rsidRPr="00706D48" w:rsidRDefault="00B80626" w:rsidP="00C62890">
      <w:pPr>
        <w:jc w:val="both"/>
        <w:rPr>
          <w:rFonts w:cs="Arial"/>
        </w:rPr>
      </w:pPr>
      <w:r w:rsidRPr="00706D48">
        <w:rPr>
          <w:rFonts w:cs="Arial"/>
        </w:rPr>
        <w:t>g)</w:t>
      </w:r>
      <w:r w:rsidRPr="00706D48">
        <w:rPr>
          <w:rFonts w:cs="Arial"/>
        </w:rPr>
        <w:tab/>
        <w:t>Tehlikeli maddenin varsa paketleme grubu,</w:t>
      </w:r>
    </w:p>
    <w:p w14:paraId="3952E380" w14:textId="76405210" w:rsidR="00B80626" w:rsidRPr="00706D48" w:rsidRDefault="00B80626" w:rsidP="00C62890">
      <w:pPr>
        <w:jc w:val="both"/>
        <w:rPr>
          <w:rFonts w:cs="Arial"/>
        </w:rPr>
      </w:pPr>
      <w:r w:rsidRPr="00706D48">
        <w:rPr>
          <w:rFonts w:cs="Arial"/>
        </w:rPr>
        <w:t xml:space="preserve">ğ) </w:t>
      </w:r>
      <w:r w:rsidR="0079089C" w:rsidRPr="00706D48">
        <w:rPr>
          <w:rFonts w:cs="Arial"/>
        </w:rPr>
        <w:tab/>
      </w:r>
      <w:r w:rsidRPr="00706D48">
        <w:rPr>
          <w:rFonts w:cs="Arial"/>
        </w:rPr>
        <w:t>Tehlikeli maddenin varsa deniz kirletici gibi ilave riskleri,</w:t>
      </w:r>
    </w:p>
    <w:p w14:paraId="3BEE8196" w14:textId="77777777" w:rsidR="00B80626" w:rsidRPr="00706D48" w:rsidRDefault="00B80626" w:rsidP="00C62890">
      <w:pPr>
        <w:jc w:val="both"/>
        <w:rPr>
          <w:rFonts w:cs="Arial"/>
        </w:rPr>
      </w:pPr>
      <w:r w:rsidRPr="00706D48">
        <w:rPr>
          <w:rFonts w:cs="Arial"/>
        </w:rPr>
        <w:t>h)</w:t>
      </w:r>
      <w:r w:rsidRPr="00706D48">
        <w:rPr>
          <w:rFonts w:cs="Arial"/>
        </w:rPr>
        <w:tab/>
        <w:t>Tehlikeli maddenin işaret ve etiket detayları,</w:t>
      </w:r>
    </w:p>
    <w:p w14:paraId="47EE3A66" w14:textId="3121DBD4" w:rsidR="00B80626" w:rsidRPr="00706D48" w:rsidRDefault="00B80626" w:rsidP="00C62890">
      <w:pPr>
        <w:jc w:val="both"/>
        <w:rPr>
          <w:rFonts w:cs="Arial"/>
        </w:rPr>
      </w:pPr>
      <w:r w:rsidRPr="00706D48">
        <w:rPr>
          <w:rFonts w:cs="Arial"/>
        </w:rPr>
        <w:t xml:space="preserve">ı) </w:t>
      </w:r>
      <w:r w:rsidR="0079089C" w:rsidRPr="00706D48">
        <w:rPr>
          <w:rFonts w:cs="Arial"/>
        </w:rPr>
        <w:tab/>
      </w:r>
      <w:r w:rsidRPr="00706D48">
        <w:rPr>
          <w:rFonts w:cs="Arial"/>
        </w:rPr>
        <w:t>Tehlikeli maddenin varsa taşındığı ambalaj, yük taşıma birimi ve konteynerin özellikleri ve numarası,</w:t>
      </w:r>
    </w:p>
    <w:p w14:paraId="19432BE8" w14:textId="77777777" w:rsidR="00B80626" w:rsidRPr="00706D48" w:rsidRDefault="00B80626" w:rsidP="00C62890">
      <w:pPr>
        <w:jc w:val="both"/>
        <w:rPr>
          <w:rFonts w:cs="Arial"/>
        </w:rPr>
      </w:pPr>
      <w:r w:rsidRPr="00706D48">
        <w:rPr>
          <w:rFonts w:cs="Arial"/>
        </w:rPr>
        <w:t>i)</w:t>
      </w:r>
      <w:r w:rsidRPr="00706D48">
        <w:rPr>
          <w:rFonts w:cs="Arial"/>
        </w:rPr>
        <w:tab/>
        <w:t>Tehlikeli maddenin üreticisi, göndereni, taşıyanı ve alıcısı,</w:t>
      </w:r>
    </w:p>
    <w:p w14:paraId="40F81662" w14:textId="0A8628F0" w:rsidR="00B80626" w:rsidRPr="00706D48" w:rsidRDefault="00B80626" w:rsidP="00C62890">
      <w:pPr>
        <w:jc w:val="both"/>
        <w:rPr>
          <w:rFonts w:cs="Arial"/>
        </w:rPr>
      </w:pPr>
      <w:r w:rsidRPr="00706D48">
        <w:rPr>
          <w:rFonts w:cs="Arial"/>
        </w:rPr>
        <w:t>j)</w:t>
      </w:r>
      <w:r w:rsidRPr="00706D48">
        <w:rPr>
          <w:rFonts w:cs="Arial"/>
        </w:rPr>
        <w:tab/>
        <w:t>Meydana gelen zararın</w:t>
      </w:r>
      <w:r w:rsidR="0079089C" w:rsidRPr="00706D48">
        <w:rPr>
          <w:rFonts w:cs="Arial"/>
        </w:rPr>
        <w:t xml:space="preserve"> </w:t>
      </w:r>
      <w:r w:rsidRPr="00706D48">
        <w:rPr>
          <w:rFonts w:cs="Arial"/>
        </w:rPr>
        <w:t>/</w:t>
      </w:r>
      <w:r w:rsidR="0079089C" w:rsidRPr="00706D48">
        <w:rPr>
          <w:rFonts w:cs="Arial"/>
        </w:rPr>
        <w:t xml:space="preserve"> </w:t>
      </w:r>
      <w:r w:rsidRPr="00706D48">
        <w:rPr>
          <w:rFonts w:cs="Arial"/>
        </w:rPr>
        <w:t>kirliliğin boyutu,</w:t>
      </w:r>
    </w:p>
    <w:p w14:paraId="087F82CC" w14:textId="77777777" w:rsidR="00B80626" w:rsidRPr="00706D48" w:rsidRDefault="00B80626" w:rsidP="00C62890">
      <w:pPr>
        <w:jc w:val="both"/>
        <w:rPr>
          <w:rFonts w:cs="Arial"/>
        </w:rPr>
      </w:pPr>
      <w:r w:rsidRPr="00706D48">
        <w:rPr>
          <w:rFonts w:cs="Arial"/>
        </w:rPr>
        <w:t>k)</w:t>
      </w:r>
      <w:r w:rsidRPr="00706D48">
        <w:rPr>
          <w:rFonts w:cs="Arial"/>
        </w:rPr>
        <w:tab/>
        <w:t>Varsa yaralı, ölü ve kayıp sayısı,</w:t>
      </w:r>
    </w:p>
    <w:p w14:paraId="539D19E8" w14:textId="1EC993BE" w:rsidR="00B80626" w:rsidRPr="00706D48" w:rsidRDefault="00B80626" w:rsidP="00C62890">
      <w:pPr>
        <w:jc w:val="both"/>
        <w:rPr>
          <w:rFonts w:cs="Arial"/>
        </w:rPr>
      </w:pPr>
      <w:r w:rsidRPr="00706D48">
        <w:rPr>
          <w:rFonts w:cs="Arial"/>
        </w:rPr>
        <w:t>l)</w:t>
      </w:r>
      <w:r w:rsidRPr="00706D48">
        <w:rPr>
          <w:rFonts w:cs="Arial"/>
        </w:rPr>
        <w:tab/>
        <w:t>Kazaya yönelik olarak kıyı tesisi tarafından yapılan acil müdahale uygulamaları.</w:t>
      </w:r>
    </w:p>
    <w:p w14:paraId="563984AA" w14:textId="77777777" w:rsidR="003C24F2" w:rsidRDefault="003C24F2" w:rsidP="00C62890">
      <w:pPr>
        <w:jc w:val="both"/>
        <w:rPr>
          <w:rFonts w:cs="Arial"/>
        </w:rPr>
      </w:pPr>
    </w:p>
    <w:p w14:paraId="501DD1D0" w14:textId="77777777" w:rsidR="003C24F2" w:rsidRDefault="003C24F2" w:rsidP="00C62890">
      <w:pPr>
        <w:jc w:val="both"/>
        <w:rPr>
          <w:rFonts w:cs="Arial"/>
        </w:rPr>
      </w:pPr>
    </w:p>
    <w:p w14:paraId="2306E66A" w14:textId="77777777" w:rsidR="003C24F2" w:rsidRPr="003B13E3" w:rsidRDefault="003C24F2" w:rsidP="003C24F2">
      <w:pPr>
        <w:jc w:val="both"/>
        <w:rPr>
          <w:rFonts w:cs="Arial"/>
        </w:rPr>
      </w:pPr>
      <w:r w:rsidRPr="003B13E3">
        <w:rPr>
          <w:rFonts w:cs="Arial"/>
        </w:rPr>
        <w:t>Tehlikeli Madde Güvenlik Danışmanı olarak uygunluğunu onaylarım</w:t>
      </w:r>
    </w:p>
    <w:p w14:paraId="5AC23FC8" w14:textId="77777777" w:rsidR="003C24F2" w:rsidRPr="003B13E3" w:rsidRDefault="003C24F2" w:rsidP="003C24F2">
      <w:pPr>
        <w:jc w:val="both"/>
        <w:rPr>
          <w:rFonts w:cs="Arial"/>
        </w:rPr>
      </w:pPr>
      <w:r w:rsidRPr="003B13E3">
        <w:rPr>
          <w:rFonts w:cs="Arial"/>
        </w:rPr>
        <w:t>İmza</w:t>
      </w:r>
    </w:p>
    <w:p w14:paraId="54F87E0A" w14:textId="77A355C1" w:rsidR="00B80626" w:rsidRPr="00706D48" w:rsidRDefault="00B80626" w:rsidP="00C62890">
      <w:pPr>
        <w:jc w:val="both"/>
        <w:rPr>
          <w:rFonts w:cs="Arial"/>
        </w:rPr>
      </w:pPr>
      <w:r w:rsidRPr="00706D48">
        <w:rPr>
          <w:rFonts w:cs="Arial"/>
        </w:rPr>
        <w:br w:type="page"/>
      </w:r>
    </w:p>
    <w:p w14:paraId="5E494325" w14:textId="0AE32F95" w:rsidR="003112FE" w:rsidRPr="00706D48" w:rsidRDefault="003112FE" w:rsidP="00C62890">
      <w:pPr>
        <w:pStyle w:val="Balk2"/>
        <w:jc w:val="both"/>
        <w:rPr>
          <w:rFonts w:cs="Arial"/>
        </w:rPr>
      </w:pPr>
      <w:bookmarkStart w:id="143" w:name="_Toc110073398"/>
      <w:r w:rsidRPr="00706D48">
        <w:rPr>
          <w:rFonts w:cs="Arial"/>
        </w:rPr>
        <w:lastRenderedPageBreak/>
        <w:t>Kazaların raporlanma prosedürleri.</w:t>
      </w:r>
      <w:bookmarkEnd w:id="143"/>
    </w:p>
    <w:p w14:paraId="38722B61" w14:textId="77777777" w:rsidR="00242323" w:rsidRPr="00706D48" w:rsidRDefault="00242323" w:rsidP="00C62890">
      <w:pPr>
        <w:jc w:val="both"/>
        <w:rPr>
          <w:rFonts w:cs="Arial"/>
        </w:rPr>
      </w:pPr>
      <w:r w:rsidRPr="00706D48">
        <w:rPr>
          <w:rFonts w:cs="Arial"/>
        </w:rPr>
        <w:t xml:space="preserve">Tehlikeli yük kazaları mutlaka Liman Başkanlığına ve ilgili kurumlara rapor edilecektir. Rapor formatı EK-11.16’da belirtilen form olacak kaza ile ilgili aşağıdaki bilgileri eksiksiz kapsayacaktır.  </w:t>
      </w:r>
    </w:p>
    <w:p w14:paraId="0EF70860" w14:textId="77777777" w:rsidR="00242323" w:rsidRPr="00706D48" w:rsidRDefault="00242323" w:rsidP="00C62890">
      <w:pPr>
        <w:jc w:val="both"/>
        <w:rPr>
          <w:rFonts w:cs="Arial"/>
        </w:rPr>
      </w:pPr>
      <w:r w:rsidRPr="00706D48">
        <w:rPr>
          <w:rFonts w:cs="Arial"/>
        </w:rPr>
        <w:t>a)</w:t>
      </w:r>
      <w:r w:rsidRPr="00706D48">
        <w:rPr>
          <w:rFonts w:cs="Arial"/>
        </w:rPr>
        <w:tab/>
        <w:t>Kazanın meydana geldiği zaman,</w:t>
      </w:r>
    </w:p>
    <w:p w14:paraId="36090013" w14:textId="77777777" w:rsidR="00242323" w:rsidRPr="00706D48" w:rsidRDefault="00242323" w:rsidP="00C62890">
      <w:pPr>
        <w:jc w:val="both"/>
        <w:rPr>
          <w:rFonts w:cs="Arial"/>
        </w:rPr>
      </w:pPr>
      <w:r w:rsidRPr="00706D48">
        <w:rPr>
          <w:rFonts w:cs="Arial"/>
        </w:rPr>
        <w:t>b)</w:t>
      </w:r>
      <w:r w:rsidRPr="00706D48">
        <w:rPr>
          <w:rFonts w:cs="Arial"/>
        </w:rPr>
        <w:tab/>
        <w:t>Kazanın biliniyorsa nasıl meydana geldiği ve sebebi,</w:t>
      </w:r>
    </w:p>
    <w:p w14:paraId="1254B165" w14:textId="77777777" w:rsidR="00242323" w:rsidRPr="00706D48" w:rsidRDefault="00242323" w:rsidP="00C62890">
      <w:pPr>
        <w:jc w:val="both"/>
        <w:rPr>
          <w:rFonts w:cs="Arial"/>
        </w:rPr>
      </w:pPr>
      <w:r w:rsidRPr="00706D48">
        <w:rPr>
          <w:rFonts w:cs="Arial"/>
        </w:rPr>
        <w:t>c)</w:t>
      </w:r>
      <w:r w:rsidRPr="00706D48">
        <w:rPr>
          <w:rFonts w:cs="Arial"/>
        </w:rPr>
        <w:tab/>
        <w:t xml:space="preserve">Kazanın meydana geldiği yer (Kıyı tesisi ve/veya gemi), pozisyonu ve etki alanı, </w:t>
      </w:r>
    </w:p>
    <w:p w14:paraId="56263706" w14:textId="0E7F859B" w:rsidR="00242323" w:rsidRPr="00706D48" w:rsidRDefault="00242323" w:rsidP="00C62890">
      <w:pPr>
        <w:jc w:val="both"/>
        <w:rPr>
          <w:rFonts w:cs="Arial"/>
        </w:rPr>
      </w:pPr>
      <w:r w:rsidRPr="00706D48">
        <w:rPr>
          <w:rFonts w:cs="Arial"/>
        </w:rPr>
        <w:t xml:space="preserve">ç) </w:t>
      </w:r>
      <w:r w:rsidR="0079089C" w:rsidRPr="00706D48">
        <w:rPr>
          <w:rFonts w:cs="Arial"/>
        </w:rPr>
        <w:tab/>
      </w:r>
      <w:r w:rsidRPr="00706D48">
        <w:rPr>
          <w:rFonts w:cs="Arial"/>
        </w:rPr>
        <w:t xml:space="preserve">Kazaya karışan gemi varsa bilgileri (Adı, bayrağı, IMO </w:t>
      </w:r>
      <w:proofErr w:type="spellStart"/>
      <w:r w:rsidRPr="00706D48">
        <w:rPr>
          <w:rFonts w:cs="Arial"/>
        </w:rPr>
        <w:t>no</w:t>
      </w:r>
      <w:proofErr w:type="spellEnd"/>
      <w:r w:rsidRPr="00706D48">
        <w:rPr>
          <w:rFonts w:cs="Arial"/>
        </w:rPr>
        <w:t>, donatanı, işleteni, yükü ve miktarı, kaptanın adı ve benzeri bilgiler),</w:t>
      </w:r>
    </w:p>
    <w:p w14:paraId="1319B806" w14:textId="77777777" w:rsidR="00242323" w:rsidRPr="00706D48" w:rsidRDefault="00242323" w:rsidP="00C62890">
      <w:pPr>
        <w:jc w:val="both"/>
        <w:rPr>
          <w:rFonts w:cs="Arial"/>
        </w:rPr>
      </w:pPr>
      <w:r w:rsidRPr="00706D48">
        <w:rPr>
          <w:rFonts w:cs="Arial"/>
        </w:rPr>
        <w:t>d)</w:t>
      </w:r>
      <w:r w:rsidRPr="00706D48">
        <w:rPr>
          <w:rFonts w:cs="Arial"/>
        </w:rPr>
        <w:tab/>
        <w:t>Meteorolojik koşullar,</w:t>
      </w:r>
    </w:p>
    <w:p w14:paraId="5CB585A9" w14:textId="77777777" w:rsidR="00242323" w:rsidRPr="00706D48" w:rsidRDefault="00242323" w:rsidP="00C62890">
      <w:pPr>
        <w:jc w:val="both"/>
        <w:rPr>
          <w:rFonts w:cs="Arial"/>
        </w:rPr>
      </w:pPr>
      <w:r w:rsidRPr="00706D48">
        <w:rPr>
          <w:rFonts w:cs="Arial"/>
        </w:rPr>
        <w:t>e)</w:t>
      </w:r>
      <w:r w:rsidRPr="00706D48">
        <w:rPr>
          <w:rFonts w:cs="Arial"/>
        </w:rPr>
        <w:tab/>
        <w:t>Tehlikeli maddenin UN numarası, uygun taşıma adı (Tehlikeli madde tanımında belirtilen mevzuat esas alınacak) ve miktarı,</w:t>
      </w:r>
    </w:p>
    <w:p w14:paraId="3AD5892C" w14:textId="77777777" w:rsidR="00242323" w:rsidRPr="00706D48" w:rsidRDefault="00242323" w:rsidP="00C62890">
      <w:pPr>
        <w:jc w:val="both"/>
        <w:rPr>
          <w:rFonts w:cs="Arial"/>
        </w:rPr>
      </w:pPr>
      <w:r w:rsidRPr="00706D48">
        <w:rPr>
          <w:rFonts w:cs="Arial"/>
        </w:rPr>
        <w:t>f)</w:t>
      </w:r>
      <w:r w:rsidRPr="00706D48">
        <w:rPr>
          <w:rFonts w:cs="Arial"/>
        </w:rPr>
        <w:tab/>
        <w:t>Tehlikeli maddenin tehlike sınıfı veya varsa alt tehlike bölümü,</w:t>
      </w:r>
    </w:p>
    <w:p w14:paraId="2CFC4297" w14:textId="77777777" w:rsidR="00242323" w:rsidRPr="00706D48" w:rsidRDefault="00242323" w:rsidP="00C62890">
      <w:pPr>
        <w:jc w:val="both"/>
        <w:rPr>
          <w:rFonts w:cs="Arial"/>
        </w:rPr>
      </w:pPr>
      <w:r w:rsidRPr="00706D48">
        <w:rPr>
          <w:rFonts w:cs="Arial"/>
        </w:rPr>
        <w:t>g)</w:t>
      </w:r>
      <w:r w:rsidRPr="00706D48">
        <w:rPr>
          <w:rFonts w:cs="Arial"/>
        </w:rPr>
        <w:tab/>
        <w:t>Tehlikeli maddenin varsa paketleme grubu,</w:t>
      </w:r>
    </w:p>
    <w:p w14:paraId="64935A05" w14:textId="3C96326F" w:rsidR="00242323" w:rsidRPr="00706D48" w:rsidRDefault="00242323" w:rsidP="00C62890">
      <w:pPr>
        <w:jc w:val="both"/>
        <w:rPr>
          <w:rFonts w:cs="Arial"/>
        </w:rPr>
      </w:pPr>
      <w:r w:rsidRPr="00706D48">
        <w:rPr>
          <w:rFonts w:cs="Arial"/>
        </w:rPr>
        <w:t xml:space="preserve">ğ) </w:t>
      </w:r>
      <w:r w:rsidR="0079089C" w:rsidRPr="00706D48">
        <w:rPr>
          <w:rFonts w:cs="Arial"/>
        </w:rPr>
        <w:tab/>
      </w:r>
      <w:r w:rsidRPr="00706D48">
        <w:rPr>
          <w:rFonts w:cs="Arial"/>
        </w:rPr>
        <w:t>Tehlikeli maddenin varsa deniz kirletici gibi ilave riskleri,</w:t>
      </w:r>
    </w:p>
    <w:p w14:paraId="03F15061" w14:textId="77777777" w:rsidR="00242323" w:rsidRPr="00706D48" w:rsidRDefault="00242323" w:rsidP="00C62890">
      <w:pPr>
        <w:jc w:val="both"/>
        <w:rPr>
          <w:rFonts w:cs="Arial"/>
        </w:rPr>
      </w:pPr>
      <w:r w:rsidRPr="00706D48">
        <w:rPr>
          <w:rFonts w:cs="Arial"/>
        </w:rPr>
        <w:t>h)</w:t>
      </w:r>
      <w:r w:rsidRPr="00706D48">
        <w:rPr>
          <w:rFonts w:cs="Arial"/>
        </w:rPr>
        <w:tab/>
        <w:t>Tehlikeli maddenin işaret ve etiket detayları,</w:t>
      </w:r>
    </w:p>
    <w:p w14:paraId="5BA5558E" w14:textId="2E9856F3" w:rsidR="00242323" w:rsidRPr="00706D48" w:rsidRDefault="00242323" w:rsidP="00C62890">
      <w:pPr>
        <w:jc w:val="both"/>
        <w:rPr>
          <w:rFonts w:cs="Arial"/>
        </w:rPr>
      </w:pPr>
      <w:r w:rsidRPr="00706D48">
        <w:rPr>
          <w:rFonts w:cs="Arial"/>
        </w:rPr>
        <w:t xml:space="preserve">ı) </w:t>
      </w:r>
      <w:r w:rsidR="0079089C" w:rsidRPr="00706D48">
        <w:rPr>
          <w:rFonts w:cs="Arial"/>
        </w:rPr>
        <w:tab/>
      </w:r>
      <w:r w:rsidRPr="00706D48">
        <w:rPr>
          <w:rFonts w:cs="Arial"/>
        </w:rPr>
        <w:t>Tehlikeli maddenin varsa taşındığı ambalaj, yük taşıma birimi ve konteynerin özellikleri ve numarası,</w:t>
      </w:r>
    </w:p>
    <w:p w14:paraId="70D00AE4" w14:textId="77777777" w:rsidR="00242323" w:rsidRPr="00706D48" w:rsidRDefault="00242323" w:rsidP="00C62890">
      <w:pPr>
        <w:jc w:val="both"/>
        <w:rPr>
          <w:rFonts w:cs="Arial"/>
        </w:rPr>
      </w:pPr>
      <w:r w:rsidRPr="00706D48">
        <w:rPr>
          <w:rFonts w:cs="Arial"/>
        </w:rPr>
        <w:t>i)</w:t>
      </w:r>
      <w:r w:rsidRPr="00706D48">
        <w:rPr>
          <w:rFonts w:cs="Arial"/>
        </w:rPr>
        <w:tab/>
        <w:t>Tehlikeli maddenin üreticisi, göndereni, taşıyanı ve alıcısı,</w:t>
      </w:r>
    </w:p>
    <w:p w14:paraId="783EB2A7" w14:textId="77777777" w:rsidR="00242323" w:rsidRPr="00706D48" w:rsidRDefault="00242323" w:rsidP="00C62890">
      <w:pPr>
        <w:jc w:val="both"/>
        <w:rPr>
          <w:rFonts w:cs="Arial"/>
        </w:rPr>
      </w:pPr>
      <w:r w:rsidRPr="00706D48">
        <w:rPr>
          <w:rFonts w:cs="Arial"/>
        </w:rPr>
        <w:t>j)</w:t>
      </w:r>
      <w:r w:rsidRPr="00706D48">
        <w:rPr>
          <w:rFonts w:cs="Arial"/>
        </w:rPr>
        <w:tab/>
        <w:t>Meydana gelen zararın/kirliliğin boyutu,</w:t>
      </w:r>
    </w:p>
    <w:p w14:paraId="1858AB2E" w14:textId="77777777" w:rsidR="00242323" w:rsidRPr="00706D48" w:rsidRDefault="00242323" w:rsidP="00C62890">
      <w:pPr>
        <w:jc w:val="both"/>
        <w:rPr>
          <w:rFonts w:cs="Arial"/>
        </w:rPr>
      </w:pPr>
      <w:r w:rsidRPr="00706D48">
        <w:rPr>
          <w:rFonts w:cs="Arial"/>
        </w:rPr>
        <w:t>k)</w:t>
      </w:r>
      <w:r w:rsidRPr="00706D48">
        <w:rPr>
          <w:rFonts w:cs="Arial"/>
        </w:rPr>
        <w:tab/>
        <w:t>Varsa yaralı, ölü ve kayıp sayısı,</w:t>
      </w:r>
    </w:p>
    <w:p w14:paraId="04F562AD" w14:textId="77777777" w:rsidR="00242323" w:rsidRPr="00706D48" w:rsidRDefault="00242323" w:rsidP="00C62890">
      <w:pPr>
        <w:jc w:val="both"/>
        <w:rPr>
          <w:rFonts w:cs="Arial"/>
        </w:rPr>
      </w:pPr>
      <w:r w:rsidRPr="00706D48">
        <w:rPr>
          <w:rFonts w:cs="Arial"/>
        </w:rPr>
        <w:t>l)</w:t>
      </w:r>
      <w:r w:rsidRPr="00706D48">
        <w:rPr>
          <w:rFonts w:cs="Arial"/>
        </w:rPr>
        <w:tab/>
        <w:t>Kazaya yönelik olarak kıyı tesisi tarafından yapılan acil müdahale uygulamaları.</w:t>
      </w:r>
    </w:p>
    <w:p w14:paraId="5F7DD87A" w14:textId="6CE1EF9A" w:rsidR="00242323" w:rsidRPr="00706D48" w:rsidRDefault="00242323" w:rsidP="00C62890">
      <w:pPr>
        <w:jc w:val="both"/>
        <w:rPr>
          <w:rFonts w:cs="Arial"/>
        </w:rPr>
      </w:pPr>
    </w:p>
    <w:p w14:paraId="32B1C608" w14:textId="77777777" w:rsidR="00242323" w:rsidRPr="00706D48" w:rsidRDefault="00242323" w:rsidP="00C62890">
      <w:pPr>
        <w:jc w:val="both"/>
        <w:rPr>
          <w:rFonts w:cs="Arial"/>
        </w:rPr>
      </w:pPr>
    </w:p>
    <w:p w14:paraId="49C4082D" w14:textId="77777777" w:rsidR="00242323" w:rsidRPr="00706D48" w:rsidRDefault="00242323" w:rsidP="00EB381E">
      <w:pPr>
        <w:jc w:val="both"/>
        <w:rPr>
          <w:rFonts w:cs="Arial"/>
        </w:rPr>
      </w:pPr>
      <w:r w:rsidRPr="00706D48">
        <w:rPr>
          <w:rFonts w:cs="Arial"/>
        </w:rPr>
        <w:t>Tehlikeli Madde Güvenlik Danışmanı olarak uygunluğunu onaylarım</w:t>
      </w:r>
    </w:p>
    <w:p w14:paraId="239FEFEC" w14:textId="007A7F38" w:rsidR="00242323" w:rsidRPr="00706D48" w:rsidRDefault="00242323" w:rsidP="00C62890">
      <w:pPr>
        <w:jc w:val="both"/>
        <w:rPr>
          <w:rFonts w:cs="Arial"/>
        </w:rPr>
      </w:pPr>
      <w:r w:rsidRPr="00706D48">
        <w:rPr>
          <w:rFonts w:cs="Arial"/>
        </w:rPr>
        <w:t>İmza</w:t>
      </w:r>
    </w:p>
    <w:p w14:paraId="79C16240" w14:textId="79E6BAFA" w:rsidR="00242323" w:rsidRPr="00706D48" w:rsidRDefault="00242323" w:rsidP="00C62890">
      <w:pPr>
        <w:jc w:val="both"/>
        <w:rPr>
          <w:rFonts w:cs="Arial"/>
        </w:rPr>
      </w:pPr>
      <w:r w:rsidRPr="00706D48">
        <w:rPr>
          <w:rFonts w:cs="Arial"/>
        </w:rPr>
        <w:br w:type="page"/>
      </w:r>
    </w:p>
    <w:p w14:paraId="3BA1C665" w14:textId="114F70DE" w:rsidR="003112FE" w:rsidRPr="00706D48" w:rsidRDefault="003112FE" w:rsidP="00C62890">
      <w:pPr>
        <w:pStyle w:val="Balk2"/>
        <w:jc w:val="both"/>
        <w:rPr>
          <w:rFonts w:cs="Arial"/>
        </w:rPr>
      </w:pPr>
      <w:bookmarkStart w:id="144" w:name="_Toc110073399"/>
      <w:r w:rsidRPr="00706D48">
        <w:rPr>
          <w:rFonts w:cs="Arial"/>
        </w:rPr>
        <w:lastRenderedPageBreak/>
        <w:t>Resmi makamlarla koordinasyon, destek ve iş birliği yöntemi.</w:t>
      </w:r>
      <w:bookmarkEnd w:id="144"/>
    </w:p>
    <w:p w14:paraId="7CA38C88" w14:textId="0E804ADA" w:rsidR="008517FD" w:rsidRPr="00706D48" w:rsidRDefault="008517FD" w:rsidP="00C62890">
      <w:pPr>
        <w:jc w:val="both"/>
        <w:rPr>
          <w:rFonts w:cs="Arial"/>
        </w:rPr>
      </w:pPr>
      <w:r w:rsidRPr="00706D48">
        <w:rPr>
          <w:rFonts w:cs="Arial"/>
        </w:rPr>
        <w:t>8.6.1</w:t>
      </w:r>
      <w:r w:rsidRPr="00706D48">
        <w:rPr>
          <w:rFonts w:cs="Arial"/>
        </w:rPr>
        <w:tab/>
        <w:t>Tehlikeli Maddeler ile ilgili tüm kazalar öncelikle Liman Başkanlığı ile koordine edilmektedir. Liman Başkanlığının bilgilendirilmesi ile İl / İlçe İtfaiye,</w:t>
      </w:r>
      <w:r w:rsidR="0079089C" w:rsidRPr="00706D48">
        <w:rPr>
          <w:rFonts w:cs="Arial"/>
        </w:rPr>
        <w:t xml:space="preserve"> </w:t>
      </w:r>
      <w:r w:rsidRPr="00706D48">
        <w:rPr>
          <w:rFonts w:cs="Arial"/>
        </w:rPr>
        <w:t>AFAD ve komşu tesislerin yardım birimleri ile destek ve iş</w:t>
      </w:r>
      <w:r w:rsidR="0079089C" w:rsidRPr="00706D48">
        <w:rPr>
          <w:rFonts w:cs="Arial"/>
        </w:rPr>
        <w:t xml:space="preserve"> </w:t>
      </w:r>
      <w:r w:rsidRPr="00706D48">
        <w:rPr>
          <w:rFonts w:cs="Arial"/>
        </w:rPr>
        <w:t>birliği sağlanmaktadır.</w:t>
      </w:r>
    </w:p>
    <w:p w14:paraId="7AD0EB95" w14:textId="77777777" w:rsidR="008517FD" w:rsidRPr="00706D48" w:rsidRDefault="008517FD" w:rsidP="00C62890">
      <w:pPr>
        <w:jc w:val="both"/>
        <w:rPr>
          <w:rFonts w:cs="Arial"/>
        </w:rPr>
      </w:pPr>
      <w:r w:rsidRPr="00706D48">
        <w:rPr>
          <w:rFonts w:cs="Arial"/>
        </w:rPr>
        <w:t>8.6.2</w:t>
      </w:r>
      <w:r w:rsidRPr="00706D48">
        <w:rPr>
          <w:rFonts w:cs="Arial"/>
        </w:rPr>
        <w:tab/>
        <w:t xml:space="preserve">Bitişik tesiste olası bir patlama, yangın veya acil durum emarelerinin görülmesi durumunda; </w:t>
      </w:r>
    </w:p>
    <w:p w14:paraId="3BEAB8A7" w14:textId="57418D6C" w:rsidR="008517FD" w:rsidRPr="00706D48" w:rsidRDefault="008517FD" w:rsidP="00C62890">
      <w:pPr>
        <w:pStyle w:val="ListeParagraf"/>
        <w:numPr>
          <w:ilvl w:val="0"/>
          <w:numId w:val="12"/>
        </w:numPr>
        <w:jc w:val="both"/>
        <w:rPr>
          <w:rFonts w:cs="Arial"/>
        </w:rPr>
      </w:pPr>
      <w:r w:rsidRPr="00706D48">
        <w:rPr>
          <w:rFonts w:cs="Arial"/>
        </w:rPr>
        <w:t xml:space="preserve">Tesiste öncelikle önlemler arttırılmakta, </w:t>
      </w:r>
    </w:p>
    <w:p w14:paraId="32793997" w14:textId="458F7883" w:rsidR="008517FD" w:rsidRPr="00706D48" w:rsidRDefault="008517FD" w:rsidP="00C62890">
      <w:pPr>
        <w:pStyle w:val="ListeParagraf"/>
        <w:numPr>
          <w:ilvl w:val="0"/>
          <w:numId w:val="12"/>
        </w:numPr>
        <w:jc w:val="both"/>
        <w:rPr>
          <w:rFonts w:cs="Arial"/>
        </w:rPr>
      </w:pPr>
      <w:r w:rsidRPr="00706D48">
        <w:rPr>
          <w:rFonts w:cs="Arial"/>
        </w:rPr>
        <w:t>Komşu tesise yardımcı olmak üzere ekiplerin hazırlanması sağlanmakta,</w:t>
      </w:r>
    </w:p>
    <w:p w14:paraId="636C45B2" w14:textId="77777777" w:rsidR="008517FD" w:rsidRPr="00706D48" w:rsidRDefault="008517FD" w:rsidP="00C62890">
      <w:pPr>
        <w:jc w:val="both"/>
        <w:rPr>
          <w:rFonts w:cs="Arial"/>
        </w:rPr>
      </w:pPr>
      <w:r w:rsidRPr="00706D48">
        <w:rPr>
          <w:rFonts w:cs="Arial"/>
        </w:rPr>
        <w:t>8.6.3</w:t>
      </w:r>
      <w:r w:rsidRPr="00706D48">
        <w:rPr>
          <w:rFonts w:cs="Arial"/>
        </w:rPr>
        <w:tab/>
        <w:t>Durumun aciliyeti ve tehlikenin boyutu dikkate alınarak yardım isteme imkanları veya zamanının olamadığı değerlendirildiğinde yardım ve destek ekipleri olaya müdahale etmek üzere görevlendirilecektir.</w:t>
      </w:r>
    </w:p>
    <w:p w14:paraId="1BA12D31" w14:textId="24AF2EF7" w:rsidR="008517FD" w:rsidRPr="00706D48" w:rsidRDefault="008517FD" w:rsidP="00C62890">
      <w:pPr>
        <w:jc w:val="both"/>
        <w:rPr>
          <w:rFonts w:cs="Arial"/>
        </w:rPr>
      </w:pPr>
      <w:r w:rsidRPr="00706D48">
        <w:rPr>
          <w:rFonts w:cs="Arial"/>
        </w:rPr>
        <w:t>8.6.4</w:t>
      </w:r>
      <w:r w:rsidRPr="00706D48">
        <w:rPr>
          <w:rFonts w:cs="Arial"/>
        </w:rPr>
        <w:tab/>
        <w:t>Tehlikeli yük sahası ve sahadaki yüklerin sınıf, miktar ve tehlike riski değerlendirilerek yüklerin tahliyesi, seyreltilmesi, arayüzde gemi var ise geminin demir yerine kaldırılması gibi önlemler için hazırlık yapılacaktır.</w:t>
      </w:r>
      <w:r w:rsidRPr="00706D48">
        <w:rPr>
          <w:rFonts w:cs="Arial"/>
        </w:rPr>
        <w:br w:type="page"/>
      </w:r>
    </w:p>
    <w:p w14:paraId="4844F65E" w14:textId="2956C62F" w:rsidR="003112FE" w:rsidRPr="00706D48" w:rsidRDefault="003112FE" w:rsidP="00C62890">
      <w:pPr>
        <w:pStyle w:val="Balk2"/>
        <w:jc w:val="both"/>
        <w:rPr>
          <w:rFonts w:cs="Arial"/>
        </w:rPr>
      </w:pPr>
      <w:bookmarkStart w:id="145" w:name="_Toc110073400"/>
      <w:r w:rsidRPr="00706D48">
        <w:rPr>
          <w:rFonts w:cs="Arial"/>
        </w:rPr>
        <w:lastRenderedPageBreak/>
        <w:t>Gemi ve deniz araçlarının acil durumlarda kıyı tesisinden çıkarılmasına yönelik acil tahliye planı.</w:t>
      </w:r>
      <w:bookmarkEnd w:id="145"/>
    </w:p>
    <w:p w14:paraId="1E870C35" w14:textId="49B83CE6" w:rsidR="004124D3" w:rsidRPr="00706D48" w:rsidRDefault="00891B64" w:rsidP="00C62890">
      <w:pPr>
        <w:jc w:val="both"/>
        <w:rPr>
          <w:rFonts w:cs="Arial"/>
        </w:rPr>
      </w:pPr>
      <w:bookmarkStart w:id="146" w:name="_Hlk108944472"/>
      <w:r w:rsidRPr="00706D48">
        <w:rPr>
          <w:rFonts w:cs="Arial"/>
        </w:rPr>
        <w:t xml:space="preserve">Bölge </w:t>
      </w:r>
      <w:r w:rsidR="004124D3" w:rsidRPr="00706D48">
        <w:rPr>
          <w:rFonts w:cs="Arial"/>
        </w:rPr>
        <w:t xml:space="preserve">Liman Başkanlığına sunulan “Gemi Acil Tahliye Planı” </w:t>
      </w:r>
      <w:proofErr w:type="spellStart"/>
      <w:r w:rsidR="004124D3" w:rsidRPr="00706D48">
        <w:rPr>
          <w:rFonts w:cs="Arial"/>
        </w:rPr>
        <w:t>nda</w:t>
      </w:r>
      <w:proofErr w:type="spellEnd"/>
      <w:r w:rsidR="004124D3" w:rsidRPr="00706D48">
        <w:rPr>
          <w:rFonts w:cs="Arial"/>
        </w:rPr>
        <w:t xml:space="preserve"> olduğu gibidir.</w:t>
      </w:r>
      <w:bookmarkEnd w:id="146"/>
    </w:p>
    <w:p w14:paraId="13F5A0DB" w14:textId="23EEE2FF" w:rsidR="004124D3" w:rsidRPr="00706D48" w:rsidRDefault="004124D3" w:rsidP="00C62890">
      <w:pPr>
        <w:jc w:val="both"/>
        <w:rPr>
          <w:rFonts w:cs="Arial"/>
        </w:rPr>
      </w:pPr>
      <w:r w:rsidRPr="00706D48">
        <w:rPr>
          <w:rFonts w:cs="Arial"/>
        </w:rPr>
        <w:br w:type="page"/>
      </w:r>
    </w:p>
    <w:p w14:paraId="18AC60A6" w14:textId="3083F032" w:rsidR="003112FE" w:rsidRPr="00706D48" w:rsidRDefault="003112FE" w:rsidP="00C62890">
      <w:pPr>
        <w:pStyle w:val="Balk2"/>
        <w:jc w:val="both"/>
        <w:rPr>
          <w:rFonts w:cs="Arial"/>
        </w:rPr>
      </w:pPr>
      <w:bookmarkStart w:id="147" w:name="_Toc110073401"/>
      <w:r w:rsidRPr="00706D48">
        <w:rPr>
          <w:rFonts w:cs="Arial"/>
        </w:rPr>
        <w:lastRenderedPageBreak/>
        <w:t>Hasarlı tehlikeli yükler ile tehlikeli yüklerin bulaştığı atıkların elleçlemesi ve bertarafına yönelik prosedürler.</w:t>
      </w:r>
      <w:bookmarkEnd w:id="147"/>
    </w:p>
    <w:p w14:paraId="32FB357A" w14:textId="77777777" w:rsidR="00094F7D" w:rsidRPr="00706D48" w:rsidRDefault="00094F7D" w:rsidP="00C62890">
      <w:pPr>
        <w:jc w:val="both"/>
        <w:rPr>
          <w:rFonts w:cs="Arial"/>
          <w:b/>
          <w:bCs/>
        </w:rPr>
      </w:pPr>
      <w:r w:rsidRPr="00706D48">
        <w:rPr>
          <w:rFonts w:cs="Arial"/>
          <w:b/>
          <w:bCs/>
        </w:rPr>
        <w:t>8.8.1</w:t>
      </w:r>
      <w:r w:rsidRPr="00706D48">
        <w:rPr>
          <w:rFonts w:cs="Arial"/>
          <w:b/>
          <w:bCs/>
        </w:rPr>
        <w:tab/>
        <w:t>Atık Toplama ve Taşıma</w:t>
      </w:r>
    </w:p>
    <w:p w14:paraId="6A3F69C0" w14:textId="77777777" w:rsidR="00094F7D" w:rsidRPr="00706D48" w:rsidRDefault="00094F7D" w:rsidP="00C62890">
      <w:pPr>
        <w:jc w:val="both"/>
        <w:rPr>
          <w:rFonts w:cs="Arial"/>
        </w:rPr>
      </w:pPr>
      <w:r w:rsidRPr="00706D48">
        <w:rPr>
          <w:rFonts w:cs="Arial"/>
        </w:rPr>
        <w:t>8.8.1.1</w:t>
      </w:r>
      <w:r w:rsidRPr="00706D48">
        <w:rPr>
          <w:rFonts w:cs="Arial"/>
        </w:rPr>
        <w:tab/>
        <w:t>Oluşan atıkların cinslerine göre atık kutularında ayrı toplanır ve taşınarak, uygun şekilde depolanır. Bakım faaliyetleri neticesinde ortaya çıkan atıklar da bu kapsamda ele alınır.</w:t>
      </w:r>
    </w:p>
    <w:p w14:paraId="1DC8E230" w14:textId="77777777" w:rsidR="00094F7D" w:rsidRPr="00706D48" w:rsidRDefault="00094F7D" w:rsidP="00C62890">
      <w:pPr>
        <w:jc w:val="both"/>
        <w:rPr>
          <w:rFonts w:cs="Arial"/>
        </w:rPr>
      </w:pPr>
      <w:r w:rsidRPr="00706D48">
        <w:rPr>
          <w:rFonts w:cs="Arial"/>
        </w:rPr>
        <w:t>8.8.1.2</w:t>
      </w:r>
      <w:r w:rsidRPr="00706D48">
        <w:rPr>
          <w:rFonts w:cs="Arial"/>
        </w:rPr>
        <w:tab/>
        <w:t>Mevcut atık sınıflarına ek bir atık sınıfı belirlenirse sisteme entegre edilmesi sağlanır.</w:t>
      </w:r>
    </w:p>
    <w:p w14:paraId="3E9A1372" w14:textId="77777777" w:rsidR="00094F7D" w:rsidRPr="00706D48" w:rsidRDefault="00094F7D" w:rsidP="00C62890">
      <w:pPr>
        <w:jc w:val="both"/>
        <w:rPr>
          <w:rFonts w:cs="Arial"/>
          <w:b/>
          <w:bCs/>
        </w:rPr>
      </w:pPr>
      <w:r w:rsidRPr="00706D48">
        <w:rPr>
          <w:rFonts w:cs="Arial"/>
          <w:b/>
          <w:bCs/>
        </w:rPr>
        <w:t>8.8.2</w:t>
      </w:r>
      <w:r w:rsidRPr="00706D48">
        <w:rPr>
          <w:rFonts w:cs="Arial"/>
          <w:b/>
          <w:bCs/>
        </w:rPr>
        <w:tab/>
        <w:t>Atıkların Bertarafı</w:t>
      </w:r>
    </w:p>
    <w:p w14:paraId="37E8C53F" w14:textId="5B959F05" w:rsidR="00094F7D" w:rsidRPr="00706D48" w:rsidRDefault="00094F7D" w:rsidP="00C62890">
      <w:pPr>
        <w:jc w:val="both"/>
        <w:rPr>
          <w:rFonts w:cs="Arial"/>
        </w:rPr>
      </w:pPr>
      <w:r w:rsidRPr="00706D48">
        <w:rPr>
          <w:rFonts w:cs="Arial"/>
        </w:rPr>
        <w:t>8.8.2.1</w:t>
      </w:r>
      <w:r w:rsidRPr="00706D48">
        <w:rPr>
          <w:rFonts w:cs="Arial"/>
        </w:rPr>
        <w:tab/>
        <w:t xml:space="preserve">Toplanan atıkların tehlikesiz veya tehlikeli atık olmasına göre atıklar </w:t>
      </w:r>
      <w:proofErr w:type="gramStart"/>
      <w:r w:rsidR="0079089C" w:rsidRPr="00706D48">
        <w:rPr>
          <w:rFonts w:cs="Arial"/>
        </w:rPr>
        <w:t xml:space="preserve">lisanslı </w:t>
      </w:r>
      <w:r w:rsidRPr="00706D48">
        <w:rPr>
          <w:rFonts w:cs="Arial"/>
        </w:rPr>
        <w:t xml:space="preserve"> geri</w:t>
      </w:r>
      <w:proofErr w:type="gramEnd"/>
      <w:r w:rsidRPr="00706D48">
        <w:rPr>
          <w:rFonts w:cs="Arial"/>
        </w:rPr>
        <w:t xml:space="preserve"> kazanım</w:t>
      </w:r>
      <w:r w:rsidR="0079089C" w:rsidRPr="00706D48">
        <w:rPr>
          <w:rFonts w:cs="Arial"/>
        </w:rPr>
        <w:t xml:space="preserve"> </w:t>
      </w:r>
      <w:r w:rsidRPr="00706D48">
        <w:rPr>
          <w:rFonts w:cs="Arial"/>
        </w:rPr>
        <w:t>/</w:t>
      </w:r>
      <w:r w:rsidR="0079089C" w:rsidRPr="00706D48">
        <w:rPr>
          <w:rFonts w:cs="Arial"/>
        </w:rPr>
        <w:t xml:space="preserve"> </w:t>
      </w:r>
      <w:r w:rsidRPr="00706D48">
        <w:rPr>
          <w:rFonts w:cs="Arial"/>
        </w:rPr>
        <w:t xml:space="preserve">bertaraf </w:t>
      </w:r>
      <w:r w:rsidR="0079089C" w:rsidRPr="00706D48">
        <w:rPr>
          <w:rFonts w:cs="Arial"/>
        </w:rPr>
        <w:t xml:space="preserve">kuruluşlarına lisanslı araçlar ile taşınarak </w:t>
      </w:r>
      <w:r w:rsidRPr="00706D48">
        <w:rPr>
          <w:rFonts w:cs="Arial"/>
        </w:rPr>
        <w:t>tesisten uzaklaştırılır.</w:t>
      </w:r>
    </w:p>
    <w:p w14:paraId="77E3CAA4" w14:textId="3002F16D" w:rsidR="00094F7D" w:rsidRPr="00706D48" w:rsidRDefault="00094F7D" w:rsidP="00C62890">
      <w:pPr>
        <w:jc w:val="both"/>
        <w:rPr>
          <w:rFonts w:cs="Arial"/>
        </w:rPr>
      </w:pPr>
      <w:r w:rsidRPr="00706D48">
        <w:rPr>
          <w:rFonts w:cs="Arial"/>
        </w:rPr>
        <w:t>8.8.2.2</w:t>
      </w:r>
      <w:r w:rsidRPr="00706D48">
        <w:rPr>
          <w:rFonts w:cs="Arial"/>
        </w:rPr>
        <w:tab/>
        <w:t>Atık yönetimi kapsamındaki tüm müteahhitlerin ve taşıyıcıların atıkları uygun yöntemlerle taşıma ve</w:t>
      </w:r>
      <w:r w:rsidR="0079089C" w:rsidRPr="00706D48">
        <w:rPr>
          <w:rFonts w:cs="Arial"/>
        </w:rPr>
        <w:t xml:space="preserve"> </w:t>
      </w:r>
      <w:r w:rsidRPr="00706D48">
        <w:rPr>
          <w:rFonts w:cs="Arial"/>
        </w:rPr>
        <w:t>/</w:t>
      </w:r>
      <w:r w:rsidR="0079089C" w:rsidRPr="00706D48">
        <w:rPr>
          <w:rFonts w:cs="Arial"/>
        </w:rPr>
        <w:t xml:space="preserve"> </w:t>
      </w:r>
      <w:r w:rsidRPr="00706D48">
        <w:rPr>
          <w:rFonts w:cs="Arial"/>
        </w:rPr>
        <w:t>veya bertaraf etme olanakları incelenir.</w:t>
      </w:r>
    </w:p>
    <w:p w14:paraId="78E1DDBA" w14:textId="1644D5D9" w:rsidR="00094F7D" w:rsidRPr="00706D48" w:rsidRDefault="00094F7D" w:rsidP="00C62890">
      <w:pPr>
        <w:jc w:val="both"/>
        <w:rPr>
          <w:rFonts w:cs="Arial"/>
        </w:rPr>
      </w:pPr>
      <w:r w:rsidRPr="00706D48">
        <w:rPr>
          <w:rFonts w:cs="Arial"/>
        </w:rPr>
        <w:t>8.8.2.3</w:t>
      </w:r>
      <w:r w:rsidRPr="00706D48">
        <w:rPr>
          <w:rFonts w:cs="Arial"/>
        </w:rPr>
        <w:tab/>
        <w:t>Atıkların taşınması, satılması ve</w:t>
      </w:r>
      <w:r w:rsidR="00AC736E" w:rsidRPr="00706D48">
        <w:rPr>
          <w:rFonts w:cs="Arial"/>
        </w:rPr>
        <w:t xml:space="preserve"> </w:t>
      </w:r>
      <w:r w:rsidRPr="00706D48">
        <w:rPr>
          <w:rFonts w:cs="Arial"/>
        </w:rPr>
        <w:t>/</w:t>
      </w:r>
      <w:r w:rsidR="00AC736E" w:rsidRPr="00706D48">
        <w:rPr>
          <w:rFonts w:cs="Arial"/>
        </w:rPr>
        <w:t xml:space="preserve"> </w:t>
      </w:r>
      <w:r w:rsidRPr="00706D48">
        <w:rPr>
          <w:rFonts w:cs="Arial"/>
        </w:rPr>
        <w:t>veya bertarafı</w:t>
      </w:r>
      <w:r w:rsidR="00AC736E" w:rsidRPr="00706D48">
        <w:rPr>
          <w:rFonts w:cs="Arial"/>
        </w:rPr>
        <w:t xml:space="preserve"> </w:t>
      </w:r>
      <w:r w:rsidRPr="00706D48">
        <w:rPr>
          <w:rFonts w:cs="Arial"/>
        </w:rPr>
        <w:t>/</w:t>
      </w:r>
      <w:r w:rsidR="00AC736E" w:rsidRPr="00706D48">
        <w:rPr>
          <w:rFonts w:cs="Arial"/>
        </w:rPr>
        <w:t xml:space="preserve"> </w:t>
      </w:r>
      <w:r w:rsidRPr="00706D48">
        <w:rPr>
          <w:rFonts w:cs="Arial"/>
        </w:rPr>
        <w:t>geri kazanımı için müteahhitlik hizmeti alınıyorsa yasal yükümlülüklerini yerine getirip getirmedikleri ve çevreye zarar vermeden atık geri kazanma ve bertaraf işlemlerini gerçekleştirme yöntemleri açısından değerlendirilir.</w:t>
      </w:r>
    </w:p>
    <w:p w14:paraId="0C0414FF" w14:textId="77777777" w:rsidR="00094F7D" w:rsidRPr="00706D48" w:rsidRDefault="00094F7D" w:rsidP="00C62890">
      <w:pPr>
        <w:jc w:val="both"/>
        <w:rPr>
          <w:rFonts w:cs="Arial"/>
        </w:rPr>
      </w:pPr>
      <w:r w:rsidRPr="00706D48">
        <w:rPr>
          <w:rFonts w:cs="Arial"/>
        </w:rPr>
        <w:t>8.8.2.4</w:t>
      </w:r>
      <w:r w:rsidRPr="00706D48">
        <w:rPr>
          <w:rFonts w:cs="Arial"/>
        </w:rPr>
        <w:tab/>
        <w:t>Atık bertaraflarına ait tüm kayıtlar saklanmaktadır.</w:t>
      </w:r>
    </w:p>
    <w:p w14:paraId="13A627D2" w14:textId="160272E9" w:rsidR="00094F7D" w:rsidRPr="00706D48" w:rsidRDefault="00094F7D" w:rsidP="00C62890">
      <w:pPr>
        <w:jc w:val="both"/>
        <w:rPr>
          <w:rFonts w:cs="Arial"/>
          <w:b/>
          <w:bCs/>
        </w:rPr>
      </w:pPr>
      <w:r w:rsidRPr="00706D48">
        <w:rPr>
          <w:rFonts w:cs="Arial"/>
          <w:b/>
          <w:bCs/>
        </w:rPr>
        <w:t>8.8.3</w:t>
      </w:r>
      <w:r w:rsidRPr="00706D48">
        <w:rPr>
          <w:rFonts w:cs="Arial"/>
          <w:b/>
          <w:bCs/>
        </w:rPr>
        <w:tab/>
        <w:t>Kontamine Ambalajlar</w:t>
      </w:r>
    </w:p>
    <w:p w14:paraId="68526B11" w14:textId="124A22EF" w:rsidR="00094F7D" w:rsidRPr="00706D48" w:rsidRDefault="00094F7D" w:rsidP="00C62890">
      <w:pPr>
        <w:jc w:val="both"/>
        <w:rPr>
          <w:rFonts w:cs="Arial"/>
        </w:rPr>
      </w:pPr>
      <w:r w:rsidRPr="00706D48">
        <w:rPr>
          <w:rFonts w:cs="Arial"/>
        </w:rPr>
        <w:t>8.8.3.1</w:t>
      </w:r>
      <w:r w:rsidRPr="00706D48">
        <w:rPr>
          <w:rFonts w:cs="Arial"/>
        </w:rPr>
        <w:tab/>
        <w:t xml:space="preserve">Bu atıklar, boş varillerdir. Oluştuğunda, atık sahasındaki kontamine ambalaj alanına bırakılır ve mevzuatta belirlenen süre içerisinde, </w:t>
      </w:r>
      <w:r w:rsidR="00AC736E" w:rsidRPr="00706D48">
        <w:rPr>
          <w:rFonts w:cs="Arial"/>
        </w:rPr>
        <w:t>Çevre Danışman</w:t>
      </w:r>
      <w:r w:rsidR="00CD7352" w:rsidRPr="00706D48">
        <w:rPr>
          <w:rFonts w:cs="Arial"/>
        </w:rPr>
        <w:t xml:space="preserve">ı tarafından MOTAT (Mobil Tehlikeli Atık Taşıma) sistemine girişi yapılarak </w:t>
      </w:r>
      <w:r w:rsidRPr="00706D48">
        <w:rPr>
          <w:rFonts w:cs="Arial"/>
        </w:rPr>
        <w:t xml:space="preserve">lisanslı </w:t>
      </w:r>
      <w:r w:rsidR="00AC736E" w:rsidRPr="00706D48">
        <w:rPr>
          <w:rFonts w:cs="Arial"/>
        </w:rPr>
        <w:t xml:space="preserve">taşıma </w:t>
      </w:r>
      <w:r w:rsidRPr="00706D48">
        <w:rPr>
          <w:rFonts w:cs="Arial"/>
        </w:rPr>
        <w:t>firma</w:t>
      </w:r>
      <w:r w:rsidR="00AC736E" w:rsidRPr="00706D48">
        <w:rPr>
          <w:rFonts w:cs="Arial"/>
        </w:rPr>
        <w:t>sı yardımıyla</w:t>
      </w:r>
      <w:r w:rsidRPr="00706D48">
        <w:rPr>
          <w:rFonts w:cs="Arial"/>
        </w:rPr>
        <w:t xml:space="preserve"> gönderimi sağlanır. MOTAT’</w:t>
      </w:r>
      <w:r w:rsidR="00AC736E" w:rsidRPr="00706D48">
        <w:rPr>
          <w:rFonts w:cs="Arial"/>
        </w:rPr>
        <w:t xml:space="preserve"> </w:t>
      </w:r>
      <w:proofErr w:type="spellStart"/>
      <w:r w:rsidRPr="00706D48">
        <w:rPr>
          <w:rFonts w:cs="Arial"/>
        </w:rPr>
        <w:t>ın</w:t>
      </w:r>
      <w:proofErr w:type="spellEnd"/>
      <w:r w:rsidRPr="00706D48">
        <w:rPr>
          <w:rFonts w:cs="Arial"/>
        </w:rPr>
        <w:t xml:space="preserve"> ilgili formu ve diğer belgeler çevre klasöründe saklanır. </w:t>
      </w:r>
    </w:p>
    <w:p w14:paraId="2660AAC5" w14:textId="5BD83650" w:rsidR="003756A1" w:rsidRPr="00706D48" w:rsidRDefault="00094F7D" w:rsidP="00C62890">
      <w:pPr>
        <w:jc w:val="both"/>
        <w:rPr>
          <w:rFonts w:cs="Arial"/>
        </w:rPr>
      </w:pPr>
      <w:r w:rsidRPr="00706D48">
        <w:rPr>
          <w:rFonts w:cs="Arial"/>
        </w:rPr>
        <w:t>8.8.3.2</w:t>
      </w:r>
      <w:r w:rsidRPr="00706D48">
        <w:rPr>
          <w:rFonts w:cs="Arial"/>
        </w:rPr>
        <w:tab/>
        <w:t>Kontamine Atıklar; Bu</w:t>
      </w:r>
      <w:r w:rsidR="00AC736E" w:rsidRPr="00706D48">
        <w:rPr>
          <w:rFonts w:cs="Arial"/>
        </w:rPr>
        <w:t xml:space="preserve">nlar; </w:t>
      </w:r>
      <w:r w:rsidRPr="00706D48">
        <w:rPr>
          <w:rFonts w:cs="Arial"/>
        </w:rPr>
        <w:t xml:space="preserve">kullanılmış eldiven, üstüpü </w:t>
      </w:r>
      <w:proofErr w:type="spellStart"/>
      <w:r w:rsidR="00AC736E" w:rsidRPr="00706D48">
        <w:rPr>
          <w:rFonts w:cs="Arial"/>
        </w:rPr>
        <w:t>sorbent</w:t>
      </w:r>
      <w:proofErr w:type="spellEnd"/>
      <w:r w:rsidR="00AC736E" w:rsidRPr="00706D48">
        <w:rPr>
          <w:rFonts w:cs="Arial"/>
        </w:rPr>
        <w:t xml:space="preserve"> emiciler </w:t>
      </w:r>
      <w:r w:rsidRPr="00706D48">
        <w:rPr>
          <w:rFonts w:cs="Arial"/>
        </w:rPr>
        <w:t xml:space="preserve">ve </w:t>
      </w:r>
      <w:r w:rsidR="00AC736E" w:rsidRPr="00706D48">
        <w:rPr>
          <w:rFonts w:cs="Arial"/>
        </w:rPr>
        <w:t xml:space="preserve">kullanılmış </w:t>
      </w:r>
      <w:r w:rsidRPr="00706D48">
        <w:rPr>
          <w:rFonts w:cs="Arial"/>
        </w:rPr>
        <w:t>iş</w:t>
      </w:r>
      <w:r w:rsidR="00AC736E" w:rsidRPr="00706D48">
        <w:rPr>
          <w:rFonts w:cs="Arial"/>
        </w:rPr>
        <w:t xml:space="preserve"> elbiseleri vb. atıklardır.</w:t>
      </w:r>
      <w:r w:rsidRPr="00706D48">
        <w:rPr>
          <w:rFonts w:cs="Arial"/>
        </w:rPr>
        <w:t xml:space="preserve"> Oluştuğunda, </w:t>
      </w:r>
      <w:r w:rsidR="00AC736E" w:rsidRPr="00706D48">
        <w:rPr>
          <w:rFonts w:cs="Arial"/>
        </w:rPr>
        <w:t xml:space="preserve">tesisi içinde bulunan </w:t>
      </w:r>
      <w:r w:rsidRPr="00706D48">
        <w:rPr>
          <w:rFonts w:cs="Arial"/>
        </w:rPr>
        <w:t xml:space="preserve">atık adının yazılı olduğu varilde </w:t>
      </w:r>
      <w:r w:rsidR="00AC736E" w:rsidRPr="00706D48">
        <w:rPr>
          <w:rFonts w:cs="Arial"/>
        </w:rPr>
        <w:t xml:space="preserve">veya </w:t>
      </w:r>
      <w:proofErr w:type="spellStart"/>
      <w:r w:rsidR="00AC736E" w:rsidRPr="00706D48">
        <w:rPr>
          <w:rFonts w:cs="Arial"/>
        </w:rPr>
        <w:t>big</w:t>
      </w:r>
      <w:proofErr w:type="spellEnd"/>
      <w:r w:rsidR="00AC736E" w:rsidRPr="00706D48">
        <w:rPr>
          <w:rFonts w:cs="Arial"/>
        </w:rPr>
        <w:t xml:space="preserve"> </w:t>
      </w:r>
      <w:proofErr w:type="spellStart"/>
      <w:r w:rsidR="00AC736E" w:rsidRPr="00706D48">
        <w:rPr>
          <w:rFonts w:cs="Arial"/>
        </w:rPr>
        <w:t>bag</w:t>
      </w:r>
      <w:proofErr w:type="spellEnd"/>
      <w:r w:rsidR="00AC736E" w:rsidRPr="00706D48">
        <w:rPr>
          <w:rFonts w:cs="Arial"/>
        </w:rPr>
        <w:t xml:space="preserve"> çuvallarda </w:t>
      </w:r>
      <w:r w:rsidRPr="00706D48">
        <w:rPr>
          <w:rFonts w:cs="Arial"/>
        </w:rPr>
        <w:t>biriktirilerek atık</w:t>
      </w:r>
      <w:r w:rsidR="00AC736E" w:rsidRPr="00706D48">
        <w:rPr>
          <w:rFonts w:cs="Arial"/>
        </w:rPr>
        <w:t xml:space="preserve"> depo</w:t>
      </w:r>
      <w:r w:rsidRPr="00706D48">
        <w:rPr>
          <w:rFonts w:cs="Arial"/>
        </w:rPr>
        <w:t xml:space="preserve"> alanına alınır. Mevzuatta belirlenen süre içerisinde, Çevre Danışmanı</w:t>
      </w:r>
      <w:r w:rsidR="00CD7352" w:rsidRPr="00706D48">
        <w:rPr>
          <w:rFonts w:cs="Arial"/>
        </w:rPr>
        <w:t xml:space="preserve"> tarafından </w:t>
      </w:r>
      <w:r w:rsidRPr="00706D48">
        <w:rPr>
          <w:rFonts w:cs="Arial"/>
        </w:rPr>
        <w:t xml:space="preserve">MOTAT sistemine girilerek </w:t>
      </w:r>
      <w:r w:rsidR="00CD7352" w:rsidRPr="00706D48">
        <w:rPr>
          <w:rFonts w:cs="Arial"/>
        </w:rPr>
        <w:t xml:space="preserve">lisanslı taşıma firması yardımıyla </w:t>
      </w:r>
      <w:r w:rsidRPr="00706D48">
        <w:rPr>
          <w:rFonts w:cs="Arial"/>
        </w:rPr>
        <w:t xml:space="preserve">gönderimi sağlanır. </w:t>
      </w:r>
      <w:proofErr w:type="spellStart"/>
      <w:r w:rsidRPr="00706D48">
        <w:rPr>
          <w:rFonts w:cs="Arial"/>
        </w:rPr>
        <w:t>MOTAT’ın</w:t>
      </w:r>
      <w:proofErr w:type="spellEnd"/>
      <w:r w:rsidRPr="00706D48">
        <w:rPr>
          <w:rFonts w:cs="Arial"/>
        </w:rPr>
        <w:t xml:space="preserve"> ilgili formu ve diğer belgeler çevre klasöründe saklanır. </w:t>
      </w:r>
    </w:p>
    <w:p w14:paraId="17E2F163" w14:textId="65B38493" w:rsidR="003756A1" w:rsidRPr="00706D48" w:rsidRDefault="003756A1" w:rsidP="00C62890">
      <w:pPr>
        <w:jc w:val="both"/>
        <w:rPr>
          <w:rFonts w:cs="Arial"/>
        </w:rPr>
      </w:pPr>
    </w:p>
    <w:p w14:paraId="32F1D8EA" w14:textId="77777777" w:rsidR="003756A1" w:rsidRPr="00706D48" w:rsidRDefault="003756A1" w:rsidP="00C62890">
      <w:pPr>
        <w:jc w:val="both"/>
        <w:rPr>
          <w:rFonts w:cs="Arial"/>
        </w:rPr>
      </w:pPr>
    </w:p>
    <w:p w14:paraId="78533276" w14:textId="77777777" w:rsidR="003756A1" w:rsidRPr="00706D48" w:rsidRDefault="003756A1" w:rsidP="00EB381E">
      <w:pPr>
        <w:jc w:val="both"/>
        <w:rPr>
          <w:rFonts w:cs="Arial"/>
        </w:rPr>
      </w:pPr>
      <w:r w:rsidRPr="00706D48">
        <w:rPr>
          <w:rFonts w:cs="Arial"/>
        </w:rPr>
        <w:t>Tehlikeli Madde Güvenlik Danışmanı olarak uygunluğunu onaylarım</w:t>
      </w:r>
    </w:p>
    <w:p w14:paraId="2AC3CE5B" w14:textId="77777777" w:rsidR="003756A1" w:rsidRPr="00706D48" w:rsidRDefault="003756A1" w:rsidP="00C62890">
      <w:pPr>
        <w:jc w:val="both"/>
        <w:rPr>
          <w:rFonts w:cs="Arial"/>
        </w:rPr>
      </w:pPr>
      <w:r w:rsidRPr="00706D48">
        <w:rPr>
          <w:rFonts w:cs="Arial"/>
        </w:rPr>
        <w:t>İmza</w:t>
      </w:r>
    </w:p>
    <w:p w14:paraId="1CA2E6FB" w14:textId="658419E9" w:rsidR="00094F7D" w:rsidRPr="00706D48" w:rsidRDefault="00094F7D" w:rsidP="00C62890">
      <w:pPr>
        <w:jc w:val="both"/>
        <w:rPr>
          <w:rFonts w:cs="Arial"/>
        </w:rPr>
      </w:pPr>
      <w:r w:rsidRPr="00706D48">
        <w:rPr>
          <w:rFonts w:cs="Arial"/>
        </w:rPr>
        <w:br w:type="page"/>
      </w:r>
    </w:p>
    <w:p w14:paraId="28047462" w14:textId="7FF4E775" w:rsidR="003112FE" w:rsidRPr="00706D48" w:rsidRDefault="003112FE" w:rsidP="00C62890">
      <w:pPr>
        <w:pStyle w:val="Balk2"/>
        <w:jc w:val="both"/>
        <w:rPr>
          <w:rFonts w:cs="Arial"/>
        </w:rPr>
      </w:pPr>
      <w:bookmarkStart w:id="148" w:name="_Toc110073402"/>
      <w:r w:rsidRPr="00706D48">
        <w:rPr>
          <w:rFonts w:cs="Arial"/>
        </w:rPr>
        <w:lastRenderedPageBreak/>
        <w:t>Acil durum talimleri ve bunların kayıtlan.</w:t>
      </w:r>
      <w:bookmarkEnd w:id="148"/>
    </w:p>
    <w:p w14:paraId="1DBA7009" w14:textId="10A8896F" w:rsidR="003E2267" w:rsidRPr="00706D48" w:rsidRDefault="003E2267" w:rsidP="00C62890">
      <w:pPr>
        <w:jc w:val="both"/>
        <w:rPr>
          <w:rFonts w:cs="Arial"/>
        </w:rPr>
      </w:pPr>
      <w:r w:rsidRPr="00706D48">
        <w:rPr>
          <w:rFonts w:cs="Arial"/>
        </w:rPr>
        <w:t>8.9.1</w:t>
      </w:r>
      <w:r w:rsidRPr="00706D48">
        <w:rPr>
          <w:rFonts w:cs="Arial"/>
        </w:rPr>
        <w:tab/>
        <w:t xml:space="preserve">Talim </w:t>
      </w:r>
      <w:proofErr w:type="gramStart"/>
      <w:r w:rsidRPr="00706D48">
        <w:rPr>
          <w:rFonts w:cs="Arial"/>
        </w:rPr>
        <w:t>Uygulamaları ;</w:t>
      </w:r>
      <w:proofErr w:type="gramEnd"/>
      <w:r w:rsidRPr="00706D48">
        <w:rPr>
          <w:rFonts w:cs="Arial"/>
        </w:rPr>
        <w:t xml:space="preserve"> </w:t>
      </w:r>
    </w:p>
    <w:p w14:paraId="1468DD1E" w14:textId="2CAD3028" w:rsidR="003E2267" w:rsidRPr="00706D48" w:rsidRDefault="003E2267" w:rsidP="00C62890">
      <w:pPr>
        <w:jc w:val="both"/>
        <w:rPr>
          <w:rFonts w:cs="Arial"/>
        </w:rPr>
      </w:pPr>
      <w:r w:rsidRPr="00706D48">
        <w:rPr>
          <w:rFonts w:cs="Arial"/>
        </w:rPr>
        <w:t xml:space="preserve">Tesis bünyesinde acil durumlara hazırlıklı olmak amacıyla acil durum organizasyonunda yer alan personel çeşitli eğitimler ile görevlerine hazırlanmaktadır. Eğitimler gerektiğinde uzman kuruluşlar desteği alınarak yapılmaktadır. Bu kapsamda Limanda ilgili personel Tehlikeli yükler ile ilgili IMDG KOD eğitimlerini almış ve </w:t>
      </w:r>
      <w:r w:rsidR="00CD7352" w:rsidRPr="00706D48">
        <w:rPr>
          <w:rFonts w:cs="Arial"/>
        </w:rPr>
        <w:t>s</w:t>
      </w:r>
      <w:r w:rsidRPr="00706D48">
        <w:rPr>
          <w:rFonts w:cs="Arial"/>
        </w:rPr>
        <w:t>ertifikalandırılmıştır. Acil Durum planlarının yeterliliğini test etmek ve gerçek durumlara karşı hazırlıklı olmak maksadıyla yapılacak talimlerin, tesiste meydana gelebilecek en kötü senaryolara göre gerçekleştirilmesi ve uygulanması planlanmaktadır.</w:t>
      </w:r>
    </w:p>
    <w:p w14:paraId="15F78531" w14:textId="77777777" w:rsidR="003E2267" w:rsidRPr="00706D48" w:rsidRDefault="003E2267" w:rsidP="00C62890">
      <w:pPr>
        <w:jc w:val="both"/>
        <w:rPr>
          <w:rFonts w:cs="Arial"/>
        </w:rPr>
      </w:pPr>
      <w:r w:rsidRPr="00706D48">
        <w:rPr>
          <w:rFonts w:cs="Arial"/>
        </w:rPr>
        <w:t>8.9.2</w:t>
      </w:r>
      <w:r w:rsidRPr="00706D48">
        <w:rPr>
          <w:rFonts w:cs="Arial"/>
        </w:rPr>
        <w:tab/>
        <w:t xml:space="preserve">Talim Senaryoları; </w:t>
      </w:r>
    </w:p>
    <w:p w14:paraId="53BD729B" w14:textId="77777777" w:rsidR="003E2267" w:rsidRPr="00706D48" w:rsidRDefault="003E2267" w:rsidP="00C62890">
      <w:pPr>
        <w:jc w:val="both"/>
        <w:rPr>
          <w:rFonts w:cs="Arial"/>
        </w:rPr>
      </w:pPr>
      <w:r w:rsidRPr="00706D48">
        <w:rPr>
          <w:rFonts w:cs="Arial"/>
        </w:rPr>
        <w:t xml:space="preserve">Tatbikat planlamalarında limanın karşılaşabileceği tek bir olay veya olayların kombinasyonu şeklinde en kötü senaryo öngörülür. Hazırlanan senaryolar doğrultusunda en hızlı ve etkili şekilde tatbikatların uygulanması sağlanır. </w:t>
      </w:r>
    </w:p>
    <w:p w14:paraId="25E27AED" w14:textId="77777777" w:rsidR="003E2267" w:rsidRPr="00706D48" w:rsidRDefault="003E2267" w:rsidP="00C62890">
      <w:pPr>
        <w:jc w:val="both"/>
        <w:rPr>
          <w:rFonts w:cs="Arial"/>
        </w:rPr>
      </w:pPr>
      <w:r w:rsidRPr="00706D48">
        <w:rPr>
          <w:rFonts w:cs="Arial"/>
        </w:rPr>
        <w:t>8.9.3</w:t>
      </w:r>
      <w:r w:rsidRPr="00706D48">
        <w:rPr>
          <w:rFonts w:cs="Arial"/>
        </w:rPr>
        <w:tab/>
        <w:t>Limanı Kıyı Tesisi bünyesinde yapılacak Acil Durum Talimleri;</w:t>
      </w:r>
    </w:p>
    <w:p w14:paraId="7C92AF09" w14:textId="77777777" w:rsidR="003E2267" w:rsidRPr="00706D48" w:rsidRDefault="003E2267" w:rsidP="00C62890">
      <w:pPr>
        <w:jc w:val="both"/>
        <w:rPr>
          <w:rFonts w:cs="Arial"/>
        </w:rPr>
      </w:pPr>
      <w:r w:rsidRPr="00706D48">
        <w:rPr>
          <w:rFonts w:cs="Arial"/>
        </w:rPr>
        <w:t>8.9.3.1</w:t>
      </w:r>
      <w:r w:rsidRPr="00706D48">
        <w:rPr>
          <w:rFonts w:cs="Arial"/>
        </w:rPr>
        <w:tab/>
        <w:t xml:space="preserve">Liman yıllık eğitim planları içerisinde belirtilmelidir. </w:t>
      </w:r>
    </w:p>
    <w:p w14:paraId="2251DD6A" w14:textId="0B1D374A" w:rsidR="003E2267" w:rsidRPr="00706D48" w:rsidRDefault="003E2267" w:rsidP="00C62890">
      <w:pPr>
        <w:jc w:val="both"/>
        <w:rPr>
          <w:rFonts w:cs="Arial"/>
        </w:rPr>
      </w:pPr>
      <w:r w:rsidRPr="00706D48">
        <w:rPr>
          <w:rFonts w:cs="Arial"/>
        </w:rPr>
        <w:t>8.9.3.2</w:t>
      </w:r>
      <w:r w:rsidRPr="00706D48">
        <w:rPr>
          <w:rFonts w:cs="Arial"/>
        </w:rPr>
        <w:tab/>
        <w:t>Lokal veya genel müdahale şeklinde planlanabilir</w:t>
      </w:r>
      <w:r w:rsidR="00CD7352" w:rsidRPr="00706D48">
        <w:rPr>
          <w:rFonts w:cs="Arial"/>
        </w:rPr>
        <w:t>.</w:t>
      </w:r>
    </w:p>
    <w:p w14:paraId="39A7E9C6" w14:textId="7ADED3AB" w:rsidR="003E2267" w:rsidRPr="00706D48" w:rsidRDefault="003E2267" w:rsidP="00C62890">
      <w:pPr>
        <w:jc w:val="both"/>
        <w:rPr>
          <w:rFonts w:cs="Arial"/>
        </w:rPr>
      </w:pPr>
      <w:r w:rsidRPr="00706D48">
        <w:rPr>
          <w:rFonts w:cs="Arial"/>
        </w:rPr>
        <w:t>8.9.3.3</w:t>
      </w:r>
      <w:r w:rsidRPr="00706D48">
        <w:rPr>
          <w:rFonts w:cs="Arial"/>
        </w:rPr>
        <w:tab/>
        <w:t>Güvenlik, dökülme vb. tatbikat senaryoları içinde birleştirilebilir</w:t>
      </w:r>
      <w:r w:rsidR="00CD7352" w:rsidRPr="00706D48">
        <w:rPr>
          <w:rFonts w:cs="Arial"/>
        </w:rPr>
        <w:t>.</w:t>
      </w:r>
    </w:p>
    <w:p w14:paraId="79C02898" w14:textId="516B3364" w:rsidR="003E2267" w:rsidRPr="00706D48" w:rsidRDefault="003E2267" w:rsidP="00C62890">
      <w:pPr>
        <w:jc w:val="both"/>
        <w:rPr>
          <w:rFonts w:cs="Arial"/>
        </w:rPr>
      </w:pPr>
      <w:r w:rsidRPr="00706D48">
        <w:rPr>
          <w:rFonts w:cs="Arial"/>
        </w:rPr>
        <w:t>8.9.3.4</w:t>
      </w:r>
      <w:r w:rsidRPr="00706D48">
        <w:rPr>
          <w:rFonts w:cs="Arial"/>
        </w:rPr>
        <w:tab/>
        <w:t>Talimler haberli veya habersiz yapılabilir.</w:t>
      </w:r>
    </w:p>
    <w:p w14:paraId="5BE23CFD" w14:textId="77777777" w:rsidR="003E2267" w:rsidRPr="00706D48" w:rsidRDefault="003E2267" w:rsidP="00C62890">
      <w:pPr>
        <w:jc w:val="both"/>
        <w:rPr>
          <w:rFonts w:cs="Arial"/>
        </w:rPr>
      </w:pPr>
      <w:r w:rsidRPr="00706D48">
        <w:rPr>
          <w:rFonts w:cs="Arial"/>
        </w:rPr>
        <w:t>8.9.3.5</w:t>
      </w:r>
      <w:r w:rsidRPr="00706D48">
        <w:rPr>
          <w:rFonts w:cs="Arial"/>
        </w:rPr>
        <w:tab/>
        <w:t>Talimler çeşitli acil durum senaryolarına dayanır.</w:t>
      </w:r>
    </w:p>
    <w:p w14:paraId="114A93CC" w14:textId="6B628C2C" w:rsidR="003E2267" w:rsidRPr="00706D48" w:rsidRDefault="003E2267" w:rsidP="00C62890">
      <w:pPr>
        <w:jc w:val="both"/>
        <w:rPr>
          <w:rFonts w:cs="Arial"/>
        </w:rPr>
      </w:pPr>
      <w:r w:rsidRPr="00706D48">
        <w:rPr>
          <w:rFonts w:cs="Arial"/>
        </w:rPr>
        <w:t>8.9.3.6</w:t>
      </w:r>
      <w:r w:rsidRPr="00706D48">
        <w:rPr>
          <w:rFonts w:cs="Arial"/>
        </w:rPr>
        <w:tab/>
        <w:t xml:space="preserve">Talimler fiili olarak yapılabilecekleri gibi, masa başı, seminer </w:t>
      </w:r>
      <w:r w:rsidR="00CD7352" w:rsidRPr="00706D48">
        <w:rPr>
          <w:rFonts w:cs="Arial"/>
        </w:rPr>
        <w:t>vb. şekilde de</w:t>
      </w:r>
      <w:r w:rsidRPr="00706D48">
        <w:rPr>
          <w:rFonts w:cs="Arial"/>
        </w:rPr>
        <w:t xml:space="preserve"> yapılabilir</w:t>
      </w:r>
      <w:r w:rsidR="00CD7352" w:rsidRPr="00706D48">
        <w:rPr>
          <w:rFonts w:cs="Arial"/>
        </w:rPr>
        <w:t>.</w:t>
      </w:r>
    </w:p>
    <w:p w14:paraId="31EA2E09" w14:textId="7514C36F" w:rsidR="003E2267" w:rsidRPr="00706D48" w:rsidRDefault="003E2267" w:rsidP="00C62890">
      <w:pPr>
        <w:jc w:val="both"/>
        <w:rPr>
          <w:rFonts w:cs="Arial"/>
        </w:rPr>
      </w:pPr>
      <w:r w:rsidRPr="00706D48">
        <w:rPr>
          <w:rFonts w:cs="Arial"/>
        </w:rPr>
        <w:t>8.9.3.7</w:t>
      </w:r>
      <w:r w:rsidRPr="00706D48">
        <w:rPr>
          <w:rFonts w:cs="Arial"/>
        </w:rPr>
        <w:tab/>
        <w:t>Her talim için farklı saat, gün, mevsim ve olay senaryoları hazırlanır.</w:t>
      </w:r>
      <w:r w:rsidRPr="00706D48">
        <w:rPr>
          <w:rFonts w:cs="Arial"/>
        </w:rPr>
        <w:br w:type="page"/>
      </w:r>
    </w:p>
    <w:p w14:paraId="4DF1904B" w14:textId="1C44D706" w:rsidR="003E2267" w:rsidRPr="00706D48" w:rsidRDefault="003112FE" w:rsidP="00C62890">
      <w:pPr>
        <w:pStyle w:val="Balk2"/>
        <w:jc w:val="both"/>
        <w:rPr>
          <w:rFonts w:cs="Arial"/>
        </w:rPr>
      </w:pPr>
      <w:bookmarkStart w:id="149" w:name="_Toc110073403"/>
      <w:r w:rsidRPr="00706D48">
        <w:rPr>
          <w:rFonts w:cs="Arial"/>
        </w:rPr>
        <w:lastRenderedPageBreak/>
        <w:t>Yangından korunma sistemlerine ilişkin bilgiler.</w:t>
      </w:r>
      <w:bookmarkEnd w:id="149"/>
    </w:p>
    <w:p w14:paraId="2D6037E6" w14:textId="77777777" w:rsidR="0083204F" w:rsidRPr="00706D48" w:rsidRDefault="0083204F" w:rsidP="00EB381E">
      <w:pPr>
        <w:jc w:val="both"/>
        <w:rPr>
          <w:rFonts w:cs="Arial"/>
        </w:rPr>
      </w:pPr>
      <w:r w:rsidRPr="00706D48">
        <w:rPr>
          <w:rFonts w:cs="Arial"/>
        </w:rPr>
        <w:t>8.10.1 Acil durum ve yangın ekipmanları aşağıdaki gibidir:</w:t>
      </w:r>
    </w:p>
    <w:p w14:paraId="5F4D3517" w14:textId="3EA87683" w:rsidR="0083204F" w:rsidRPr="00706D48" w:rsidRDefault="0083204F" w:rsidP="00EB381E">
      <w:pPr>
        <w:jc w:val="both"/>
        <w:rPr>
          <w:rFonts w:cs="Arial"/>
        </w:rPr>
      </w:pPr>
      <w:r w:rsidRPr="00706D48">
        <w:rPr>
          <w:rFonts w:cs="Arial"/>
        </w:rPr>
        <w:t xml:space="preserve">Yangın Hidrantları, Yangın Söndürücüler, Yangın Dolapları ve Yangın Hortumları, Sahalardaki Yangın Alarm Detektörleri, </w:t>
      </w:r>
      <w:r w:rsidR="00055FC2" w:rsidRPr="00706D48">
        <w:rPr>
          <w:rFonts w:cs="Arial"/>
        </w:rPr>
        <w:t xml:space="preserve">Alev Görücü Detektörler, </w:t>
      </w:r>
      <w:r w:rsidRPr="00706D48">
        <w:rPr>
          <w:rFonts w:cs="Arial"/>
        </w:rPr>
        <w:t>Elektrikli ve Dizel Yangın Pompaları</w:t>
      </w:r>
      <w:r w:rsidR="00055FC2" w:rsidRPr="00706D48">
        <w:rPr>
          <w:rFonts w:cs="Arial"/>
        </w:rPr>
        <w:t xml:space="preserve"> vb.</w:t>
      </w:r>
    </w:p>
    <w:p w14:paraId="1A7EFC01" w14:textId="3BBC752E" w:rsidR="003E2267" w:rsidRPr="00706D48" w:rsidRDefault="0083204F" w:rsidP="00EB381E">
      <w:pPr>
        <w:jc w:val="both"/>
        <w:rPr>
          <w:rFonts w:cs="Arial"/>
        </w:rPr>
      </w:pPr>
      <w:r w:rsidRPr="00706D48">
        <w:rPr>
          <w:rFonts w:cs="Arial"/>
        </w:rPr>
        <w:t>Yangın envanteri acil durum planında olduğu gibidir.</w:t>
      </w:r>
    </w:p>
    <w:p w14:paraId="4ADB8FFE" w14:textId="77777777" w:rsidR="003E2267" w:rsidRPr="00706D48" w:rsidRDefault="003E2267" w:rsidP="00C62890">
      <w:pPr>
        <w:jc w:val="both"/>
        <w:rPr>
          <w:rFonts w:cs="Arial"/>
        </w:rPr>
      </w:pPr>
      <w:r w:rsidRPr="00706D48">
        <w:rPr>
          <w:rFonts w:cs="Arial"/>
        </w:rPr>
        <w:br w:type="page"/>
      </w:r>
    </w:p>
    <w:p w14:paraId="47396C08" w14:textId="742FCBB2" w:rsidR="003112FE" w:rsidRPr="00706D48" w:rsidRDefault="003112FE" w:rsidP="00C62890">
      <w:pPr>
        <w:pStyle w:val="Balk2"/>
        <w:jc w:val="both"/>
        <w:rPr>
          <w:rFonts w:cs="Arial"/>
        </w:rPr>
      </w:pPr>
      <w:bookmarkStart w:id="150" w:name="_Toc110073404"/>
      <w:r w:rsidRPr="00706D48">
        <w:rPr>
          <w:rFonts w:cs="Arial"/>
        </w:rPr>
        <w:lastRenderedPageBreak/>
        <w:t>Yangından korunma sistemlerinin onayı, denetimi, testi, bakım ve kullanıma hazır halde bulundurulmasına ilişkin prosedürler.</w:t>
      </w:r>
      <w:bookmarkEnd w:id="150"/>
    </w:p>
    <w:p w14:paraId="7CDC0F10" w14:textId="77777777" w:rsidR="009B72B5" w:rsidRPr="00706D48" w:rsidRDefault="009B72B5" w:rsidP="009B72B5">
      <w:pPr>
        <w:pStyle w:val="Balk3"/>
      </w:pPr>
      <w:bookmarkStart w:id="151" w:name="_Toc110678966"/>
      <w:bookmarkStart w:id="152" w:name="_Toc111664528"/>
      <w:r w:rsidRPr="00706D48">
        <w:t>Yangın Su Depoları ve Yangın Suyu</w:t>
      </w:r>
      <w:bookmarkEnd w:id="151"/>
      <w:bookmarkEnd w:id="152"/>
    </w:p>
    <w:p w14:paraId="213AE6BB" w14:textId="77777777" w:rsidR="009B72B5" w:rsidRPr="00706D48" w:rsidRDefault="009B72B5" w:rsidP="009B72B5">
      <w:pPr>
        <w:rPr>
          <w:rFonts w:cs="Calibri"/>
        </w:rPr>
      </w:pPr>
      <w:r w:rsidRPr="00706D48">
        <w:rPr>
          <w:rFonts w:cs="Calibri"/>
        </w:rPr>
        <w:t>8.11.1.1</w:t>
      </w:r>
      <w:r w:rsidRPr="00706D48">
        <w:rPr>
          <w:rFonts w:cs="Calibri"/>
        </w:rPr>
        <w:tab/>
        <w:t xml:space="preserve">Depo dibinde veya yanlarında oluşan yosunlar ve çamurların bir yangın esnasında tehlike yaratmasını engellemek amacıyla yılda en az bir defa boşaltılıp temizlenmelidir. Havuzların boşaltılması sırasında, emme </w:t>
      </w:r>
      <w:proofErr w:type="spellStart"/>
      <w:r w:rsidRPr="00706D48">
        <w:rPr>
          <w:rFonts w:cs="Calibri"/>
        </w:rPr>
        <w:t>sübap</w:t>
      </w:r>
      <w:proofErr w:type="spellEnd"/>
      <w:r w:rsidRPr="00706D48">
        <w:rPr>
          <w:rFonts w:cs="Calibri"/>
        </w:rPr>
        <w:t>, çek valf ve filtreleri bakımdan geçirilir.</w:t>
      </w:r>
    </w:p>
    <w:p w14:paraId="6BB2489B" w14:textId="77777777" w:rsidR="009B72B5" w:rsidRPr="00706D48" w:rsidRDefault="009B72B5" w:rsidP="009B72B5">
      <w:pPr>
        <w:rPr>
          <w:rFonts w:cs="Calibri"/>
        </w:rPr>
      </w:pPr>
      <w:r w:rsidRPr="00706D48">
        <w:rPr>
          <w:rFonts w:cs="Calibri"/>
        </w:rPr>
        <w:t>8.11.1.2</w:t>
      </w:r>
      <w:r w:rsidRPr="00706D48">
        <w:rPr>
          <w:rFonts w:cs="Calibri"/>
        </w:rPr>
        <w:tab/>
        <w:t>Su seviyesinde seri düşmeler görülmesi halinde kaçak olması ihtimali dolayısıyla kaçak yeri araştırılmalı ve varsa arıza giderilmelidir.</w:t>
      </w:r>
    </w:p>
    <w:p w14:paraId="319856C0" w14:textId="77777777" w:rsidR="009B72B5" w:rsidRPr="00706D48" w:rsidRDefault="009B72B5" w:rsidP="009B72B5">
      <w:pPr>
        <w:rPr>
          <w:rFonts w:cs="Calibri"/>
        </w:rPr>
      </w:pPr>
      <w:r w:rsidRPr="00706D48">
        <w:rPr>
          <w:rFonts w:cs="Calibri"/>
        </w:rPr>
        <w:t>8.11.1.3</w:t>
      </w:r>
      <w:r w:rsidRPr="00706D48">
        <w:rPr>
          <w:rFonts w:cs="Calibri"/>
        </w:rPr>
        <w:tab/>
        <w:t>Yapılacak yıllık kontroller sonucu gerekiyorsa kapalı depolarda iç temizlik ve bakım gerçekleştirilmelidir.</w:t>
      </w:r>
    </w:p>
    <w:p w14:paraId="3C44C1B7" w14:textId="77777777" w:rsidR="009B72B5" w:rsidRPr="00706D48" w:rsidRDefault="009B72B5" w:rsidP="009B72B5">
      <w:pPr>
        <w:pStyle w:val="Balk3"/>
      </w:pPr>
      <w:bookmarkStart w:id="153" w:name="_Toc110678967"/>
      <w:bookmarkStart w:id="154" w:name="_Toc111664529"/>
      <w:r w:rsidRPr="00706D48">
        <w:t>Yangın Su Pompaları</w:t>
      </w:r>
      <w:bookmarkEnd w:id="153"/>
      <w:bookmarkEnd w:id="154"/>
    </w:p>
    <w:p w14:paraId="34C86BA3" w14:textId="77777777" w:rsidR="009B72B5" w:rsidRPr="00706D48" w:rsidRDefault="009B72B5" w:rsidP="009B72B5">
      <w:pPr>
        <w:rPr>
          <w:rFonts w:cs="Calibri"/>
        </w:rPr>
      </w:pPr>
      <w:r w:rsidRPr="00706D48">
        <w:rPr>
          <w:rFonts w:cs="Calibri"/>
        </w:rPr>
        <w:t>8.11.2.1</w:t>
      </w:r>
      <w:r w:rsidRPr="00706D48">
        <w:rPr>
          <w:rFonts w:cs="Calibri"/>
        </w:rPr>
        <w:tab/>
        <w:t>Planlı bakımların yanında yangın pompalarının çalıştırılması ve oluşabilecek muhtemel arızaların giderilmesi ile ilgili dikkat edilmesi gereken konular aşağıda maddeler halinde belirtilmiştir.</w:t>
      </w:r>
    </w:p>
    <w:p w14:paraId="07D6241C" w14:textId="77777777" w:rsidR="009B72B5" w:rsidRPr="00706D48" w:rsidRDefault="009B72B5" w:rsidP="009B72B5">
      <w:pPr>
        <w:rPr>
          <w:rFonts w:cs="Calibri"/>
        </w:rPr>
      </w:pPr>
      <w:r w:rsidRPr="00706D48">
        <w:rPr>
          <w:rFonts w:cs="Calibri"/>
        </w:rPr>
        <w:t>8.11.2.1.1</w:t>
      </w:r>
      <w:r w:rsidRPr="00706D48">
        <w:rPr>
          <w:rFonts w:cs="Calibri"/>
        </w:rPr>
        <w:tab/>
        <w:t xml:space="preserve">Pompaların salmastra yataklarının baskı </w:t>
      </w:r>
      <w:proofErr w:type="spellStart"/>
      <w:r w:rsidRPr="00706D48">
        <w:rPr>
          <w:rFonts w:cs="Calibri"/>
        </w:rPr>
        <w:t>civatalarının</w:t>
      </w:r>
      <w:proofErr w:type="spellEnd"/>
      <w:r w:rsidRPr="00706D48">
        <w:rPr>
          <w:rFonts w:cs="Calibri"/>
        </w:rPr>
        <w:t xml:space="preserve"> karşılıklı olarak, pompanın elle kolaylıkla çevrilebileceği sıkılıkta olduğu kontrol edilmelidir. Pompanın çalışması esnasında salmastra yataklarından su damlaması normaldir. Bu suyun zemine akmaması için yatak konsolu altında bulunan dişli ağızdan ince boru ile drenaja bağlanmalıdır.</w:t>
      </w:r>
    </w:p>
    <w:p w14:paraId="3D33FC1F" w14:textId="77777777" w:rsidR="009B72B5" w:rsidRPr="00706D48" w:rsidRDefault="009B72B5" w:rsidP="009B72B5">
      <w:pPr>
        <w:rPr>
          <w:rFonts w:cs="Calibri"/>
        </w:rPr>
      </w:pPr>
      <w:r w:rsidRPr="00706D48">
        <w:rPr>
          <w:rFonts w:cs="Calibri"/>
        </w:rPr>
        <w:t>8.11.2.1.2</w:t>
      </w:r>
      <w:r w:rsidRPr="00706D48">
        <w:rPr>
          <w:rFonts w:cs="Calibri"/>
        </w:rPr>
        <w:tab/>
        <w:t>Yangın su pompaları haftada en az 1 saat süre ile çalıştırılır ve kayıt altına alınır.</w:t>
      </w:r>
    </w:p>
    <w:p w14:paraId="0E5C02B6" w14:textId="77777777" w:rsidR="009B72B5" w:rsidRPr="00706D48" w:rsidRDefault="009B72B5" w:rsidP="009B72B5">
      <w:pPr>
        <w:rPr>
          <w:rFonts w:cs="Calibri"/>
        </w:rPr>
      </w:pPr>
      <w:r w:rsidRPr="00706D48">
        <w:rPr>
          <w:rFonts w:cs="Calibri"/>
        </w:rPr>
        <w:t>8.11.2.1.3</w:t>
      </w:r>
      <w:r w:rsidRPr="00706D48">
        <w:rPr>
          <w:rFonts w:cs="Calibri"/>
        </w:rPr>
        <w:tab/>
        <w:t>Pompa ve emme borusunun tamamen su ile dolu olmasından emin olunmalıdır. Bundan şüphe edilirse su doldurma tapasını ve hava alma musluklarını açarak, hava alma musluklarından su taşıncaya kadar, su doldurulmalı ve tapa seviyesinde su durduğu zaman tapa iyice sıkılmalıdır.</w:t>
      </w:r>
    </w:p>
    <w:p w14:paraId="7AE0C499" w14:textId="77777777" w:rsidR="009B72B5" w:rsidRPr="00706D48" w:rsidRDefault="009B72B5" w:rsidP="009B72B5">
      <w:pPr>
        <w:rPr>
          <w:rFonts w:cs="Calibri"/>
        </w:rPr>
      </w:pPr>
      <w:r w:rsidRPr="00706D48">
        <w:rPr>
          <w:rFonts w:cs="Calibri"/>
        </w:rPr>
        <w:t>8.11.2.1.4</w:t>
      </w:r>
      <w:r w:rsidRPr="00706D48">
        <w:rPr>
          <w:rFonts w:cs="Calibri"/>
        </w:rPr>
        <w:tab/>
        <w:t xml:space="preserve">Pompa motorları, çalışmaya ilk başlandığı anlarda </w:t>
      </w:r>
      <w:proofErr w:type="spellStart"/>
      <w:r w:rsidRPr="00706D48">
        <w:rPr>
          <w:rFonts w:cs="Calibri"/>
        </w:rPr>
        <w:t>demaraj</w:t>
      </w:r>
      <w:proofErr w:type="spellEnd"/>
      <w:r w:rsidRPr="00706D48">
        <w:rPr>
          <w:rFonts w:cs="Calibri"/>
        </w:rPr>
        <w:t xml:space="preserve"> akımı nedeniyle normalin üzerinde akım çekeceklerdir. Bütün pompaların aynı anda çalışmaya başlaması ile çekilecek yüksek akım nedeniyle </w:t>
      </w:r>
      <w:proofErr w:type="spellStart"/>
      <w:r w:rsidRPr="00706D48">
        <w:rPr>
          <w:rFonts w:cs="Calibri"/>
        </w:rPr>
        <w:t>disjonktörler</w:t>
      </w:r>
      <w:proofErr w:type="spellEnd"/>
      <w:r w:rsidRPr="00706D48">
        <w:rPr>
          <w:rFonts w:cs="Calibri"/>
        </w:rPr>
        <w:t xml:space="preserve"> atabilir veya </w:t>
      </w:r>
      <w:proofErr w:type="spellStart"/>
      <w:r w:rsidRPr="00706D48">
        <w:rPr>
          <w:rFonts w:cs="Calibri"/>
        </w:rPr>
        <w:t>diesel</w:t>
      </w:r>
      <w:proofErr w:type="spellEnd"/>
      <w:r w:rsidRPr="00706D48">
        <w:rPr>
          <w:rFonts w:cs="Calibri"/>
        </w:rPr>
        <w:t xml:space="preserve"> jeneratörde büyük arızalar meydana gelebilir. Bu sebeple pompa motorlarını tahrik eden koruyuculu şalterlerdeki yıldızdan üçgene geçmeyi tanzim eden zaman röleleri, pompa sayısına ve aynı anda devreye girecek pompa miktarına göre, farklı ve uygun zaman aralıklarına göre ayarlanarak pompaların sıra ile devreye girmesi sağlanmalıdır.</w:t>
      </w:r>
    </w:p>
    <w:p w14:paraId="1BE32289" w14:textId="77777777" w:rsidR="009B72B5" w:rsidRPr="00706D48" w:rsidRDefault="009B72B5" w:rsidP="009B72B5">
      <w:pPr>
        <w:rPr>
          <w:rFonts w:cs="Calibri"/>
        </w:rPr>
      </w:pPr>
      <w:r w:rsidRPr="00706D48">
        <w:rPr>
          <w:rFonts w:cs="Calibri"/>
        </w:rPr>
        <w:t>8.11.2.1.5</w:t>
      </w:r>
      <w:r w:rsidRPr="00706D48">
        <w:rPr>
          <w:rFonts w:cs="Calibri"/>
        </w:rPr>
        <w:tab/>
        <w:t xml:space="preserve">Yukarıdaki ön hazırlık ve kontroller yapıldıktan sonra tahrik şalterlerine basmak suretiyle pompalar çalıştırılır. Çalışma esnasında zaman zaman elektrik motoru voltajı ve çektiği amper kontrol edilmelidir. Normal çalışmada çekilen amper yüksekse, nedenleri </w:t>
      </w:r>
      <w:proofErr w:type="gramStart"/>
      <w:r w:rsidRPr="00706D48">
        <w:rPr>
          <w:rFonts w:cs="Calibri"/>
        </w:rPr>
        <w:t>araştırılıp  giderilmelidir</w:t>
      </w:r>
      <w:proofErr w:type="gramEnd"/>
      <w:r w:rsidRPr="00706D48">
        <w:rPr>
          <w:rFonts w:cs="Calibri"/>
        </w:rPr>
        <w:t>. Pompa veya motorda bir arıza veya mekanik bir zorlama olabilir. Normalin altındaki voltajlar motor için tehlike yaratabilir.</w:t>
      </w:r>
    </w:p>
    <w:p w14:paraId="73B0AC78" w14:textId="77777777" w:rsidR="009B72B5" w:rsidRPr="00706D48" w:rsidRDefault="009B72B5" w:rsidP="009B72B5">
      <w:pPr>
        <w:rPr>
          <w:rFonts w:cs="Calibri"/>
        </w:rPr>
      </w:pPr>
      <w:r w:rsidRPr="00706D48">
        <w:rPr>
          <w:rFonts w:cs="Calibri"/>
        </w:rPr>
        <w:t>8.11.2.1.6</w:t>
      </w:r>
      <w:r w:rsidRPr="00706D48">
        <w:rPr>
          <w:rFonts w:cs="Calibri"/>
        </w:rPr>
        <w:tab/>
        <w:t>Manometreler devamlı kontrol altında bulundurulmalı aşırı basınç yükselmelerinde pompaların bir veya daha fazlası durdurulmalıdır.</w:t>
      </w:r>
    </w:p>
    <w:p w14:paraId="5BD57B77" w14:textId="77777777" w:rsidR="009B72B5" w:rsidRPr="00706D48" w:rsidRDefault="009B72B5" w:rsidP="009B72B5">
      <w:pPr>
        <w:rPr>
          <w:rFonts w:cs="Calibri"/>
        </w:rPr>
      </w:pPr>
      <w:r w:rsidRPr="00706D48">
        <w:rPr>
          <w:rFonts w:cs="Calibri"/>
        </w:rPr>
        <w:t>8.11.2.1.7</w:t>
      </w:r>
      <w:r w:rsidRPr="00706D48">
        <w:rPr>
          <w:rFonts w:cs="Calibri"/>
        </w:rPr>
        <w:tab/>
        <w:t>Pompaların basma boruları, önce vana, vanadan sonra çek valfle teçhiz edilmiş olmalıdır.</w:t>
      </w:r>
      <w:r w:rsidRPr="00706D48">
        <w:rPr>
          <w:rFonts w:cs="Calibri"/>
        </w:rPr>
        <w:br w:type="page"/>
      </w:r>
    </w:p>
    <w:p w14:paraId="27EE7872" w14:textId="77777777" w:rsidR="009B72B5" w:rsidRPr="00706D48" w:rsidRDefault="009B72B5" w:rsidP="009B72B5">
      <w:pPr>
        <w:rPr>
          <w:rFonts w:cs="Calibri"/>
        </w:rPr>
      </w:pPr>
      <w:r w:rsidRPr="00706D48">
        <w:rPr>
          <w:rFonts w:cs="Calibri"/>
        </w:rPr>
        <w:lastRenderedPageBreak/>
        <w:t>8.11.2.1.8</w:t>
      </w:r>
      <w:r w:rsidRPr="00706D48">
        <w:rPr>
          <w:rFonts w:cs="Calibri"/>
        </w:rPr>
        <w:tab/>
        <w:t xml:space="preserve">Çalışmayan pompanın basma borusundaki çek valfi; </w:t>
      </w:r>
      <w:proofErr w:type="gramStart"/>
      <w:r w:rsidRPr="00706D48">
        <w:rPr>
          <w:rFonts w:cs="Calibri"/>
        </w:rPr>
        <w:t>kağıt</w:t>
      </w:r>
      <w:proofErr w:type="gramEnd"/>
      <w:r w:rsidRPr="00706D48">
        <w:rPr>
          <w:rFonts w:cs="Calibri"/>
        </w:rPr>
        <w:t>, çöp, taş parçası, yosun balçık gibi maddeler sıkışarak, çek valfın tam olarak kapanmasını önlemiş ise diğer pompaların bastığı suyun bir kısmı çalışmayan bu pompalardan ve emme borularından geçerken tekrar havuza basılır. Bir yangın anında gerekli su debisini kısıtlayan bu arıza giderilmelidir. Bir kısım pompaların çalışması esnasında, çalışmayan pompalardan bazılarının kaplinlerinde bir dönme görülürse, bu pompalarda, yukarıda açıklanan arızanın varlığına işaret sayılmalıdır.</w:t>
      </w:r>
    </w:p>
    <w:p w14:paraId="028F7CB1" w14:textId="77777777" w:rsidR="009B72B5" w:rsidRPr="00706D48" w:rsidRDefault="009B72B5" w:rsidP="009B72B5">
      <w:pPr>
        <w:rPr>
          <w:rFonts w:cs="Calibri"/>
        </w:rPr>
      </w:pPr>
      <w:r w:rsidRPr="00706D48">
        <w:rPr>
          <w:rFonts w:cs="Calibri"/>
        </w:rPr>
        <w:t>8.11.2.1.9</w:t>
      </w:r>
      <w:r w:rsidRPr="00706D48">
        <w:rPr>
          <w:rFonts w:cs="Calibri"/>
        </w:rPr>
        <w:tab/>
        <w:t>Çalışma esnasında pompa ve motorunun doğru istikamette döndüğünden emin olunmalıdır. Bu sebeple mutlaka kaplinlerin üzerine dönüş yönü çizilmeli ve kontrol buna göre yapılmalıdır.</w:t>
      </w:r>
    </w:p>
    <w:p w14:paraId="55AF4C85" w14:textId="77777777" w:rsidR="009B72B5" w:rsidRPr="00706D48" w:rsidRDefault="009B72B5" w:rsidP="009B72B5">
      <w:pPr>
        <w:rPr>
          <w:rFonts w:cs="Calibri"/>
        </w:rPr>
      </w:pPr>
      <w:r w:rsidRPr="00706D48">
        <w:rPr>
          <w:rFonts w:cs="Calibri"/>
        </w:rPr>
        <w:t>8.11.2.1.10</w:t>
      </w:r>
      <w:r w:rsidRPr="00706D48">
        <w:rPr>
          <w:rFonts w:cs="Calibri"/>
        </w:rPr>
        <w:tab/>
        <w:t>Pompaların çalışması esnasında, pompa ve motor yataklarının harareti, el dayanacak kadar sıcak olabilir. Sıcaklık yüksekse, mekanik iç bir zorlama veya kaplin ayarı kaçıklığından ileri gelebilir. Böyle durumlarda pompa hemen durdurulmalı ve arıza giderilmelidir.</w:t>
      </w:r>
    </w:p>
    <w:p w14:paraId="41176954" w14:textId="77777777" w:rsidR="009B72B5" w:rsidRPr="00706D48" w:rsidRDefault="009B72B5" w:rsidP="009B72B5">
      <w:pPr>
        <w:rPr>
          <w:rFonts w:cs="Calibri"/>
        </w:rPr>
      </w:pPr>
      <w:r w:rsidRPr="00706D48">
        <w:rPr>
          <w:rFonts w:cs="Calibri"/>
        </w:rPr>
        <w:t>8.11.2.1.11</w:t>
      </w:r>
      <w:r w:rsidRPr="00706D48">
        <w:rPr>
          <w:rFonts w:cs="Calibri"/>
        </w:rPr>
        <w:tab/>
        <w:t>Dizel motoru ile tahrik edilen pompalarda, motorun çalıştırılması özel talimatnamelerine uygun şekilde yapılmalıdır.</w:t>
      </w:r>
    </w:p>
    <w:p w14:paraId="3A309249" w14:textId="77777777" w:rsidR="009B72B5" w:rsidRPr="00706D48" w:rsidRDefault="009B72B5" w:rsidP="009B72B5">
      <w:pPr>
        <w:rPr>
          <w:rFonts w:cs="Calibri"/>
        </w:rPr>
      </w:pPr>
      <w:r w:rsidRPr="00706D48">
        <w:rPr>
          <w:rFonts w:cs="Calibri"/>
        </w:rPr>
        <w:t>8.11.2.1.12</w:t>
      </w:r>
      <w:r w:rsidRPr="00706D48">
        <w:rPr>
          <w:rFonts w:cs="Calibri"/>
        </w:rPr>
        <w:tab/>
        <w:t>Kontrol sonucunda herhangi bir eksiklik veya aksaklık tespit edildiği takdirde sorumlular tarafından giderilir.</w:t>
      </w:r>
    </w:p>
    <w:p w14:paraId="7468BB08" w14:textId="77777777" w:rsidR="009B72B5" w:rsidRPr="00706D48" w:rsidRDefault="009B72B5" w:rsidP="009B72B5">
      <w:pPr>
        <w:pStyle w:val="Balk3"/>
      </w:pPr>
      <w:bookmarkStart w:id="155" w:name="_Toc110678968"/>
      <w:bookmarkStart w:id="156" w:name="_Toc111664530"/>
      <w:proofErr w:type="spellStart"/>
      <w:r w:rsidRPr="00706D48">
        <w:t>Sprinkler</w:t>
      </w:r>
      <w:proofErr w:type="spellEnd"/>
      <w:r w:rsidRPr="00706D48">
        <w:t xml:space="preserve"> Tesisatı</w:t>
      </w:r>
      <w:bookmarkEnd w:id="155"/>
      <w:bookmarkEnd w:id="156"/>
      <w:r w:rsidRPr="00706D48">
        <w:t xml:space="preserve"> </w:t>
      </w:r>
    </w:p>
    <w:p w14:paraId="70DC0ACE" w14:textId="77777777" w:rsidR="009B72B5" w:rsidRPr="00706D48" w:rsidRDefault="009B72B5" w:rsidP="009B72B5">
      <w:pPr>
        <w:rPr>
          <w:rFonts w:cs="Calibri"/>
        </w:rPr>
      </w:pPr>
      <w:r w:rsidRPr="00706D48">
        <w:rPr>
          <w:rFonts w:cs="Calibri"/>
        </w:rPr>
        <w:t>8.11.3.1</w:t>
      </w:r>
      <w:r w:rsidRPr="00706D48">
        <w:rPr>
          <w:rFonts w:cs="Calibri"/>
        </w:rPr>
        <w:tab/>
      </w:r>
      <w:proofErr w:type="spellStart"/>
      <w:r w:rsidRPr="00706D48">
        <w:rPr>
          <w:rFonts w:cs="Calibri"/>
        </w:rPr>
        <w:t>Sprinkler</w:t>
      </w:r>
      <w:proofErr w:type="spellEnd"/>
      <w:r w:rsidRPr="00706D48">
        <w:rPr>
          <w:rFonts w:cs="Calibri"/>
        </w:rPr>
        <w:t xml:space="preserve"> tesisatında dikkat edilecek en önemli husus ve yapılacak bakım, </w:t>
      </w:r>
      <w:proofErr w:type="spellStart"/>
      <w:r w:rsidRPr="00706D48">
        <w:rPr>
          <w:rFonts w:cs="Calibri"/>
        </w:rPr>
        <w:t>sprinkler</w:t>
      </w:r>
      <w:proofErr w:type="spellEnd"/>
      <w:r w:rsidRPr="00706D48">
        <w:rPr>
          <w:rFonts w:cs="Calibri"/>
        </w:rPr>
        <w:t xml:space="preserve"> başlarının tıkanmasını önlemektir. Bunu temin için </w:t>
      </w:r>
      <w:proofErr w:type="spellStart"/>
      <w:r w:rsidRPr="00706D48">
        <w:rPr>
          <w:rFonts w:cs="Calibri"/>
        </w:rPr>
        <w:t>sprinkler</w:t>
      </w:r>
      <w:proofErr w:type="spellEnd"/>
      <w:r w:rsidRPr="00706D48">
        <w:rPr>
          <w:rFonts w:cs="Calibri"/>
        </w:rPr>
        <w:t xml:space="preserve"> standartlara/mevzuata bağlı olarak çalıştırılmalı ve işler durumda olduğundan emin olunmalıdır. Her tesiste yeteri kadar </w:t>
      </w:r>
      <w:proofErr w:type="spellStart"/>
      <w:r w:rsidRPr="00706D48">
        <w:rPr>
          <w:rFonts w:cs="Calibri"/>
        </w:rPr>
        <w:t>sprinkler</w:t>
      </w:r>
      <w:proofErr w:type="spellEnd"/>
      <w:r w:rsidRPr="00706D48">
        <w:rPr>
          <w:rFonts w:cs="Calibri"/>
        </w:rPr>
        <w:t xml:space="preserve"> başı yedek olarak bulundurulmalı ve bir arıza anında yenileri ile değiştirilip arızalı olanlar tamir edilerek, yedeğe alınmalıdır.</w:t>
      </w:r>
    </w:p>
    <w:p w14:paraId="44976610" w14:textId="77777777" w:rsidR="009B72B5" w:rsidRPr="00706D48" w:rsidRDefault="009B72B5" w:rsidP="009B72B5">
      <w:pPr>
        <w:pStyle w:val="Balk3"/>
      </w:pPr>
      <w:bookmarkStart w:id="157" w:name="_Toc110678969"/>
      <w:bookmarkStart w:id="158" w:name="_Toc111664531"/>
      <w:r w:rsidRPr="00706D48">
        <w:t>Yangın Hidrant Tesisatı</w:t>
      </w:r>
      <w:bookmarkEnd w:id="157"/>
      <w:bookmarkEnd w:id="158"/>
    </w:p>
    <w:p w14:paraId="7F335CEF" w14:textId="77777777" w:rsidR="009B72B5" w:rsidRPr="00706D48" w:rsidRDefault="009B72B5" w:rsidP="009B72B5">
      <w:pPr>
        <w:rPr>
          <w:rFonts w:cs="Calibri"/>
        </w:rPr>
      </w:pPr>
      <w:r w:rsidRPr="00706D48">
        <w:rPr>
          <w:rFonts w:cs="Calibri"/>
        </w:rPr>
        <w:t>8.11.4.1</w:t>
      </w:r>
      <w:r w:rsidRPr="00706D48">
        <w:rPr>
          <w:rFonts w:cs="Calibri"/>
        </w:rPr>
        <w:tab/>
        <w:t>Yangın hidrant hortum dolapları içine yağmur suyu girmesi önlenmeli, hortumlar kırıksız, sağlam ve yeterince sıkılmış olmalıdır. Hortumlardan en az birisi, yangın vanasına daima bağlanmış olarak muhafaza edilmelidir.</w:t>
      </w:r>
    </w:p>
    <w:p w14:paraId="708136F4" w14:textId="77777777" w:rsidR="009B72B5" w:rsidRPr="00706D48" w:rsidRDefault="009B72B5" w:rsidP="009B72B5">
      <w:pPr>
        <w:rPr>
          <w:rFonts w:cs="Calibri"/>
        </w:rPr>
      </w:pPr>
      <w:r w:rsidRPr="00706D48">
        <w:rPr>
          <w:rFonts w:cs="Calibri"/>
        </w:rPr>
        <w:t>8.11.4.2</w:t>
      </w:r>
      <w:r w:rsidRPr="00706D48">
        <w:rPr>
          <w:rFonts w:cs="Calibri"/>
        </w:rPr>
        <w:tab/>
        <w:t>Yangın vanaları, arızasız ve sızdırmaz olmalıdır. Arızalı nozullar, vanalar, hortumlar derhal yenileriyle değiştirilecek ve arızalar tamir edilip yedeğe alınmalıdır. Bu nedenle her tesiste yeteri miktarda hortum, nozul, yangın vanası, kelepçe, rakor ve bunlara ait yedek malzemeler bulundurulmalıdır. Yangın tesisatında, hiçbir gerekçe ile arızanın bekletilmesine müsaade edilemez.</w:t>
      </w:r>
    </w:p>
    <w:p w14:paraId="282631D8" w14:textId="77777777" w:rsidR="009B72B5" w:rsidRPr="00706D48" w:rsidRDefault="009B72B5" w:rsidP="009B72B5">
      <w:pPr>
        <w:rPr>
          <w:rFonts w:cs="Calibri"/>
        </w:rPr>
      </w:pPr>
      <w:r w:rsidRPr="00706D48">
        <w:rPr>
          <w:rFonts w:cs="Calibri"/>
        </w:rPr>
        <w:t>8.11.4.3</w:t>
      </w:r>
      <w:r w:rsidRPr="00706D48">
        <w:rPr>
          <w:rFonts w:cs="Calibri"/>
        </w:rPr>
        <w:tab/>
        <w:t>Tatbikatları müteakip tespit edilen arızalar giderilirken, çalışan yangın hortumları, ıslak ve içinde su bulunur bir durumda dolaplara yerleştirilmemelidir. Tesisler, hortumların içindeki suyun tamamen boşalması ve kuruması için uygun hortum askı tertibatlarını temin etmeli ve hortumun iyice kuruduğundan emin olmadan yerine koymamalıdırlar. Hortumlarla deniz suyu basılmış ise önce tatlı su ile içleri yıkanmalı ve serin-</w:t>
      </w:r>
      <w:proofErr w:type="gramStart"/>
      <w:r w:rsidRPr="00706D48">
        <w:rPr>
          <w:rFonts w:cs="Calibri"/>
        </w:rPr>
        <w:t>rüzgarlı</w:t>
      </w:r>
      <w:proofErr w:type="gramEnd"/>
      <w:r w:rsidRPr="00706D48">
        <w:rPr>
          <w:rFonts w:cs="Calibri"/>
        </w:rPr>
        <w:t xml:space="preserve"> bir yerde kurutulmaları sağlanmalıdır.</w:t>
      </w:r>
    </w:p>
    <w:p w14:paraId="5C52E10B" w14:textId="77777777" w:rsidR="009B72B5" w:rsidRPr="00706D48" w:rsidRDefault="009B72B5" w:rsidP="009B72B5">
      <w:pPr>
        <w:rPr>
          <w:rFonts w:cs="Calibri"/>
        </w:rPr>
      </w:pPr>
      <w:r w:rsidRPr="00706D48">
        <w:rPr>
          <w:rFonts w:cs="Calibri"/>
        </w:rPr>
        <w:t>8.11.4.4</w:t>
      </w:r>
      <w:r w:rsidRPr="00706D48">
        <w:rPr>
          <w:rFonts w:cs="Calibri"/>
        </w:rPr>
        <w:tab/>
        <w:t xml:space="preserve">Yangın hidrant ve </w:t>
      </w:r>
      <w:proofErr w:type="spellStart"/>
      <w:r w:rsidRPr="00706D48">
        <w:rPr>
          <w:rFonts w:cs="Calibri"/>
        </w:rPr>
        <w:t>sprinkler</w:t>
      </w:r>
      <w:proofErr w:type="spellEnd"/>
      <w:r w:rsidRPr="00706D48">
        <w:rPr>
          <w:rFonts w:cs="Calibri"/>
        </w:rPr>
        <w:t xml:space="preserve"> tesisatına ait bütün borular, her üç ayda bir, genel kontrolden geçirilmeli, paslanmış kısımlar boyanmalı, çürümüş kısımlar yenileri ile değiştirilmeli, vana ve çek valfler kontrol edilip arızalar giderilmelidir.</w:t>
      </w:r>
    </w:p>
    <w:p w14:paraId="729037F6" w14:textId="77777777" w:rsidR="009B72B5" w:rsidRPr="00706D48" w:rsidRDefault="009B72B5" w:rsidP="009B72B5">
      <w:pPr>
        <w:rPr>
          <w:rFonts w:cs="Calibri"/>
        </w:rPr>
      </w:pPr>
      <w:r w:rsidRPr="00706D48">
        <w:rPr>
          <w:rFonts w:cs="Calibri"/>
        </w:rPr>
        <w:br w:type="page"/>
      </w:r>
    </w:p>
    <w:p w14:paraId="21BFD7D3" w14:textId="77777777" w:rsidR="009B72B5" w:rsidRPr="00706D48" w:rsidRDefault="009B72B5" w:rsidP="009B72B5">
      <w:pPr>
        <w:rPr>
          <w:rFonts w:cs="Calibri"/>
        </w:rPr>
      </w:pPr>
      <w:r w:rsidRPr="00706D48">
        <w:rPr>
          <w:rFonts w:cs="Calibri"/>
        </w:rPr>
        <w:lastRenderedPageBreak/>
        <w:t>8.11.4.5</w:t>
      </w:r>
      <w:r w:rsidRPr="00706D48">
        <w:rPr>
          <w:rFonts w:cs="Calibri"/>
        </w:rPr>
        <w:tab/>
        <w:t>Tüm yangın hidrantları, hortumları ve nozulları kontrol sonucunda herhangi bir eksiklik veya aksaklık tespit edildiği takdirde ilgili sorumlular tarafından giderilir.</w:t>
      </w:r>
    </w:p>
    <w:p w14:paraId="57C76C14" w14:textId="77777777" w:rsidR="009B72B5" w:rsidRPr="00706D48" w:rsidRDefault="009B72B5" w:rsidP="009B72B5">
      <w:pPr>
        <w:pStyle w:val="Balk3"/>
      </w:pPr>
      <w:bookmarkStart w:id="159" w:name="_Toc110678970"/>
      <w:bookmarkStart w:id="160" w:name="_Toc111664532"/>
      <w:r w:rsidRPr="00706D48">
        <w:t>Seyyar Yangın Söndürücüler</w:t>
      </w:r>
      <w:bookmarkEnd w:id="159"/>
      <w:bookmarkEnd w:id="160"/>
    </w:p>
    <w:p w14:paraId="188A1E79" w14:textId="3BD7966B" w:rsidR="009B72B5" w:rsidRPr="00706D48" w:rsidRDefault="009B72B5" w:rsidP="009B72B5">
      <w:pPr>
        <w:rPr>
          <w:rFonts w:cs="Calibri"/>
        </w:rPr>
      </w:pPr>
      <w:r w:rsidRPr="00706D48">
        <w:rPr>
          <w:rFonts w:cs="Calibri"/>
        </w:rPr>
        <w:t>8.11.5.1</w:t>
      </w:r>
      <w:r w:rsidRPr="00706D48">
        <w:rPr>
          <w:rFonts w:cs="Calibri"/>
        </w:rPr>
        <w:tab/>
        <w:t>Arıza, kontrol veya bakım için, daima tesis depolarında yeter miktarda yedek cihaz bulundurulmalıdır. Yukarıdaki maksatlar için yerinden sıra ile alınan söndürücülerin yerine yedekleri konulmalıdır.</w:t>
      </w:r>
    </w:p>
    <w:p w14:paraId="05BFCE52" w14:textId="77777777" w:rsidR="009B72B5" w:rsidRPr="00706D48" w:rsidRDefault="009B72B5" w:rsidP="009B72B5">
      <w:pPr>
        <w:rPr>
          <w:rFonts w:cs="Calibri"/>
        </w:rPr>
      </w:pPr>
      <w:r w:rsidRPr="00706D48">
        <w:rPr>
          <w:rFonts w:cs="Calibri"/>
        </w:rPr>
        <w:t>8.11.5.2</w:t>
      </w:r>
      <w:r w:rsidRPr="00706D48">
        <w:rPr>
          <w:rFonts w:cs="Calibri"/>
        </w:rPr>
        <w:tab/>
        <w:t>Tüm yangın söndürücüler aylık olarak göz muayenesinden geçirilir ve kontrol edilir. Kontrol sonrasında söndürücülerin üzeri işaretlenir. Kontrol sırasında özellikle kuru tozlu söndürücüler ters çevrilerek tabanına hafifçe vurulur ve böylece tüpün içindeki tozun hareket etmesi sağlanır. Aksi takdirde uzun süre aynı konumda kalan söndürücülerin içlerindeki toz tabana çökerek katılaşabilir. Kontrol sonucunda herhangi bir eksiklik veya aksaklık tespit edildiği takdirde ilgili sorumlular tarafından giderilir.</w:t>
      </w:r>
    </w:p>
    <w:p w14:paraId="2A5AC268" w14:textId="77777777" w:rsidR="009B72B5" w:rsidRPr="00706D48" w:rsidRDefault="009B72B5" w:rsidP="009B72B5">
      <w:pPr>
        <w:rPr>
          <w:rFonts w:cs="Calibri"/>
        </w:rPr>
      </w:pPr>
      <w:r w:rsidRPr="00706D48">
        <w:rPr>
          <w:rFonts w:cs="Calibri"/>
        </w:rPr>
        <w:t>8.11.5.3</w:t>
      </w:r>
      <w:r w:rsidRPr="00706D48">
        <w:rPr>
          <w:rFonts w:cs="Calibri"/>
        </w:rPr>
        <w:tab/>
        <w:t xml:space="preserve">Yangın söndürücüler TS ISO 11602-2 Yangından Korunma: Taşınabilir ve Tekerlekli Yangın Söndürücüler standardına göre, yılda 1 kez satıcı firma tarafından genel bir kontrolden geçirilir. Yangın söndürücüler 10 yılı geçmeyen aralıklarla ilgili firmaya test ettirilir, kimyevi toz ise 4. yılın sonunda kontrol ettirilir. </w:t>
      </w:r>
    </w:p>
    <w:p w14:paraId="76E0E678" w14:textId="77777777" w:rsidR="009B72B5" w:rsidRPr="00706D48" w:rsidRDefault="009B72B5" w:rsidP="009B72B5">
      <w:pPr>
        <w:pStyle w:val="Balk3"/>
      </w:pPr>
      <w:bookmarkStart w:id="161" w:name="_Toc110678971"/>
      <w:bookmarkStart w:id="162" w:name="_Toc111664533"/>
      <w:r w:rsidRPr="00706D48">
        <w:t>Donmaya Karşı Koruma</w:t>
      </w:r>
      <w:bookmarkEnd w:id="161"/>
      <w:bookmarkEnd w:id="162"/>
    </w:p>
    <w:p w14:paraId="2CF68FDE" w14:textId="77777777" w:rsidR="009B72B5" w:rsidRPr="00706D48" w:rsidRDefault="009B72B5" w:rsidP="009B72B5">
      <w:pPr>
        <w:rPr>
          <w:rFonts w:cs="Calibri"/>
        </w:rPr>
      </w:pPr>
      <w:r w:rsidRPr="00706D48">
        <w:rPr>
          <w:rFonts w:cs="Calibri"/>
        </w:rPr>
        <w:t>8.11.6.1</w:t>
      </w:r>
      <w:r w:rsidRPr="00706D48">
        <w:rPr>
          <w:rFonts w:cs="Calibri"/>
        </w:rPr>
        <w:tab/>
        <w:t>Jeneratörlerin Korunması</w:t>
      </w:r>
    </w:p>
    <w:p w14:paraId="09F9FE4F" w14:textId="77777777" w:rsidR="009B72B5" w:rsidRPr="00706D48" w:rsidRDefault="009B72B5" w:rsidP="009B72B5">
      <w:pPr>
        <w:rPr>
          <w:rFonts w:cs="Calibri"/>
        </w:rPr>
      </w:pPr>
      <w:r w:rsidRPr="00706D48">
        <w:rPr>
          <w:rFonts w:cs="Calibri"/>
        </w:rPr>
        <w:t>8.11.6.1.1</w:t>
      </w:r>
      <w:r w:rsidRPr="00706D48">
        <w:rPr>
          <w:rFonts w:cs="Calibri"/>
        </w:rPr>
        <w:tab/>
        <w:t>Kışın dış sıcaklığın +4C’nin altına düşmesiyle su donmaya başlayabilir. Bu nedenle motoru su soğutmalı jeneratörlerin radyatörleri antifirizle güven altına alınmalıdır.</w:t>
      </w:r>
    </w:p>
    <w:p w14:paraId="569DDB30" w14:textId="77777777" w:rsidR="009B72B5" w:rsidRPr="00706D48" w:rsidRDefault="009B72B5" w:rsidP="009B72B5">
      <w:pPr>
        <w:rPr>
          <w:rFonts w:cs="Calibri"/>
        </w:rPr>
      </w:pPr>
      <w:r w:rsidRPr="00706D48">
        <w:rPr>
          <w:rFonts w:cs="Calibri"/>
        </w:rPr>
        <w:t>8.11.6.2</w:t>
      </w:r>
      <w:r w:rsidRPr="00706D48">
        <w:rPr>
          <w:rFonts w:cs="Calibri"/>
        </w:rPr>
        <w:tab/>
        <w:t>Yangın Su Pompalarının Korunması</w:t>
      </w:r>
    </w:p>
    <w:p w14:paraId="00EEAD03" w14:textId="77777777" w:rsidR="009B72B5" w:rsidRPr="00706D48" w:rsidRDefault="009B72B5" w:rsidP="009B72B5">
      <w:pPr>
        <w:rPr>
          <w:rFonts w:cs="Calibri"/>
        </w:rPr>
      </w:pPr>
      <w:r w:rsidRPr="00706D48">
        <w:rPr>
          <w:rFonts w:cs="Calibri"/>
        </w:rPr>
        <w:t>8.11.6.2.1</w:t>
      </w:r>
      <w:r w:rsidRPr="00706D48">
        <w:rPr>
          <w:rFonts w:cs="Calibri"/>
        </w:rPr>
        <w:tab/>
        <w:t>Yangın su pompaları ve emme boruları daima su ile dolu vaziyettedir. Bu nedenle çevre   sıcaklığının +4C’nin altına düşmemesi gerekir.</w:t>
      </w:r>
    </w:p>
    <w:p w14:paraId="5F700722" w14:textId="77777777" w:rsidR="009B72B5" w:rsidRPr="00706D48" w:rsidRDefault="009B72B5" w:rsidP="009B72B5">
      <w:pPr>
        <w:rPr>
          <w:rFonts w:cs="Calibri"/>
        </w:rPr>
      </w:pPr>
      <w:r w:rsidRPr="00706D48">
        <w:rPr>
          <w:rFonts w:cs="Calibri"/>
        </w:rPr>
        <w:t>8.11.6.3</w:t>
      </w:r>
      <w:r w:rsidRPr="00706D48">
        <w:rPr>
          <w:rFonts w:cs="Calibri"/>
        </w:rPr>
        <w:tab/>
        <w:t>Yangın Suyu Dağıtım Borularının Korunması</w:t>
      </w:r>
    </w:p>
    <w:p w14:paraId="1E06614F" w14:textId="67CE8249" w:rsidR="00497FB8" w:rsidRPr="00706D48" w:rsidRDefault="009B72B5" w:rsidP="009B72B5">
      <w:pPr>
        <w:jc w:val="both"/>
        <w:rPr>
          <w:rFonts w:cs="Arial"/>
        </w:rPr>
      </w:pPr>
      <w:r w:rsidRPr="00706D48">
        <w:rPr>
          <w:rFonts w:cs="Calibri"/>
        </w:rPr>
        <w:t>8.11.6.3.1</w:t>
      </w:r>
      <w:r w:rsidRPr="00706D48">
        <w:rPr>
          <w:rFonts w:cs="Calibri"/>
        </w:rPr>
        <w:tab/>
        <w:t>Açıkta kalan ana boru ve branşman borularının hidrant musluklarına kadar donmaya karşı korunması gereklidir. Bu yüzden hatlar ya izolasyon vasıtasıyla veya yer altına döşenmeyle donmaya karşı korunur.</w:t>
      </w:r>
    </w:p>
    <w:p w14:paraId="3BC77514" w14:textId="469D5D05" w:rsidR="0083204F" w:rsidRPr="00706D48" w:rsidRDefault="0083204F" w:rsidP="00C62890">
      <w:pPr>
        <w:jc w:val="both"/>
        <w:rPr>
          <w:rFonts w:cs="Arial"/>
        </w:rPr>
      </w:pPr>
      <w:r w:rsidRPr="00706D48">
        <w:rPr>
          <w:rFonts w:cs="Arial"/>
        </w:rPr>
        <w:br w:type="page"/>
      </w:r>
    </w:p>
    <w:p w14:paraId="00F24022" w14:textId="391CBBD0" w:rsidR="003112FE" w:rsidRPr="00706D48" w:rsidRDefault="003112FE" w:rsidP="00C62890">
      <w:pPr>
        <w:pStyle w:val="Balk2"/>
        <w:jc w:val="both"/>
        <w:rPr>
          <w:rFonts w:cs="Arial"/>
        </w:rPr>
      </w:pPr>
      <w:bookmarkStart w:id="163" w:name="_Toc110073405"/>
      <w:r w:rsidRPr="00706D48">
        <w:rPr>
          <w:rFonts w:cs="Arial"/>
        </w:rPr>
        <w:lastRenderedPageBreak/>
        <w:t>Yangından korunma sistemlerinin çalışmadığı durumlarda alınması gereken önlemler.</w:t>
      </w:r>
      <w:bookmarkEnd w:id="163"/>
    </w:p>
    <w:p w14:paraId="2B733959" w14:textId="149DE99B" w:rsidR="005F5F4B" w:rsidRPr="00706D48" w:rsidRDefault="005F5F4B" w:rsidP="00C62890">
      <w:pPr>
        <w:jc w:val="both"/>
        <w:rPr>
          <w:rFonts w:cs="Arial"/>
        </w:rPr>
      </w:pPr>
      <w:r w:rsidRPr="00706D48">
        <w:rPr>
          <w:rFonts w:cs="Arial"/>
        </w:rPr>
        <w:t>8.12.1</w:t>
      </w:r>
      <w:r w:rsidRPr="00706D48">
        <w:rPr>
          <w:rFonts w:cs="Arial"/>
        </w:rPr>
        <w:tab/>
        <w:t>Tesis yangınla mücadele ekipmanları birbirini yedekleyen diğerine alternatif yeterlilikte tesis</w:t>
      </w:r>
      <w:r w:rsidR="00055FC2" w:rsidRPr="00706D48">
        <w:rPr>
          <w:rFonts w:cs="Arial"/>
        </w:rPr>
        <w:t xml:space="preserve"> </w:t>
      </w:r>
      <w:r w:rsidRPr="00706D48">
        <w:rPr>
          <w:rFonts w:cs="Arial"/>
        </w:rPr>
        <w:t>edilen sistemlerdir.</w:t>
      </w:r>
    </w:p>
    <w:p w14:paraId="079D9033" w14:textId="70978A9A" w:rsidR="005F5F4B" w:rsidRPr="00706D48" w:rsidRDefault="005F5F4B" w:rsidP="00C62890">
      <w:pPr>
        <w:jc w:val="both"/>
        <w:rPr>
          <w:rFonts w:cs="Arial"/>
        </w:rPr>
      </w:pPr>
      <w:r w:rsidRPr="00706D48">
        <w:rPr>
          <w:rFonts w:cs="Arial"/>
        </w:rPr>
        <w:t>8.12.2</w:t>
      </w:r>
      <w:r w:rsidRPr="00706D48">
        <w:rPr>
          <w:rFonts w:cs="Arial"/>
        </w:rPr>
        <w:tab/>
        <w:t xml:space="preserve">Tesisin kendi yangınla mücadele ekipmanlarının çalışmadığı veya yetersiz kaldığı durumlarda komşu tesisler, İtfaiye teşkilatları ile AFAD Birimlerinin desteği talep edilecektir. </w:t>
      </w:r>
    </w:p>
    <w:p w14:paraId="372D6184" w14:textId="00AD2EBC" w:rsidR="005F5F4B" w:rsidRPr="00706D48" w:rsidRDefault="005F5F4B" w:rsidP="00C62890">
      <w:pPr>
        <w:jc w:val="both"/>
        <w:rPr>
          <w:rFonts w:cs="Arial"/>
        </w:rPr>
      </w:pPr>
      <w:r w:rsidRPr="00706D48">
        <w:rPr>
          <w:rFonts w:cs="Arial"/>
        </w:rPr>
        <w:t>8.12.3</w:t>
      </w:r>
      <w:r w:rsidRPr="00706D48">
        <w:rPr>
          <w:rFonts w:cs="Arial"/>
        </w:rPr>
        <w:tab/>
        <w:t xml:space="preserve">Yangından etkilenmesi muhtemel diğer </w:t>
      </w:r>
      <w:r w:rsidR="00055FC2" w:rsidRPr="00706D48">
        <w:rPr>
          <w:rFonts w:cs="Arial"/>
        </w:rPr>
        <w:t>t</w:t>
      </w:r>
      <w:r w:rsidRPr="00706D48">
        <w:rPr>
          <w:rFonts w:cs="Arial"/>
        </w:rPr>
        <w:t>ehlikeli ve yanıcı malzemenin</w:t>
      </w:r>
      <w:r w:rsidR="00055FC2" w:rsidRPr="00706D48">
        <w:rPr>
          <w:rFonts w:cs="Arial"/>
        </w:rPr>
        <w:t xml:space="preserve"> </w:t>
      </w:r>
      <w:r w:rsidRPr="00706D48">
        <w:rPr>
          <w:rFonts w:cs="Arial"/>
        </w:rPr>
        <w:t>/ araçların mümkünse bölgeden uzaklaştırılması sağlanır.</w:t>
      </w:r>
    </w:p>
    <w:p w14:paraId="42DD6999" w14:textId="6F95183A" w:rsidR="005F5F4B" w:rsidRPr="00706D48" w:rsidRDefault="005F5F4B" w:rsidP="00C62890">
      <w:pPr>
        <w:jc w:val="both"/>
        <w:rPr>
          <w:rFonts w:cs="Arial"/>
        </w:rPr>
      </w:pPr>
      <w:r w:rsidRPr="00706D48">
        <w:rPr>
          <w:rFonts w:cs="Arial"/>
        </w:rPr>
        <w:t>8.12.4</w:t>
      </w:r>
      <w:r w:rsidRPr="00706D48">
        <w:rPr>
          <w:rFonts w:cs="Arial"/>
        </w:rPr>
        <w:tab/>
        <w:t>Yardım ve destek sağlanmasının hangi koşullarda gerçekleşeceği ve kapsamını belirleyen bir protokol yapılması gerekebilir.</w:t>
      </w:r>
    </w:p>
    <w:p w14:paraId="1E5DE5DE" w14:textId="3DED2B89" w:rsidR="005F5F4B" w:rsidRPr="00706D48" w:rsidRDefault="005F5F4B" w:rsidP="00C62890">
      <w:pPr>
        <w:jc w:val="both"/>
        <w:rPr>
          <w:rFonts w:cs="Arial"/>
        </w:rPr>
      </w:pPr>
      <w:r w:rsidRPr="00706D48">
        <w:rPr>
          <w:rFonts w:cs="Arial"/>
        </w:rPr>
        <w:t>8.12.5</w:t>
      </w:r>
      <w:r w:rsidRPr="00706D48">
        <w:rPr>
          <w:rFonts w:cs="Arial"/>
        </w:rPr>
        <w:tab/>
        <w:t>Bölge bulunan, denizden yangın söndürme özellikli r</w:t>
      </w:r>
      <w:r w:rsidR="00055FC2" w:rsidRPr="00706D48">
        <w:rPr>
          <w:rFonts w:cs="Arial"/>
        </w:rPr>
        <w:t>ö</w:t>
      </w:r>
      <w:r w:rsidRPr="00706D48">
        <w:rPr>
          <w:rFonts w:cs="Arial"/>
        </w:rPr>
        <w:t>m</w:t>
      </w:r>
      <w:r w:rsidR="00055FC2" w:rsidRPr="00706D48">
        <w:rPr>
          <w:rFonts w:cs="Arial"/>
        </w:rPr>
        <w:t>o</w:t>
      </w:r>
      <w:r w:rsidRPr="00706D48">
        <w:rPr>
          <w:rFonts w:cs="Arial"/>
        </w:rPr>
        <w:t xml:space="preserve">rkör veya deniz araçlarının </w:t>
      </w:r>
      <w:proofErr w:type="gramStart"/>
      <w:r w:rsidRPr="00706D48">
        <w:rPr>
          <w:rFonts w:cs="Arial"/>
        </w:rPr>
        <w:t>imkan</w:t>
      </w:r>
      <w:proofErr w:type="gramEnd"/>
      <w:r w:rsidRPr="00706D48">
        <w:rPr>
          <w:rFonts w:cs="Arial"/>
        </w:rPr>
        <w:t xml:space="preserve"> kabiliyetleri de dikkate alınmaktadır.</w:t>
      </w:r>
    </w:p>
    <w:p w14:paraId="442A2FF2" w14:textId="1598E26D" w:rsidR="005F5F4B" w:rsidRPr="00706D48" w:rsidRDefault="005F5F4B" w:rsidP="00C62890">
      <w:pPr>
        <w:jc w:val="both"/>
        <w:rPr>
          <w:rFonts w:cs="Arial"/>
        </w:rPr>
      </w:pPr>
      <w:r w:rsidRPr="00706D48">
        <w:rPr>
          <w:rFonts w:cs="Arial"/>
        </w:rPr>
        <w:br w:type="page"/>
      </w:r>
    </w:p>
    <w:p w14:paraId="689307EE" w14:textId="0227618E" w:rsidR="003112FE" w:rsidRPr="00706D48" w:rsidRDefault="003112FE" w:rsidP="00C62890">
      <w:pPr>
        <w:pStyle w:val="Balk2"/>
        <w:jc w:val="both"/>
        <w:rPr>
          <w:rFonts w:cs="Arial"/>
        </w:rPr>
      </w:pPr>
      <w:bookmarkStart w:id="164" w:name="_Toc110073406"/>
      <w:r w:rsidRPr="00706D48">
        <w:rPr>
          <w:rFonts w:cs="Arial"/>
        </w:rPr>
        <w:lastRenderedPageBreak/>
        <w:t>Diğer risk kontrol ekipmanları.</w:t>
      </w:r>
      <w:bookmarkEnd w:id="164"/>
    </w:p>
    <w:p w14:paraId="0744D1C5" w14:textId="77777777" w:rsidR="005F5F4B" w:rsidRPr="00706D48" w:rsidRDefault="005F5F4B" w:rsidP="00C62890">
      <w:pPr>
        <w:jc w:val="both"/>
        <w:rPr>
          <w:rFonts w:cs="Arial"/>
        </w:rPr>
        <w:sectPr w:rsidR="005F5F4B" w:rsidRPr="00706D48" w:rsidSect="00073444">
          <w:pgSz w:w="11906" w:h="16838"/>
          <w:pgMar w:top="1417" w:right="1417" w:bottom="1417" w:left="1417" w:header="708" w:footer="708" w:gutter="0"/>
          <w:pgNumType w:start="1" w:chapStyle="1"/>
          <w:cols w:space="708"/>
          <w:docGrid w:linePitch="360"/>
        </w:sectPr>
      </w:pPr>
    </w:p>
    <w:p w14:paraId="11E2E37B" w14:textId="27B5D66B" w:rsidR="003112FE" w:rsidRPr="00706D48" w:rsidRDefault="003112FE" w:rsidP="00C62890">
      <w:pPr>
        <w:pStyle w:val="Balk1"/>
        <w:jc w:val="both"/>
        <w:rPr>
          <w:rFonts w:cs="Arial"/>
        </w:rPr>
      </w:pPr>
      <w:bookmarkStart w:id="165" w:name="_Toc110073407"/>
      <w:r w:rsidRPr="00706D48">
        <w:rPr>
          <w:rFonts w:cs="Arial"/>
        </w:rPr>
        <w:lastRenderedPageBreak/>
        <w:t>İŞ SAĞLIĞI VE GÜVENLİĞİ</w:t>
      </w:r>
      <w:bookmarkEnd w:id="165"/>
    </w:p>
    <w:p w14:paraId="7E128C99" w14:textId="25CCE6A4" w:rsidR="003112FE" w:rsidRPr="00706D48" w:rsidRDefault="003112FE" w:rsidP="00C62890">
      <w:pPr>
        <w:pStyle w:val="Balk2"/>
        <w:jc w:val="both"/>
        <w:rPr>
          <w:rFonts w:cs="Arial"/>
        </w:rPr>
      </w:pPr>
      <w:bookmarkStart w:id="166" w:name="_Toc110073408"/>
      <w:bookmarkStart w:id="167" w:name="_Hlk108946226"/>
      <w:r w:rsidRPr="00706D48">
        <w:rPr>
          <w:rFonts w:cs="Arial"/>
        </w:rPr>
        <w:t>İş sağlığı ve güvenliği tedbirleri.</w:t>
      </w:r>
      <w:bookmarkEnd w:id="166"/>
    </w:p>
    <w:bookmarkEnd w:id="167"/>
    <w:p w14:paraId="3DAFFB32" w14:textId="77777777" w:rsidR="00214664" w:rsidRPr="00706D48" w:rsidRDefault="00214664" w:rsidP="00214664">
      <w:pPr>
        <w:jc w:val="both"/>
        <w:rPr>
          <w:rFonts w:cs="Arial"/>
        </w:rPr>
      </w:pPr>
      <w:r w:rsidRPr="00706D48">
        <w:rPr>
          <w:rFonts w:cs="Arial"/>
        </w:rPr>
        <w:t>Liman Tesisi İşletmesi tehlikeli kimyasal maddelerle çalışmalarda, çalışanların bu maddelerden etkilenmesini önlemek, bunun mümkün olmadığı hallerde en aza indirmek ve çalışanların bu maddelerin tehlikelerinden korunması için gerekli tüm önlemleri almakla yükümlüdür.</w:t>
      </w:r>
    </w:p>
    <w:p w14:paraId="234482CF" w14:textId="77777777" w:rsidR="00214664" w:rsidRPr="00706D48" w:rsidRDefault="00214664" w:rsidP="00214664">
      <w:pPr>
        <w:jc w:val="both"/>
        <w:rPr>
          <w:rFonts w:cs="Arial"/>
        </w:rPr>
      </w:pPr>
      <w:r w:rsidRPr="00706D48">
        <w:rPr>
          <w:rFonts w:cs="Arial"/>
        </w:rPr>
        <w:t>9.1.1</w:t>
      </w:r>
      <w:r w:rsidRPr="00706D48">
        <w:rPr>
          <w:rFonts w:cs="Arial"/>
        </w:rPr>
        <w:tab/>
        <w:t>Risk değerlendirmesi</w:t>
      </w:r>
    </w:p>
    <w:p w14:paraId="165B0A48" w14:textId="77777777" w:rsidR="00214664" w:rsidRPr="00706D48" w:rsidRDefault="00214664" w:rsidP="00214664">
      <w:pPr>
        <w:jc w:val="both"/>
        <w:rPr>
          <w:rFonts w:cs="Arial"/>
        </w:rPr>
      </w:pPr>
      <w:r w:rsidRPr="00706D48">
        <w:rPr>
          <w:rFonts w:cs="Arial"/>
        </w:rPr>
        <w:t>9.1.1.1</w:t>
      </w:r>
      <w:r w:rsidRPr="00706D48">
        <w:rPr>
          <w:rFonts w:cs="Arial"/>
        </w:rPr>
        <w:tab/>
        <w:t xml:space="preserve">Liman Tesisi </w:t>
      </w:r>
      <w:proofErr w:type="gramStart"/>
      <w:r w:rsidRPr="00706D48">
        <w:rPr>
          <w:rFonts w:cs="Arial"/>
        </w:rPr>
        <w:t>İşletmesi ,</w:t>
      </w:r>
      <w:proofErr w:type="gramEnd"/>
      <w:r w:rsidRPr="00706D48">
        <w:rPr>
          <w:rFonts w:cs="Arial"/>
        </w:rPr>
        <w:t xml:space="preserve"> Liman tesisinde  tehlikeli kimyasal madde bulunup bulunmadığını tespit etmek ve tehlikeli kimyasal madde bulunması halinde, çalışanların sağlık ve güvenliği yönünden olumsuz etkilerini belirlemek üzere, 29/12/2012 tarihli ve 28512 sayılı Resmî </w:t>
      </w:r>
      <w:proofErr w:type="spellStart"/>
      <w:r w:rsidRPr="00706D48">
        <w:rPr>
          <w:rFonts w:cs="Arial"/>
        </w:rPr>
        <w:t>Gazete’de</w:t>
      </w:r>
      <w:proofErr w:type="spellEnd"/>
      <w:r w:rsidRPr="00706D48">
        <w:rPr>
          <w:rFonts w:cs="Arial"/>
        </w:rPr>
        <w:t xml:space="preserve"> yayımlanan İş Sağlığı ve Güvenliği Risk Değerlendirmesi Yönetmeliği hükümlerine uygun şekilde risk değerlendirmesi yapmakla yükümlüdür.</w:t>
      </w:r>
    </w:p>
    <w:p w14:paraId="3DA61FC8" w14:textId="77777777" w:rsidR="00214664" w:rsidRPr="00706D48" w:rsidRDefault="00214664" w:rsidP="00214664">
      <w:pPr>
        <w:jc w:val="both"/>
        <w:rPr>
          <w:rFonts w:cs="Arial"/>
        </w:rPr>
      </w:pPr>
      <w:r w:rsidRPr="00706D48">
        <w:rPr>
          <w:rFonts w:cs="Arial"/>
        </w:rPr>
        <w:t>9.1.1.2</w:t>
      </w:r>
      <w:r w:rsidRPr="00706D48">
        <w:rPr>
          <w:rFonts w:cs="Arial"/>
        </w:rPr>
        <w:tab/>
        <w:t>Kimyasal maddelerle çalışmalarda yapılacak risk değerlendirmesinde aşağıda belirtilen hususlar özellikle dikkate alınır:</w:t>
      </w:r>
    </w:p>
    <w:p w14:paraId="291E1B44" w14:textId="77777777" w:rsidR="00214664" w:rsidRPr="00706D48" w:rsidRDefault="00214664" w:rsidP="00214664">
      <w:pPr>
        <w:jc w:val="both"/>
        <w:rPr>
          <w:rFonts w:cs="Arial"/>
        </w:rPr>
      </w:pPr>
      <w:r w:rsidRPr="00706D48">
        <w:rPr>
          <w:rFonts w:cs="Arial"/>
        </w:rPr>
        <w:t>9.1.1.2.1</w:t>
      </w:r>
      <w:r w:rsidRPr="00706D48">
        <w:rPr>
          <w:rFonts w:cs="Arial"/>
        </w:rPr>
        <w:tab/>
        <w:t>Kimyasal maddenin sağlık ve güvenlik yönünden tehlike ve zararları.</w:t>
      </w:r>
    </w:p>
    <w:p w14:paraId="0308D0DB" w14:textId="77777777" w:rsidR="00214664" w:rsidRPr="00706D48" w:rsidRDefault="00214664" w:rsidP="00214664">
      <w:pPr>
        <w:jc w:val="both"/>
        <w:rPr>
          <w:rFonts w:cs="Arial"/>
        </w:rPr>
      </w:pPr>
      <w:r w:rsidRPr="00706D48">
        <w:rPr>
          <w:rFonts w:cs="Arial"/>
        </w:rPr>
        <w:t>9.1.1.2.2</w:t>
      </w:r>
      <w:r w:rsidRPr="00706D48">
        <w:rPr>
          <w:rFonts w:cs="Arial"/>
        </w:rPr>
        <w:tab/>
        <w:t>İmalatçı, ithalatçı veya satıcılardan sağlanacak Türkçe malzeme güvenlik bilgi formu (SDS).</w:t>
      </w:r>
    </w:p>
    <w:p w14:paraId="04410A2C" w14:textId="77777777" w:rsidR="00214664" w:rsidRPr="00706D48" w:rsidRDefault="00214664" w:rsidP="00214664">
      <w:pPr>
        <w:jc w:val="both"/>
        <w:rPr>
          <w:rFonts w:cs="Arial"/>
        </w:rPr>
      </w:pPr>
      <w:r w:rsidRPr="00706D48">
        <w:rPr>
          <w:rFonts w:cs="Arial"/>
        </w:rPr>
        <w:t>9.1.1.2.3</w:t>
      </w:r>
      <w:r w:rsidRPr="00706D48">
        <w:rPr>
          <w:rFonts w:cs="Arial"/>
        </w:rPr>
        <w:tab/>
        <w:t>Etkilenmenin türü, düzeyi ve süresi.</w:t>
      </w:r>
    </w:p>
    <w:p w14:paraId="4E2FFEB2" w14:textId="77777777" w:rsidR="00214664" w:rsidRPr="00706D48" w:rsidRDefault="00214664" w:rsidP="00214664">
      <w:pPr>
        <w:jc w:val="both"/>
        <w:rPr>
          <w:rFonts w:cs="Arial"/>
        </w:rPr>
      </w:pPr>
      <w:r w:rsidRPr="00706D48">
        <w:rPr>
          <w:rFonts w:cs="Arial"/>
        </w:rPr>
        <w:t>9.1.1.2.4</w:t>
      </w:r>
      <w:r w:rsidRPr="00706D48">
        <w:rPr>
          <w:rFonts w:cs="Arial"/>
        </w:rPr>
        <w:tab/>
        <w:t>Kimyasal maddenin miktarı, kullanma şartları ve kullanım sıklığı.</w:t>
      </w:r>
    </w:p>
    <w:p w14:paraId="224AD2CA" w14:textId="77777777" w:rsidR="00214664" w:rsidRPr="00706D48" w:rsidRDefault="00214664" w:rsidP="00214664">
      <w:pPr>
        <w:jc w:val="both"/>
        <w:rPr>
          <w:rFonts w:cs="Arial"/>
        </w:rPr>
      </w:pPr>
      <w:r w:rsidRPr="00706D48">
        <w:rPr>
          <w:rFonts w:cs="Arial"/>
        </w:rPr>
        <w:t>9.1.1.2.5</w:t>
      </w:r>
      <w:r w:rsidRPr="00706D48">
        <w:rPr>
          <w:rFonts w:cs="Arial"/>
        </w:rPr>
        <w:tab/>
        <w:t>Bu Yönetmelik eklerinde verilen mesleki maruziyet sınır değerleri ve biyolojik sınır değerleri.</w:t>
      </w:r>
    </w:p>
    <w:p w14:paraId="2B855BA9" w14:textId="77777777" w:rsidR="00214664" w:rsidRPr="00706D48" w:rsidRDefault="00214664" w:rsidP="00214664">
      <w:pPr>
        <w:jc w:val="both"/>
        <w:rPr>
          <w:rFonts w:cs="Arial"/>
        </w:rPr>
      </w:pPr>
      <w:r w:rsidRPr="00706D48">
        <w:rPr>
          <w:rFonts w:cs="Arial"/>
        </w:rPr>
        <w:t>9.1.1.2.6</w:t>
      </w:r>
      <w:r w:rsidRPr="00706D48">
        <w:rPr>
          <w:rFonts w:cs="Arial"/>
        </w:rPr>
        <w:tab/>
        <w:t>Alınan ya da alınması gereken önleyici tedbirlerin etkisi.</w:t>
      </w:r>
    </w:p>
    <w:p w14:paraId="361A38CA" w14:textId="77777777" w:rsidR="00214664" w:rsidRPr="00706D48" w:rsidRDefault="00214664" w:rsidP="00214664">
      <w:pPr>
        <w:jc w:val="both"/>
        <w:rPr>
          <w:rFonts w:cs="Arial"/>
        </w:rPr>
      </w:pPr>
      <w:r w:rsidRPr="00706D48">
        <w:rPr>
          <w:rFonts w:cs="Arial"/>
        </w:rPr>
        <w:t>9.1.1.2.7</w:t>
      </w:r>
      <w:r w:rsidRPr="00706D48">
        <w:rPr>
          <w:rFonts w:cs="Arial"/>
        </w:rPr>
        <w:tab/>
        <w:t>Varsa, daha önce yapılmış olan sağlık gözetimlerinin sonuçları.</w:t>
      </w:r>
    </w:p>
    <w:p w14:paraId="2701616B" w14:textId="77777777" w:rsidR="00214664" w:rsidRPr="00706D48" w:rsidRDefault="00214664" w:rsidP="00214664">
      <w:pPr>
        <w:jc w:val="both"/>
        <w:rPr>
          <w:rFonts w:cs="Arial"/>
        </w:rPr>
      </w:pPr>
      <w:r w:rsidRPr="00706D48">
        <w:rPr>
          <w:rFonts w:cs="Arial"/>
        </w:rPr>
        <w:t>9.1.1.2.8</w:t>
      </w:r>
      <w:r w:rsidRPr="00706D48">
        <w:rPr>
          <w:rFonts w:cs="Arial"/>
        </w:rPr>
        <w:tab/>
        <w:t>Birden fazla kimyasal madde ile çalışılan işlerde, bu maddelerin her biri ve birbirleri ile etkileşimleri.</w:t>
      </w:r>
    </w:p>
    <w:p w14:paraId="7B031D02" w14:textId="475436F3" w:rsidR="00214664" w:rsidRPr="00706D48" w:rsidRDefault="00214664" w:rsidP="00214664">
      <w:pPr>
        <w:jc w:val="both"/>
        <w:rPr>
          <w:rFonts w:cs="Arial"/>
        </w:rPr>
      </w:pPr>
      <w:r w:rsidRPr="00706D48">
        <w:rPr>
          <w:rFonts w:cs="Arial"/>
        </w:rPr>
        <w:t>9.1.1.3</w:t>
      </w:r>
      <w:r w:rsidRPr="00706D48">
        <w:rPr>
          <w:rFonts w:cs="Arial"/>
        </w:rPr>
        <w:tab/>
        <w:t xml:space="preserve">Liman Tesisi </w:t>
      </w:r>
      <w:r w:rsidR="00EB483C" w:rsidRPr="00706D48">
        <w:rPr>
          <w:rFonts w:cs="Arial"/>
        </w:rPr>
        <w:t>İşletmesi,</w:t>
      </w:r>
      <w:r w:rsidRPr="00706D48">
        <w:rPr>
          <w:rFonts w:cs="Arial"/>
        </w:rPr>
        <w:t xml:space="preserve"> tedarikçiden veya diğer kaynaklardan risk değerlendirmesi için gerekli olan ek bilgileri edinir. Bu bilgiler, kullanıcılara yönelik olarak, varsa kimyasal maddelerin yürürlükteki mevzuatta yer alan özel risk değerlendirmelerini de içerir.</w:t>
      </w:r>
    </w:p>
    <w:p w14:paraId="417CDF72" w14:textId="77777777" w:rsidR="00214664" w:rsidRPr="00706D48" w:rsidRDefault="00214664" w:rsidP="00214664">
      <w:pPr>
        <w:jc w:val="both"/>
        <w:rPr>
          <w:rFonts w:cs="Arial"/>
        </w:rPr>
      </w:pPr>
      <w:r w:rsidRPr="00706D48">
        <w:rPr>
          <w:rFonts w:cs="Arial"/>
        </w:rPr>
        <w:t>9.1.1.4</w:t>
      </w:r>
      <w:r w:rsidRPr="00706D48">
        <w:rPr>
          <w:rFonts w:cs="Arial"/>
        </w:rPr>
        <w:tab/>
        <w:t>Tehlikeli kimyasal maddeler içeren yeni bir faaliyete ancak risk değerlendirilmesi yapılarak belirlenen her türlü önlem alındıktan sonra başlanır.</w:t>
      </w:r>
    </w:p>
    <w:p w14:paraId="6E94ECDB" w14:textId="77777777" w:rsidR="00214664" w:rsidRPr="00706D48" w:rsidRDefault="00214664" w:rsidP="00214664">
      <w:pPr>
        <w:jc w:val="both"/>
        <w:rPr>
          <w:rFonts w:cs="Arial"/>
        </w:rPr>
      </w:pPr>
      <w:r w:rsidRPr="00706D48">
        <w:rPr>
          <w:rFonts w:cs="Arial"/>
        </w:rPr>
        <w:t>9.1.1.5</w:t>
      </w:r>
      <w:r w:rsidRPr="00706D48">
        <w:rPr>
          <w:rFonts w:cs="Arial"/>
        </w:rPr>
        <w:tab/>
        <w:t>Tehlikeli kimyasal maddelerle çalışmalarda alınması gereken önlemler</w:t>
      </w:r>
    </w:p>
    <w:p w14:paraId="624F8298" w14:textId="77777777" w:rsidR="00214664" w:rsidRPr="00706D48" w:rsidRDefault="00214664" w:rsidP="00214664">
      <w:pPr>
        <w:jc w:val="both"/>
        <w:rPr>
          <w:rFonts w:cs="Arial"/>
        </w:rPr>
      </w:pPr>
      <w:r w:rsidRPr="00706D48">
        <w:rPr>
          <w:rFonts w:cs="Arial"/>
        </w:rPr>
        <w:t>9.1.1.5.1</w:t>
      </w:r>
      <w:r w:rsidRPr="00706D48">
        <w:rPr>
          <w:rFonts w:cs="Arial"/>
        </w:rPr>
        <w:tab/>
        <w:t>Tehlikeli kimyasal maddelerle çalışmalarda çalışanların sağlık ve güvenliği yönünden riskler aşağıdaki önlemlerle ortadan kaldırılır veya en az düzeye indirilir:</w:t>
      </w:r>
    </w:p>
    <w:p w14:paraId="1F51F6EF" w14:textId="7155BC27" w:rsidR="00214664" w:rsidRPr="00706D48" w:rsidRDefault="00214664" w:rsidP="00214664">
      <w:pPr>
        <w:jc w:val="both"/>
        <w:rPr>
          <w:rFonts w:cs="Arial"/>
        </w:rPr>
      </w:pPr>
      <w:r w:rsidRPr="00706D48">
        <w:rPr>
          <w:rFonts w:cs="Arial"/>
        </w:rPr>
        <w:t>9.1.1.5.2</w:t>
      </w:r>
      <w:r w:rsidRPr="00706D48">
        <w:rPr>
          <w:rFonts w:cs="Arial"/>
        </w:rPr>
        <w:tab/>
        <w:t xml:space="preserve">Liman </w:t>
      </w:r>
      <w:r w:rsidR="00EB483C" w:rsidRPr="00706D48">
        <w:rPr>
          <w:rFonts w:cs="Arial"/>
        </w:rPr>
        <w:t>tesisinde uygun</w:t>
      </w:r>
      <w:r w:rsidRPr="00706D48">
        <w:rPr>
          <w:rFonts w:cs="Arial"/>
        </w:rPr>
        <w:t xml:space="preserve"> düzenleme ve iş organizasyonu yapılır.</w:t>
      </w:r>
    </w:p>
    <w:p w14:paraId="267AF004" w14:textId="7E11BAA1" w:rsidR="00EB483C" w:rsidRPr="00706D48" w:rsidRDefault="00214664" w:rsidP="00214664">
      <w:pPr>
        <w:jc w:val="both"/>
        <w:rPr>
          <w:rFonts w:cs="Arial"/>
        </w:rPr>
      </w:pPr>
      <w:r w:rsidRPr="00706D48">
        <w:rPr>
          <w:rFonts w:cs="Arial"/>
        </w:rPr>
        <w:t>9.1.1.5.3</w:t>
      </w:r>
      <w:r w:rsidRPr="00706D48">
        <w:rPr>
          <w:rFonts w:cs="Arial"/>
        </w:rPr>
        <w:tab/>
        <w:t>Tehlikeli kimyasal maddelerle çalışmalar, en az sayıda çalışan ile yapılır.</w:t>
      </w:r>
    </w:p>
    <w:p w14:paraId="0931B491" w14:textId="77777777" w:rsidR="00EB483C" w:rsidRPr="00706D48" w:rsidRDefault="00EB483C">
      <w:pPr>
        <w:rPr>
          <w:rFonts w:cs="Arial"/>
        </w:rPr>
      </w:pPr>
      <w:r w:rsidRPr="00706D48">
        <w:rPr>
          <w:rFonts w:cs="Arial"/>
        </w:rPr>
        <w:br w:type="page"/>
      </w:r>
    </w:p>
    <w:p w14:paraId="55567DFA" w14:textId="77777777" w:rsidR="00214664" w:rsidRPr="00706D48" w:rsidRDefault="00214664" w:rsidP="00214664">
      <w:pPr>
        <w:jc w:val="both"/>
        <w:rPr>
          <w:rFonts w:cs="Arial"/>
        </w:rPr>
      </w:pPr>
      <w:r w:rsidRPr="00706D48">
        <w:rPr>
          <w:rFonts w:cs="Arial"/>
        </w:rPr>
        <w:lastRenderedPageBreak/>
        <w:t>9.1.1.5.4</w:t>
      </w:r>
      <w:r w:rsidRPr="00706D48">
        <w:rPr>
          <w:rFonts w:cs="Arial"/>
        </w:rPr>
        <w:tab/>
        <w:t>Çalışanların maruz kalacakları madde miktarlarının ve maruziyet sürelerinin mümkün olan en az düzeyde olması sağlanır.</w:t>
      </w:r>
    </w:p>
    <w:p w14:paraId="722BC652" w14:textId="702C7791" w:rsidR="00214664" w:rsidRPr="00706D48" w:rsidRDefault="00214664" w:rsidP="00214664">
      <w:pPr>
        <w:jc w:val="both"/>
        <w:rPr>
          <w:rFonts w:cs="Arial"/>
        </w:rPr>
      </w:pPr>
      <w:r w:rsidRPr="00706D48">
        <w:rPr>
          <w:rFonts w:cs="Arial"/>
        </w:rPr>
        <w:t>9.1.1.5.5</w:t>
      </w:r>
      <w:r w:rsidRPr="00706D48">
        <w:rPr>
          <w:rFonts w:cs="Arial"/>
        </w:rPr>
        <w:tab/>
        <w:t xml:space="preserve">Liman </w:t>
      </w:r>
      <w:r w:rsidR="00E31539" w:rsidRPr="00706D48">
        <w:rPr>
          <w:rFonts w:cs="Arial"/>
        </w:rPr>
        <w:t>tesisinde kullanılması</w:t>
      </w:r>
      <w:r w:rsidRPr="00706D48">
        <w:rPr>
          <w:rFonts w:cs="Arial"/>
        </w:rPr>
        <w:t xml:space="preserve"> gereken kimyasal madde miktarı en az düzeyde tutulur.</w:t>
      </w:r>
    </w:p>
    <w:p w14:paraId="14642437" w14:textId="77777777" w:rsidR="00214664" w:rsidRPr="00706D48" w:rsidRDefault="00214664" w:rsidP="00214664">
      <w:pPr>
        <w:jc w:val="both"/>
        <w:rPr>
          <w:rFonts w:cs="Arial"/>
        </w:rPr>
      </w:pPr>
      <w:r w:rsidRPr="00706D48">
        <w:rPr>
          <w:rFonts w:cs="Arial"/>
        </w:rPr>
        <w:t>9.1.1.5.6</w:t>
      </w:r>
      <w:r w:rsidRPr="00706D48">
        <w:rPr>
          <w:rFonts w:cs="Arial"/>
        </w:rPr>
        <w:tab/>
        <w:t>İşyeri bina ve eklentileri her zaman düzenli ve temiz tutulur.</w:t>
      </w:r>
    </w:p>
    <w:p w14:paraId="60CDFF29" w14:textId="77777777" w:rsidR="00214664" w:rsidRPr="00706D48" w:rsidRDefault="00214664" w:rsidP="00214664">
      <w:pPr>
        <w:jc w:val="both"/>
        <w:rPr>
          <w:rFonts w:cs="Arial"/>
        </w:rPr>
      </w:pPr>
      <w:r w:rsidRPr="00706D48">
        <w:rPr>
          <w:rFonts w:cs="Arial"/>
        </w:rPr>
        <w:t>9.1.1.5.7</w:t>
      </w:r>
      <w:r w:rsidRPr="00706D48">
        <w:rPr>
          <w:rFonts w:cs="Arial"/>
        </w:rPr>
        <w:tab/>
        <w:t>Çalışanların kişisel temizlikleri için uygun ve yeterli şartlar sağlanır.</w:t>
      </w:r>
    </w:p>
    <w:p w14:paraId="59C2B60A" w14:textId="7ED392D5" w:rsidR="00214664" w:rsidRPr="00706D48" w:rsidRDefault="00214664" w:rsidP="00214664">
      <w:pPr>
        <w:jc w:val="both"/>
        <w:rPr>
          <w:rFonts w:cs="Arial"/>
        </w:rPr>
      </w:pPr>
      <w:r w:rsidRPr="00706D48">
        <w:rPr>
          <w:rFonts w:cs="Arial"/>
        </w:rPr>
        <w:t>9.1.1.5.8</w:t>
      </w:r>
      <w:r w:rsidRPr="00706D48">
        <w:rPr>
          <w:rFonts w:cs="Arial"/>
        </w:rPr>
        <w:tab/>
        <w:t xml:space="preserve">Tehlikeli kimyasal maddelerin, atık ve artıkların Liman </w:t>
      </w:r>
      <w:r w:rsidR="00E31539" w:rsidRPr="00706D48">
        <w:rPr>
          <w:rFonts w:cs="Arial"/>
        </w:rPr>
        <w:t>tesisinde en</w:t>
      </w:r>
      <w:r w:rsidRPr="00706D48">
        <w:rPr>
          <w:rFonts w:cs="Arial"/>
        </w:rPr>
        <w:t xml:space="preserve"> uygun şekilde işlenmesi, kullanılması, taşınması ve depolanması için gerekli düzenlemeler yapılır.</w:t>
      </w:r>
    </w:p>
    <w:p w14:paraId="1DCE77EC" w14:textId="77777777" w:rsidR="00214664" w:rsidRPr="00706D48" w:rsidRDefault="00214664" w:rsidP="00214664">
      <w:pPr>
        <w:jc w:val="both"/>
        <w:rPr>
          <w:rFonts w:cs="Arial"/>
        </w:rPr>
      </w:pPr>
      <w:r w:rsidRPr="00706D48">
        <w:rPr>
          <w:rFonts w:cs="Arial"/>
        </w:rPr>
        <w:t>9.1.1.5.9</w:t>
      </w:r>
      <w:r w:rsidRPr="00706D48">
        <w:rPr>
          <w:rFonts w:cs="Arial"/>
        </w:rPr>
        <w:tab/>
        <w:t>İkame yöntemi uygulanarak, tehlikeli kimyasal madde yerine çalışanların sağlık ve güvenliği yönünden tehlikesiz veya daha az tehlikeli olan kimyasal madde kullanılır. Yapılan işin özelliği nedeniyle ikame yöntemi kullanılamıyorsa, risk değerlendirmesi sonucuna göre ve öncelik sırasıyla aşağıdaki tedbirler alınarak risk azaltılır:</w:t>
      </w:r>
    </w:p>
    <w:p w14:paraId="14DB6DDB" w14:textId="77777777" w:rsidR="00214664" w:rsidRPr="00706D48" w:rsidRDefault="00214664" w:rsidP="00214664">
      <w:pPr>
        <w:jc w:val="both"/>
        <w:rPr>
          <w:rFonts w:cs="Arial"/>
        </w:rPr>
      </w:pPr>
      <w:r w:rsidRPr="00706D48">
        <w:rPr>
          <w:rFonts w:cs="Arial"/>
        </w:rPr>
        <w:t>9.1.1.5.10</w:t>
      </w:r>
      <w:r w:rsidRPr="00706D48">
        <w:rPr>
          <w:rFonts w:cs="Arial"/>
        </w:rPr>
        <w:tab/>
        <w:t>Çalışanların sağlık ve güvenliği yönünden risk oluşturabilecek bakım onarım işleri de dahil tehlikeli kimyasal maddelerle çalışmalarda ve teknolojik gelişmeler de dikkate alınarak uygun proses ve mühendislik kontrol sistemleri seçilir ve uygun makine, malzeme ve ekipman kullanılır.</w:t>
      </w:r>
    </w:p>
    <w:p w14:paraId="41122B39" w14:textId="77777777" w:rsidR="00214664" w:rsidRPr="00706D48" w:rsidRDefault="00214664" w:rsidP="00214664">
      <w:pPr>
        <w:jc w:val="both"/>
        <w:rPr>
          <w:rFonts w:cs="Arial"/>
        </w:rPr>
      </w:pPr>
      <w:r w:rsidRPr="00706D48">
        <w:rPr>
          <w:rFonts w:cs="Arial"/>
        </w:rPr>
        <w:t>9.1.1.5.11</w:t>
      </w:r>
      <w:r w:rsidRPr="00706D48">
        <w:rPr>
          <w:rFonts w:cs="Arial"/>
        </w:rPr>
        <w:tab/>
        <w:t>Riski kaynağında önlemek üzere; uygun iş organizasyonu ve yeterli havalandırma sistemi kurulması gibi toplu koruma önlemleri uygulanır.</w:t>
      </w:r>
    </w:p>
    <w:p w14:paraId="7110FA2D" w14:textId="77777777" w:rsidR="00214664" w:rsidRPr="00706D48" w:rsidRDefault="00214664" w:rsidP="00214664">
      <w:pPr>
        <w:jc w:val="both"/>
        <w:rPr>
          <w:rFonts w:cs="Arial"/>
        </w:rPr>
      </w:pPr>
      <w:r w:rsidRPr="00706D48">
        <w:rPr>
          <w:rFonts w:cs="Arial"/>
        </w:rPr>
        <w:t>9.1.1.5.12</w:t>
      </w:r>
      <w:r w:rsidRPr="00706D48">
        <w:rPr>
          <w:rFonts w:cs="Arial"/>
        </w:rPr>
        <w:tab/>
        <w:t>Tehlikeli kimyasal maddelerin olumsuz etkilerinden çalışanların toplu olarak korunması için alınan önlemlerin yeterli olmadığı hallerde bu önlemlerle birlikte kişisel korunma yöntemleri uygulanır.</w:t>
      </w:r>
    </w:p>
    <w:p w14:paraId="335A93B3" w14:textId="77777777" w:rsidR="00214664" w:rsidRPr="00706D48" w:rsidRDefault="00214664" w:rsidP="00214664">
      <w:pPr>
        <w:jc w:val="both"/>
        <w:rPr>
          <w:rFonts w:cs="Arial"/>
        </w:rPr>
      </w:pPr>
      <w:r w:rsidRPr="00706D48">
        <w:rPr>
          <w:rFonts w:cs="Arial"/>
        </w:rPr>
        <w:t>9.1.1.6</w:t>
      </w:r>
      <w:r w:rsidRPr="00706D48">
        <w:rPr>
          <w:rFonts w:cs="Arial"/>
        </w:rPr>
        <w:tab/>
        <w:t>Alınan önlemlerin etkinliğini ve sürekliliğini sağlamak üzere yeterli kontrol, denetim ve gözetim sağlanır.</w:t>
      </w:r>
    </w:p>
    <w:p w14:paraId="34E0FD8A" w14:textId="77777777" w:rsidR="00214664" w:rsidRPr="00706D48" w:rsidRDefault="00214664" w:rsidP="00214664">
      <w:pPr>
        <w:jc w:val="both"/>
        <w:rPr>
          <w:rFonts w:cs="Arial"/>
        </w:rPr>
      </w:pPr>
      <w:r w:rsidRPr="00706D48">
        <w:rPr>
          <w:rFonts w:cs="Arial"/>
        </w:rPr>
        <w:t>9.1.1.7</w:t>
      </w:r>
      <w:r w:rsidRPr="00706D48">
        <w:rPr>
          <w:rFonts w:cs="Arial"/>
        </w:rPr>
        <w:tab/>
        <w:t xml:space="preserve">Liman Tesisi </w:t>
      </w:r>
      <w:proofErr w:type="gramStart"/>
      <w:r w:rsidRPr="00706D48">
        <w:rPr>
          <w:rFonts w:cs="Arial"/>
        </w:rPr>
        <w:t>İşletmesi ,</w:t>
      </w:r>
      <w:proofErr w:type="gramEnd"/>
      <w:r w:rsidRPr="00706D48">
        <w:rPr>
          <w:rFonts w:cs="Arial"/>
        </w:rPr>
        <w:t xml:space="preserve"> çalışanların sağlığı için risk oluşturabilecek kimyasal maddelerin düzenli olarak ölçümünün ve analizinin yapılmasını sağlar. Liman </w:t>
      </w:r>
      <w:proofErr w:type="gramStart"/>
      <w:r w:rsidRPr="00706D48">
        <w:rPr>
          <w:rFonts w:cs="Arial"/>
        </w:rPr>
        <w:t>tesisinde  çalışanların</w:t>
      </w:r>
      <w:proofErr w:type="gramEnd"/>
      <w:r w:rsidRPr="00706D48">
        <w:rPr>
          <w:rFonts w:cs="Arial"/>
        </w:rPr>
        <w:t xml:space="preserve"> kimyasal maddelere maruziyetini etkileyebilecek koşullarda herhangi bir değişiklik olduğunda bu ölçümler tekrarlanır. Ölçüm sonuçları, bu Yönetmelik eklerinde belirtilen mesleki maruziyet sınır değerleri dikkate alınarak değerlendirilir.</w:t>
      </w:r>
    </w:p>
    <w:p w14:paraId="366B63DC" w14:textId="77777777" w:rsidR="00214664" w:rsidRPr="00706D48" w:rsidRDefault="00214664" w:rsidP="00214664">
      <w:pPr>
        <w:jc w:val="both"/>
        <w:rPr>
          <w:rFonts w:cs="Arial"/>
        </w:rPr>
      </w:pPr>
      <w:r w:rsidRPr="00706D48">
        <w:rPr>
          <w:rFonts w:cs="Arial"/>
        </w:rPr>
        <w:t>9.1.1.8</w:t>
      </w:r>
      <w:r w:rsidRPr="00706D48">
        <w:rPr>
          <w:rFonts w:cs="Arial"/>
        </w:rPr>
        <w:tab/>
        <w:t xml:space="preserve">Liman Tesisi </w:t>
      </w:r>
      <w:proofErr w:type="gramStart"/>
      <w:r w:rsidRPr="00706D48">
        <w:rPr>
          <w:rFonts w:cs="Arial"/>
        </w:rPr>
        <w:t>İşletmesi ,</w:t>
      </w:r>
      <w:proofErr w:type="gramEnd"/>
      <w:r w:rsidRPr="00706D48">
        <w:rPr>
          <w:rFonts w:cs="Arial"/>
        </w:rPr>
        <w:t xml:space="preserve"> belirtilen ölçüm sonuçlarını da göz önünde bulundurur. Mesleki maruziyet sınır değerlerinin aşıldığı her durumda, Liman Tesisi </w:t>
      </w:r>
      <w:proofErr w:type="gramStart"/>
      <w:r w:rsidRPr="00706D48">
        <w:rPr>
          <w:rFonts w:cs="Arial"/>
        </w:rPr>
        <w:t>İşletmesi  bu</w:t>
      </w:r>
      <w:proofErr w:type="gramEnd"/>
      <w:r w:rsidRPr="00706D48">
        <w:rPr>
          <w:rFonts w:cs="Arial"/>
        </w:rPr>
        <w:t xml:space="preserve"> durumun en kısa sürede giderilmesi için koruyucu ve önleyici tedbirleri alır.</w:t>
      </w:r>
    </w:p>
    <w:p w14:paraId="273CB283" w14:textId="59EAF381" w:rsidR="00E31539" w:rsidRPr="00706D48" w:rsidRDefault="00214664" w:rsidP="00214664">
      <w:pPr>
        <w:jc w:val="both"/>
        <w:rPr>
          <w:rFonts w:cs="Arial"/>
        </w:rPr>
      </w:pPr>
      <w:r w:rsidRPr="00706D48">
        <w:rPr>
          <w:rFonts w:cs="Arial"/>
        </w:rPr>
        <w:t>9.1.1.9</w:t>
      </w:r>
      <w:r w:rsidRPr="00706D48">
        <w:rPr>
          <w:rFonts w:cs="Arial"/>
        </w:rPr>
        <w:tab/>
        <w:t xml:space="preserve">30/4/2013 tarihli ve 28633 sayılı Resmî </w:t>
      </w:r>
      <w:proofErr w:type="spellStart"/>
      <w:r w:rsidRPr="00706D48">
        <w:rPr>
          <w:rFonts w:cs="Arial"/>
        </w:rPr>
        <w:t>Gazete’de</w:t>
      </w:r>
      <w:proofErr w:type="spellEnd"/>
      <w:r w:rsidRPr="00706D48">
        <w:rPr>
          <w:rFonts w:cs="Arial"/>
        </w:rPr>
        <w:t xml:space="preserve"> yayımlanan Çalışanların Patlayıcı Ortamların Tehlikelerinden Korunması Hakkında Yönetmelik hükümleri saklı kalmak kaydıyla Liman Tesisi İşletmesi , risk değerlendirmesi sonuçlarını ve risk önleme prensiplerini temel alarak, çalışanları kimyasal maddelerin fiziksel ve kimyasal özelliklerinden kaynaklanan tehlikelerden korumak için, bu maddelerin işlenmesi, depolanması, taşınması ve birbirini etkileyebilecek kimyasal maddelerin birbirleriyle temasının önlenmesi de dâhil olmak üzere, yapılan işin özelliğine uygun olarak aşağıda belirtilen öncelik sırasına göre teknik önlemleri alır ve idari düzenlemeleri yapar:</w:t>
      </w:r>
    </w:p>
    <w:p w14:paraId="258C915A" w14:textId="77777777" w:rsidR="00E31539" w:rsidRPr="00706D48" w:rsidRDefault="00E31539">
      <w:pPr>
        <w:rPr>
          <w:rFonts w:cs="Arial"/>
        </w:rPr>
      </w:pPr>
      <w:r w:rsidRPr="00706D48">
        <w:rPr>
          <w:rFonts w:cs="Arial"/>
        </w:rPr>
        <w:br w:type="page"/>
      </w:r>
    </w:p>
    <w:p w14:paraId="5E9924FA" w14:textId="77777777" w:rsidR="00214664" w:rsidRPr="00706D48" w:rsidRDefault="00214664" w:rsidP="00214664">
      <w:pPr>
        <w:jc w:val="both"/>
        <w:rPr>
          <w:rFonts w:cs="Arial"/>
        </w:rPr>
      </w:pPr>
      <w:r w:rsidRPr="00706D48">
        <w:rPr>
          <w:rFonts w:cs="Arial"/>
        </w:rPr>
        <w:lastRenderedPageBreak/>
        <w:t>9.1.1.9.1</w:t>
      </w:r>
      <w:r w:rsidRPr="00706D48">
        <w:rPr>
          <w:rFonts w:cs="Arial"/>
        </w:rPr>
        <w:tab/>
        <w:t xml:space="preserve">Liman </w:t>
      </w:r>
      <w:proofErr w:type="gramStart"/>
      <w:r w:rsidRPr="00706D48">
        <w:rPr>
          <w:rFonts w:cs="Arial"/>
        </w:rPr>
        <w:t>tesisinde  parlayıcı</w:t>
      </w:r>
      <w:proofErr w:type="gramEnd"/>
      <w:r w:rsidRPr="00706D48">
        <w:rPr>
          <w:rFonts w:cs="Arial"/>
        </w:rPr>
        <w:t xml:space="preserve"> ve patlayıcı maddelerin tehlikeli konsantrasyonlara ulaşması ve kimyasal olarak kararsız maddelerin tehlikeli miktarlarda bulunması önlenir. Bu mümkün değilse,</w:t>
      </w:r>
    </w:p>
    <w:p w14:paraId="342C7F69" w14:textId="77777777" w:rsidR="00214664" w:rsidRPr="00706D48" w:rsidRDefault="00214664" w:rsidP="00214664">
      <w:pPr>
        <w:jc w:val="both"/>
        <w:rPr>
          <w:rFonts w:cs="Arial"/>
        </w:rPr>
      </w:pPr>
      <w:r w:rsidRPr="00706D48">
        <w:rPr>
          <w:rFonts w:cs="Arial"/>
        </w:rPr>
        <w:t>9.1.1.9.2</w:t>
      </w:r>
      <w:r w:rsidRPr="00706D48">
        <w:rPr>
          <w:rFonts w:cs="Arial"/>
        </w:rPr>
        <w:tab/>
        <w:t xml:space="preserve">Liman </w:t>
      </w:r>
      <w:proofErr w:type="gramStart"/>
      <w:r w:rsidRPr="00706D48">
        <w:rPr>
          <w:rFonts w:cs="Arial"/>
        </w:rPr>
        <w:t>tesisinde  yangın</w:t>
      </w:r>
      <w:proofErr w:type="gramEnd"/>
      <w:r w:rsidRPr="00706D48">
        <w:rPr>
          <w:rFonts w:cs="Arial"/>
        </w:rPr>
        <w:t xml:space="preserve"> veya patlamaya sebep olabilecek tutuşturucu kaynakların bulunması önlenir. Kimyasal olarak kararsız madde ve karışımların zararlı etki göstermesine sebep olabilecek şartlar ortadan kaldırılır. Bu da mümkün değilse,</w:t>
      </w:r>
    </w:p>
    <w:p w14:paraId="2A20AAE6" w14:textId="77777777" w:rsidR="00214664" w:rsidRPr="00706D48" w:rsidRDefault="00214664" w:rsidP="00214664">
      <w:pPr>
        <w:jc w:val="both"/>
        <w:rPr>
          <w:rFonts w:cs="Arial"/>
        </w:rPr>
      </w:pPr>
      <w:r w:rsidRPr="00706D48">
        <w:rPr>
          <w:rFonts w:cs="Arial"/>
        </w:rPr>
        <w:t>9.1.1.9.3</w:t>
      </w:r>
      <w:r w:rsidRPr="00706D48">
        <w:rPr>
          <w:rFonts w:cs="Arial"/>
        </w:rPr>
        <w:tab/>
        <w:t>Parlayıcı ve/veya patlayıcı maddelerden kaynaklanan yangın veya patlama halinde veya kimyasal olarak kararsız madde ve karışımlarının zararlı fiziksel etkilerinden çalışanların zarar görmesini önlemek veya en aza indirmek için gerekli önlemler alınır.</w:t>
      </w:r>
    </w:p>
    <w:p w14:paraId="42490588" w14:textId="77777777" w:rsidR="00214664" w:rsidRPr="00706D48" w:rsidRDefault="00214664" w:rsidP="00214664">
      <w:pPr>
        <w:jc w:val="both"/>
        <w:rPr>
          <w:rFonts w:cs="Arial"/>
        </w:rPr>
      </w:pPr>
      <w:r w:rsidRPr="00706D48">
        <w:rPr>
          <w:rFonts w:cs="Arial"/>
        </w:rPr>
        <w:t>9.1.1.10</w:t>
      </w:r>
      <w:r w:rsidRPr="00706D48">
        <w:rPr>
          <w:rFonts w:cs="Arial"/>
        </w:rPr>
        <w:tab/>
        <w:t xml:space="preserve">İş ekipmanı ve çalışanların korunması için sağlanan koruyucu sistemlerin tasarımı, imali ve temini, sağlık ve güvenlik yönünden yürürlükteki mevzuata uygun şekilde yapılır. Liman Tesisi </w:t>
      </w:r>
      <w:proofErr w:type="gramStart"/>
      <w:r w:rsidRPr="00706D48">
        <w:rPr>
          <w:rFonts w:cs="Arial"/>
        </w:rPr>
        <w:t>İşletmesi ,</w:t>
      </w:r>
      <w:proofErr w:type="gramEnd"/>
      <w:r w:rsidRPr="00706D48">
        <w:rPr>
          <w:rFonts w:cs="Arial"/>
        </w:rPr>
        <w:t xml:space="preserve"> patlayıcı ortamlarda kullanılacak bütün donanım ve koruyucu sistemlerin 30/06/2016 tarihli ve 29758 sayılı Resmî </w:t>
      </w:r>
      <w:proofErr w:type="spellStart"/>
      <w:r w:rsidRPr="00706D48">
        <w:rPr>
          <w:rFonts w:cs="Arial"/>
        </w:rPr>
        <w:t>Gazete’de</w:t>
      </w:r>
      <w:proofErr w:type="spellEnd"/>
      <w:r w:rsidRPr="00706D48">
        <w:rPr>
          <w:rFonts w:cs="Arial"/>
        </w:rPr>
        <w:t xml:space="preserve"> yayımlanan Muhtemel Patlayıcı Ortamda Kullanılan Teçhizat ve Koruyucu Sistemlerle İlgili Yönetmelik (2014/34/AB) hükümlerine uygun olmasını sağlar.</w:t>
      </w:r>
    </w:p>
    <w:p w14:paraId="0666134B" w14:textId="77777777" w:rsidR="00214664" w:rsidRPr="00706D48" w:rsidRDefault="00214664" w:rsidP="00214664">
      <w:pPr>
        <w:jc w:val="both"/>
        <w:rPr>
          <w:rFonts w:cs="Arial"/>
        </w:rPr>
      </w:pPr>
      <w:r w:rsidRPr="00706D48">
        <w:rPr>
          <w:rFonts w:cs="Arial"/>
        </w:rPr>
        <w:t>9.1.1.11</w:t>
      </w:r>
      <w:r w:rsidRPr="00706D48">
        <w:rPr>
          <w:rFonts w:cs="Arial"/>
        </w:rPr>
        <w:tab/>
        <w:t>Patlama basıncının etkisini azaltacak düzenlemeler yapılır.</w:t>
      </w:r>
    </w:p>
    <w:p w14:paraId="14FED268" w14:textId="77777777" w:rsidR="00214664" w:rsidRPr="00706D48" w:rsidRDefault="00214664" w:rsidP="00214664">
      <w:pPr>
        <w:jc w:val="both"/>
        <w:rPr>
          <w:rFonts w:cs="Arial"/>
        </w:rPr>
      </w:pPr>
      <w:r w:rsidRPr="00706D48">
        <w:rPr>
          <w:rFonts w:cs="Arial"/>
        </w:rPr>
        <w:t>9.1.1.12</w:t>
      </w:r>
      <w:r w:rsidRPr="00706D48">
        <w:rPr>
          <w:rFonts w:cs="Arial"/>
        </w:rPr>
        <w:tab/>
        <w:t>Tesis, makine ve ekipmanın sürekli kontrol altında tutulması sağlanır.</w:t>
      </w:r>
    </w:p>
    <w:p w14:paraId="0EDA8F10" w14:textId="77777777" w:rsidR="00214664" w:rsidRPr="00706D48" w:rsidRDefault="00214664" w:rsidP="00214664">
      <w:pPr>
        <w:jc w:val="both"/>
        <w:rPr>
          <w:rFonts w:cs="Arial"/>
        </w:rPr>
      </w:pPr>
      <w:r w:rsidRPr="00706D48">
        <w:rPr>
          <w:rFonts w:cs="Arial"/>
        </w:rPr>
        <w:t>9.1.1.13</w:t>
      </w:r>
      <w:r w:rsidRPr="00706D48">
        <w:rPr>
          <w:rFonts w:cs="Arial"/>
        </w:rPr>
        <w:tab/>
        <w:t>İşyerlerinde, sıvı oksijen, sıvı argon ve sıvı azot bulunan depolama tanklarının yerleştirilmesinde asgari güvenlik mesafelerine uyulur.</w:t>
      </w:r>
    </w:p>
    <w:p w14:paraId="71AF23E3" w14:textId="77777777" w:rsidR="00214664" w:rsidRPr="00706D48" w:rsidRDefault="00214664" w:rsidP="00214664">
      <w:pPr>
        <w:jc w:val="both"/>
        <w:rPr>
          <w:rFonts w:cs="Arial"/>
        </w:rPr>
      </w:pPr>
      <w:r w:rsidRPr="00706D48">
        <w:rPr>
          <w:rFonts w:cs="Arial"/>
        </w:rPr>
        <w:t>9.1.2</w:t>
      </w:r>
      <w:r w:rsidRPr="00706D48">
        <w:rPr>
          <w:rFonts w:cs="Arial"/>
        </w:rPr>
        <w:tab/>
        <w:t>Acil durumlar</w:t>
      </w:r>
    </w:p>
    <w:p w14:paraId="6700BBD1" w14:textId="77777777" w:rsidR="00214664" w:rsidRPr="00706D48" w:rsidRDefault="00214664" w:rsidP="00214664">
      <w:pPr>
        <w:jc w:val="both"/>
        <w:rPr>
          <w:rFonts w:cs="Arial"/>
        </w:rPr>
      </w:pPr>
      <w:r w:rsidRPr="00706D48">
        <w:rPr>
          <w:rFonts w:cs="Arial"/>
        </w:rPr>
        <w:t>9.1.2.1</w:t>
      </w:r>
      <w:r w:rsidRPr="00706D48">
        <w:rPr>
          <w:rFonts w:cs="Arial"/>
        </w:rPr>
        <w:tab/>
        <w:t xml:space="preserve">Liman Tesisi </w:t>
      </w:r>
      <w:proofErr w:type="gramStart"/>
      <w:r w:rsidRPr="00706D48">
        <w:rPr>
          <w:rFonts w:cs="Arial"/>
        </w:rPr>
        <w:t>İşletmesi ,</w:t>
      </w:r>
      <w:proofErr w:type="gramEnd"/>
      <w:r w:rsidRPr="00706D48">
        <w:rPr>
          <w:rFonts w:cs="Arial"/>
        </w:rPr>
        <w:t xml:space="preserve"> 18/6/2013 tarihli ve 28681 sayılı Resmî </w:t>
      </w:r>
      <w:proofErr w:type="spellStart"/>
      <w:r w:rsidRPr="00706D48">
        <w:rPr>
          <w:rFonts w:cs="Arial"/>
        </w:rPr>
        <w:t>Gazete’de</w:t>
      </w:r>
      <w:proofErr w:type="spellEnd"/>
      <w:r w:rsidRPr="00706D48">
        <w:rPr>
          <w:rFonts w:cs="Arial"/>
        </w:rPr>
        <w:t xml:space="preserve"> yayımlanan İşyerlerinde Acil Durumlar Hakkında Yönetmelik ile 01/10/2021 tarihli ve 31615 sayılı Resmi </w:t>
      </w:r>
      <w:proofErr w:type="spellStart"/>
      <w:r w:rsidRPr="00706D48">
        <w:rPr>
          <w:rFonts w:cs="Arial"/>
        </w:rPr>
        <w:t>Gazete’de</w:t>
      </w:r>
      <w:proofErr w:type="spellEnd"/>
      <w:r w:rsidRPr="00706D48">
        <w:rPr>
          <w:rFonts w:cs="Arial"/>
        </w:rPr>
        <w:t xml:space="preserve"> yayımlanan Acil Durumlar Hakkında Yönetmelikte Değişiklik Yapılmasına Dair Yönetmelik’te de belirtilen hususlar saklı kalmak kaydıyla Liman tesisinde ki tehlikeli kimyasal maddelerden kaynaklanacak acil durumlarda özellikle aşağıdaki hususlar dikkate alınır:</w:t>
      </w:r>
    </w:p>
    <w:p w14:paraId="2232209D" w14:textId="77777777" w:rsidR="00214664" w:rsidRPr="00706D48" w:rsidRDefault="00214664" w:rsidP="00214664">
      <w:pPr>
        <w:jc w:val="both"/>
        <w:rPr>
          <w:rFonts w:cs="Arial"/>
        </w:rPr>
      </w:pPr>
      <w:r w:rsidRPr="00706D48">
        <w:rPr>
          <w:rFonts w:cs="Arial"/>
        </w:rPr>
        <w:t>9.1.2.1.1</w:t>
      </w:r>
      <w:r w:rsidRPr="00706D48">
        <w:rPr>
          <w:rFonts w:cs="Arial"/>
        </w:rPr>
        <w:tab/>
        <w:t>Acil durumların olumsuz etkilerini azaltacak önleyici tedbirler derhal alınır ve çalışanlar durumdan haberdar edilir. Acil durumun en kısa sürede normale dönmesi için gerekli çalışmalar yapılır ve etkilenmiş alana sadece bakım, onarım ve zorunlu işlerin yapılması için acil durumlarda görevlendirilen çalışanlar ile işyeri dışından olay yerine intikal eden ekiplerin girmesine izin verilir.</w:t>
      </w:r>
    </w:p>
    <w:p w14:paraId="7819D8C9" w14:textId="77777777" w:rsidR="00214664" w:rsidRPr="00706D48" w:rsidRDefault="00214664" w:rsidP="00214664">
      <w:pPr>
        <w:jc w:val="both"/>
        <w:rPr>
          <w:rFonts w:cs="Arial"/>
        </w:rPr>
      </w:pPr>
      <w:r w:rsidRPr="00706D48">
        <w:rPr>
          <w:rFonts w:cs="Arial"/>
        </w:rPr>
        <w:t>9.1.2.1.2</w:t>
      </w:r>
      <w:r w:rsidRPr="00706D48">
        <w:rPr>
          <w:rFonts w:cs="Arial"/>
        </w:rPr>
        <w:tab/>
        <w:t>Etkilenmiş alana girmesine izin verilen kişilere uygun kişisel koruyucu donanım ve özel güvenlik ekipmanı verilir ve acil durum devam ettiği sürece kullanmaları sağlanır. Uygun kişisel koruyucu donanımı ve özel güvenlik ekipmanı bulunmayan kişilerin etkilenmiş alana girmesine izin verilmez.</w:t>
      </w:r>
    </w:p>
    <w:p w14:paraId="129E883D" w14:textId="1B270765" w:rsidR="00EF1542" w:rsidRPr="00706D48" w:rsidRDefault="00214664" w:rsidP="00214664">
      <w:pPr>
        <w:jc w:val="both"/>
        <w:rPr>
          <w:rFonts w:cs="Arial"/>
        </w:rPr>
      </w:pPr>
      <w:r w:rsidRPr="00706D48">
        <w:rPr>
          <w:rFonts w:cs="Arial"/>
        </w:rPr>
        <w:t>9.1.2.1.3</w:t>
      </w:r>
      <w:r w:rsidRPr="00706D48">
        <w:rPr>
          <w:rFonts w:cs="Arial"/>
        </w:rPr>
        <w:tab/>
        <w:t>Tehlikeli kimyasallarla ilgili bilgiler ve acil durum müdahale ve tahliye prosedürleri kullanıma hazır bulundurulur. Liman tesisinde ki acil durumlarda görevlendirilen çalışanların ve işyeri dışındaki ilk yardım, acil tıbbi müdahale, kurtarma ve yangınla mücadele gibi konularda faaliyet gösteren kuruluşların bu bilgilere ve prosedürlere kolayca ulaşabilmeleri sağlanır. Bu bilgiler;</w:t>
      </w:r>
    </w:p>
    <w:p w14:paraId="4353709A" w14:textId="77777777" w:rsidR="00EF1542" w:rsidRPr="00706D48" w:rsidRDefault="00EF1542">
      <w:pPr>
        <w:rPr>
          <w:rFonts w:cs="Arial"/>
        </w:rPr>
      </w:pPr>
      <w:r w:rsidRPr="00706D48">
        <w:rPr>
          <w:rFonts w:cs="Arial"/>
        </w:rPr>
        <w:br w:type="page"/>
      </w:r>
    </w:p>
    <w:p w14:paraId="5385835D" w14:textId="44116F77" w:rsidR="00214664" w:rsidRPr="00706D48" w:rsidRDefault="00214664" w:rsidP="00214664">
      <w:pPr>
        <w:jc w:val="both"/>
        <w:rPr>
          <w:rFonts w:cs="Arial"/>
        </w:rPr>
      </w:pPr>
      <w:r w:rsidRPr="00706D48">
        <w:rPr>
          <w:rFonts w:cs="Arial"/>
        </w:rPr>
        <w:lastRenderedPageBreak/>
        <w:t>9.1.2.1.3.1</w:t>
      </w:r>
      <w:r w:rsidRPr="00706D48">
        <w:rPr>
          <w:rFonts w:cs="Arial"/>
        </w:rPr>
        <w:tab/>
        <w:t xml:space="preserve">Liman </w:t>
      </w:r>
      <w:r w:rsidR="00D46194" w:rsidRPr="00706D48">
        <w:rPr>
          <w:rFonts w:cs="Arial"/>
        </w:rPr>
        <w:t>tesisindeki</w:t>
      </w:r>
      <w:r w:rsidRPr="00706D48">
        <w:rPr>
          <w:rFonts w:cs="Arial"/>
        </w:rPr>
        <w:t xml:space="preserve"> acil durumlarda görevlendirilen çalışanların ve işyeri dışındaki ilk yardım, acil tıbbi müdahale, kurtarma ve yangınla mücadele gibi konularda faaliyet gösteren kuruluşların önceden hazır olabilmeleri ve uygun müdahaleyi yapabilmeleri için, yapılan işteki tehlikeleri, alınacak önlemleri ve yapılacak işleri,</w:t>
      </w:r>
    </w:p>
    <w:p w14:paraId="440D790D" w14:textId="77777777" w:rsidR="00214664" w:rsidRPr="00706D48" w:rsidRDefault="00214664" w:rsidP="00214664">
      <w:pPr>
        <w:jc w:val="both"/>
        <w:rPr>
          <w:rFonts w:cs="Arial"/>
        </w:rPr>
      </w:pPr>
      <w:r w:rsidRPr="00706D48">
        <w:rPr>
          <w:rFonts w:cs="Arial"/>
        </w:rPr>
        <w:t>9.1.2.1.3.2</w:t>
      </w:r>
      <w:r w:rsidRPr="00706D48">
        <w:rPr>
          <w:rFonts w:cs="Arial"/>
        </w:rPr>
        <w:tab/>
        <w:t>Acil durumda ortaya çıkması muhtemel özel tehlike ve yapılacak işler hakkındaki bilgileri,</w:t>
      </w:r>
    </w:p>
    <w:p w14:paraId="53E9C1A3" w14:textId="77777777" w:rsidR="00214664" w:rsidRPr="00706D48" w:rsidRDefault="00214664" w:rsidP="00214664">
      <w:pPr>
        <w:jc w:val="both"/>
        <w:rPr>
          <w:rFonts w:cs="Arial"/>
        </w:rPr>
      </w:pPr>
      <w:r w:rsidRPr="00706D48">
        <w:rPr>
          <w:rFonts w:cs="Arial"/>
        </w:rPr>
        <w:t>9.1.3</w:t>
      </w:r>
      <w:r w:rsidRPr="00706D48">
        <w:rPr>
          <w:rFonts w:cs="Arial"/>
        </w:rPr>
        <w:tab/>
        <w:t>Çalışanların eğitimi ve bilgilendirilmesi</w:t>
      </w:r>
    </w:p>
    <w:p w14:paraId="49B662DB" w14:textId="1B558120" w:rsidR="00214664" w:rsidRPr="00706D48" w:rsidRDefault="00214664" w:rsidP="00214664">
      <w:pPr>
        <w:jc w:val="both"/>
        <w:rPr>
          <w:rFonts w:cs="Arial"/>
        </w:rPr>
      </w:pPr>
      <w:r w:rsidRPr="00706D48">
        <w:rPr>
          <w:rFonts w:cs="Arial"/>
        </w:rPr>
        <w:t>9.1.3.1</w:t>
      </w:r>
      <w:r w:rsidRPr="00706D48">
        <w:rPr>
          <w:rFonts w:cs="Arial"/>
        </w:rPr>
        <w:tab/>
        <w:t xml:space="preserve">Liman Tesisi </w:t>
      </w:r>
      <w:r w:rsidR="00D46194" w:rsidRPr="00706D48">
        <w:rPr>
          <w:rFonts w:cs="Arial"/>
        </w:rPr>
        <w:t>İşletmesi,</w:t>
      </w:r>
      <w:r w:rsidRPr="00706D48">
        <w:rPr>
          <w:rFonts w:cs="Arial"/>
        </w:rPr>
        <w:t xml:space="preserve"> 24/05/2018 tarihli ve 30430 sayılı Çalışanların İş Sağlığı ve Güvenliği Eğitimlerinin Usul ve Esasları Hakkında Yönetmelikte belirtilen hususlar saklı kalmak kaydıyla çalışanların ve temsilcilerin eğitimini ve bilgilendirilmelerini sağlar.  Bu eğitim ve bilgilendirilmeler özellikle aşağıdaki hususları içerir:</w:t>
      </w:r>
    </w:p>
    <w:p w14:paraId="74FB40D3" w14:textId="77777777" w:rsidR="00214664" w:rsidRPr="00706D48" w:rsidRDefault="00214664" w:rsidP="00214664">
      <w:pPr>
        <w:jc w:val="both"/>
        <w:rPr>
          <w:rFonts w:cs="Arial"/>
        </w:rPr>
      </w:pPr>
      <w:r w:rsidRPr="00706D48">
        <w:rPr>
          <w:rFonts w:cs="Arial"/>
        </w:rPr>
        <w:t>9.1.3.1.1</w:t>
      </w:r>
      <w:r w:rsidRPr="00706D48">
        <w:rPr>
          <w:rFonts w:cs="Arial"/>
        </w:rPr>
        <w:tab/>
        <w:t>Risk değerlendirmesi sonucunda elde edilen bilgileri.</w:t>
      </w:r>
    </w:p>
    <w:p w14:paraId="65F2D39D" w14:textId="5F7419CE" w:rsidR="00214664" w:rsidRPr="00706D48" w:rsidRDefault="00214664" w:rsidP="00214664">
      <w:pPr>
        <w:jc w:val="both"/>
        <w:rPr>
          <w:rFonts w:cs="Arial"/>
        </w:rPr>
      </w:pPr>
      <w:r w:rsidRPr="00706D48">
        <w:rPr>
          <w:rFonts w:cs="Arial"/>
        </w:rPr>
        <w:t>9.1.3.1.2</w:t>
      </w:r>
      <w:r w:rsidRPr="00706D48">
        <w:rPr>
          <w:rFonts w:cs="Arial"/>
        </w:rPr>
        <w:tab/>
        <w:t xml:space="preserve">Liman </w:t>
      </w:r>
      <w:r w:rsidR="00D46194" w:rsidRPr="00706D48">
        <w:rPr>
          <w:rFonts w:cs="Arial"/>
        </w:rPr>
        <w:t>tesisinde bulunan</w:t>
      </w:r>
      <w:r w:rsidRPr="00706D48">
        <w:rPr>
          <w:rFonts w:cs="Arial"/>
        </w:rPr>
        <w:t xml:space="preserve"> veya ortaya çıkabilecek tehlikeli kimyasal maddelerle ilgili bu maddelerin tanınması, sağlık ve güvenlik riskleri, meslek hastalıkları, mesleki maruziyet sınır değerleri ve diğer yasal düzenlemeler hakkında bilgileri.</w:t>
      </w:r>
    </w:p>
    <w:p w14:paraId="2FAD1CB5" w14:textId="77777777" w:rsidR="00214664" w:rsidRPr="00706D48" w:rsidRDefault="00214664" w:rsidP="00214664">
      <w:pPr>
        <w:jc w:val="both"/>
        <w:rPr>
          <w:rFonts w:cs="Arial"/>
        </w:rPr>
      </w:pPr>
      <w:r w:rsidRPr="00706D48">
        <w:rPr>
          <w:rFonts w:cs="Arial"/>
        </w:rPr>
        <w:t>9.1.3.1.3</w:t>
      </w:r>
      <w:r w:rsidRPr="00706D48">
        <w:rPr>
          <w:rFonts w:cs="Arial"/>
        </w:rPr>
        <w:tab/>
        <w:t>Çalışanların kendilerini ve diğer çalışanları tehlikeye atmamaları için gerekli önlemleri ve yapılması gerekenleri.</w:t>
      </w:r>
    </w:p>
    <w:p w14:paraId="1F330A19" w14:textId="77777777" w:rsidR="00214664" w:rsidRPr="00706D48" w:rsidRDefault="00214664" w:rsidP="00214664">
      <w:pPr>
        <w:jc w:val="both"/>
        <w:rPr>
          <w:rFonts w:cs="Arial"/>
        </w:rPr>
      </w:pPr>
      <w:r w:rsidRPr="00706D48">
        <w:rPr>
          <w:rFonts w:cs="Arial"/>
        </w:rPr>
        <w:t>9.1.3.1.4</w:t>
      </w:r>
      <w:r w:rsidRPr="00706D48">
        <w:rPr>
          <w:rFonts w:cs="Arial"/>
        </w:rPr>
        <w:tab/>
        <w:t>Tehlikeli kimyasal maddeler için tedarikçiden sağlanan Türkçe malzeme güvenlik bilgi formları hakkındaki bilgileri.</w:t>
      </w:r>
    </w:p>
    <w:p w14:paraId="0417195B" w14:textId="77777777" w:rsidR="00214664" w:rsidRPr="00706D48" w:rsidRDefault="00214664" w:rsidP="00214664">
      <w:pPr>
        <w:jc w:val="both"/>
        <w:rPr>
          <w:rFonts w:cs="Arial"/>
        </w:rPr>
      </w:pPr>
      <w:r w:rsidRPr="00706D48">
        <w:rPr>
          <w:rFonts w:cs="Arial"/>
        </w:rPr>
        <w:t>9.1.3.1.5</w:t>
      </w:r>
      <w:r w:rsidRPr="00706D48">
        <w:rPr>
          <w:rFonts w:cs="Arial"/>
        </w:rPr>
        <w:tab/>
        <w:t>Tehlikeli kimyasal madde bulunan bölümler, kaplar, boru tesisatı ve benzeri tesisatla ilgili mevzuata uygun olarak etiketleme/kilitleme ile ilgili bilgileri.</w:t>
      </w:r>
    </w:p>
    <w:p w14:paraId="72AF5384" w14:textId="05347B59" w:rsidR="004469F9" w:rsidRPr="00706D48" w:rsidRDefault="00214664" w:rsidP="00214664">
      <w:pPr>
        <w:jc w:val="both"/>
        <w:rPr>
          <w:rFonts w:cs="Arial"/>
        </w:rPr>
      </w:pPr>
      <w:r w:rsidRPr="00706D48">
        <w:rPr>
          <w:rFonts w:cs="Arial"/>
        </w:rPr>
        <w:t>9.1.3.2</w:t>
      </w:r>
      <w:r w:rsidRPr="00706D48">
        <w:rPr>
          <w:rFonts w:cs="Arial"/>
        </w:rPr>
        <w:tab/>
        <w:t>Tehlikeli kimyasallarla yapılan çalışmalarda çalışanlara veya temsilcilerine verilecek eğitim ve bilgiler, yapılan risk değerlendirmesi sonucu ortaya çıkan riskin derecesi ve özelliğine bağlı olarak, sözlü talimat ve yazılı bilgilerle desteklenmiş eğitim şeklinde olur. Bu bilgiler değişen şartlara göre güncellenir.</w:t>
      </w:r>
    </w:p>
    <w:p w14:paraId="51FE59EE" w14:textId="34566D64" w:rsidR="001B694A" w:rsidRPr="00706D48" w:rsidRDefault="001B694A" w:rsidP="00C62890">
      <w:pPr>
        <w:jc w:val="both"/>
        <w:rPr>
          <w:rFonts w:cs="Arial"/>
        </w:rPr>
      </w:pPr>
      <w:r w:rsidRPr="00706D48">
        <w:rPr>
          <w:rFonts w:cs="Arial"/>
        </w:rPr>
        <w:br w:type="page"/>
      </w:r>
    </w:p>
    <w:p w14:paraId="28A8C3F1" w14:textId="25DD9DB6" w:rsidR="003112FE" w:rsidRPr="00706D48" w:rsidRDefault="003112FE" w:rsidP="00C62890">
      <w:pPr>
        <w:pStyle w:val="Balk2"/>
        <w:jc w:val="both"/>
        <w:rPr>
          <w:rFonts w:cs="Arial"/>
        </w:rPr>
      </w:pPr>
      <w:bookmarkStart w:id="168" w:name="_Toc110073409"/>
      <w:r w:rsidRPr="00706D48">
        <w:rPr>
          <w:rFonts w:cs="Arial"/>
        </w:rPr>
        <w:lastRenderedPageBreak/>
        <w:t>Kişisel koruyucu kıyafetler hakkında bilgiler ile bunların kullanılmasına yönelik prosedürler.</w:t>
      </w:r>
      <w:bookmarkEnd w:id="168"/>
    </w:p>
    <w:p w14:paraId="49719F5B" w14:textId="77777777" w:rsidR="00224BB3" w:rsidRPr="00706D48" w:rsidRDefault="00224BB3" w:rsidP="00224BB3">
      <w:pPr>
        <w:spacing w:after="0"/>
        <w:rPr>
          <w:rFonts w:eastAsia="Times New Roman" w:cs="Calibri"/>
          <w:b/>
          <w:bCs/>
        </w:rPr>
      </w:pPr>
      <w:r w:rsidRPr="00706D48">
        <w:rPr>
          <w:rFonts w:eastAsia="Times New Roman" w:cs="Calibri"/>
          <w:b/>
          <w:bCs/>
        </w:rPr>
        <w:t xml:space="preserve">Müdahale Ekiplerinin Kişisel </w:t>
      </w:r>
      <w:proofErr w:type="gramStart"/>
      <w:r w:rsidRPr="00706D48">
        <w:rPr>
          <w:rFonts w:eastAsia="Times New Roman" w:cs="Calibri"/>
          <w:b/>
          <w:bCs/>
        </w:rPr>
        <w:t>Koruyucu  Cihazları</w:t>
      </w:r>
      <w:proofErr w:type="gramEnd"/>
    </w:p>
    <w:p w14:paraId="26FB3363" w14:textId="77777777" w:rsidR="00224BB3" w:rsidRPr="00706D48" w:rsidRDefault="00224BB3" w:rsidP="00224BB3">
      <w:pPr>
        <w:spacing w:after="0"/>
        <w:rPr>
          <w:rFonts w:eastAsia="Times New Roman" w:cs="Calibri"/>
          <w:b/>
          <w:bCs/>
          <w:color w:val="FF0000"/>
        </w:rPr>
      </w:pPr>
      <w:r w:rsidRPr="00706D48">
        <w:rPr>
          <w:rFonts w:eastAsia="Times New Roman" w:cs="Calibri"/>
          <w:b/>
          <w:bCs/>
          <w:color w:val="FF0000"/>
        </w:rPr>
        <w:t>Seviye A</w:t>
      </w:r>
    </w:p>
    <w:p w14:paraId="0DEF21D4" w14:textId="77777777" w:rsidR="00224BB3" w:rsidRPr="00706D48" w:rsidRDefault="00224BB3" w:rsidP="00224BB3">
      <w:pPr>
        <w:spacing w:after="0"/>
        <w:rPr>
          <w:rFonts w:eastAsia="Times New Roman" w:cs="Calibri"/>
        </w:rPr>
      </w:pPr>
      <w:r w:rsidRPr="00706D48">
        <w:rPr>
          <w:rFonts w:eastAsia="Times New Roman" w:cs="Calibri"/>
        </w:rPr>
        <w:t xml:space="preserve">Kullanım </w:t>
      </w:r>
      <w:proofErr w:type="gramStart"/>
      <w:r w:rsidRPr="00706D48">
        <w:rPr>
          <w:rFonts w:eastAsia="Times New Roman" w:cs="Calibri"/>
        </w:rPr>
        <w:t>alanı :</w:t>
      </w:r>
      <w:proofErr w:type="gramEnd"/>
      <w:r w:rsidRPr="00706D48">
        <w:rPr>
          <w:rFonts w:eastAsia="Times New Roman" w:cs="Calibri"/>
        </w:rPr>
        <w:t xml:space="preserve"> Yüksek seviyede deri, solunum, göz </w:t>
      </w:r>
      <w:proofErr w:type="spellStart"/>
      <w:r w:rsidRPr="00706D48">
        <w:rPr>
          <w:rFonts w:eastAsia="Times New Roman" w:cs="Calibri"/>
        </w:rPr>
        <w:t>v.s'nin</w:t>
      </w:r>
      <w:proofErr w:type="spellEnd"/>
      <w:r w:rsidRPr="00706D48">
        <w:rPr>
          <w:rFonts w:eastAsia="Times New Roman" w:cs="Calibri"/>
        </w:rPr>
        <w:t xml:space="preserve"> korunması gereken olaylar – Gaz geçirmez.</w:t>
      </w:r>
    </w:p>
    <w:p w14:paraId="29F172B8" w14:textId="77777777" w:rsidR="00224BB3" w:rsidRPr="00706D48" w:rsidRDefault="00224BB3" w:rsidP="00224BB3">
      <w:pPr>
        <w:spacing w:after="0"/>
        <w:rPr>
          <w:rFonts w:eastAsia="Times New Roman" w:cs="Calibri"/>
        </w:rPr>
      </w:pPr>
      <w:r w:rsidRPr="00706D48">
        <w:rPr>
          <w:rFonts w:eastAsia="Times New Roman" w:cs="Calibri"/>
        </w:rPr>
        <w:t>Pozitif basınçlı Tüplü Solunum cihazı –  SCBA</w:t>
      </w:r>
    </w:p>
    <w:p w14:paraId="2ECAD93B" w14:textId="77777777" w:rsidR="00224BB3" w:rsidRPr="00706D48" w:rsidRDefault="00224BB3" w:rsidP="00224BB3">
      <w:pPr>
        <w:spacing w:after="0"/>
        <w:rPr>
          <w:rFonts w:eastAsia="Times New Roman" w:cs="Calibri"/>
        </w:rPr>
      </w:pPr>
      <w:r w:rsidRPr="00706D48">
        <w:rPr>
          <w:rFonts w:eastAsia="Times New Roman" w:cs="Calibri"/>
        </w:rPr>
        <w:t>Tam olarak kimyasallar karşı koruyucu giysi</w:t>
      </w:r>
    </w:p>
    <w:p w14:paraId="36FC84DA" w14:textId="77777777" w:rsidR="00224BB3" w:rsidRPr="00706D48" w:rsidRDefault="00224BB3" w:rsidP="00224BB3">
      <w:pPr>
        <w:spacing w:after="0"/>
        <w:rPr>
          <w:rFonts w:eastAsia="Times New Roman" w:cs="Calibri"/>
        </w:rPr>
      </w:pPr>
      <w:r w:rsidRPr="00706D48">
        <w:rPr>
          <w:rFonts w:eastAsia="Times New Roman" w:cs="Calibri"/>
        </w:rPr>
        <w:t>Eldiven, içleri kimyasal dayanıklı</w:t>
      </w:r>
    </w:p>
    <w:p w14:paraId="10815F90" w14:textId="77777777" w:rsidR="00224BB3" w:rsidRPr="00706D48" w:rsidRDefault="00224BB3" w:rsidP="00224BB3">
      <w:pPr>
        <w:spacing w:after="0"/>
        <w:rPr>
          <w:rFonts w:eastAsia="Times New Roman" w:cs="Calibri"/>
        </w:rPr>
      </w:pPr>
      <w:r w:rsidRPr="00706D48">
        <w:rPr>
          <w:rFonts w:eastAsia="Times New Roman" w:cs="Calibri"/>
        </w:rPr>
        <w:t>Eldiven, dışı kimyasala dayanıklı</w:t>
      </w:r>
    </w:p>
    <w:p w14:paraId="4E3BCBE9" w14:textId="77777777" w:rsidR="00224BB3" w:rsidRPr="00706D48" w:rsidRDefault="00224BB3" w:rsidP="00224BB3">
      <w:pPr>
        <w:spacing w:after="0"/>
        <w:rPr>
          <w:rFonts w:eastAsia="Times New Roman" w:cs="Calibri"/>
        </w:rPr>
      </w:pPr>
      <w:r w:rsidRPr="00706D48">
        <w:rPr>
          <w:rFonts w:eastAsia="Times New Roman" w:cs="Calibri"/>
        </w:rPr>
        <w:t xml:space="preserve">Bot veya </w:t>
      </w:r>
      <w:proofErr w:type="spellStart"/>
      <w:proofErr w:type="gramStart"/>
      <w:r w:rsidRPr="00706D48">
        <w:rPr>
          <w:rFonts w:eastAsia="Times New Roman" w:cs="Calibri"/>
        </w:rPr>
        <w:t>çizme,kimyasala</w:t>
      </w:r>
      <w:proofErr w:type="spellEnd"/>
      <w:proofErr w:type="gramEnd"/>
      <w:r w:rsidRPr="00706D48">
        <w:rPr>
          <w:rFonts w:eastAsia="Times New Roman" w:cs="Calibri"/>
        </w:rPr>
        <w:t xml:space="preserve"> dayanıklı, çelik topuklu</w:t>
      </w:r>
    </w:p>
    <w:p w14:paraId="670A971D" w14:textId="77777777" w:rsidR="00224BB3" w:rsidRPr="00706D48" w:rsidRDefault="00224BB3" w:rsidP="00224BB3">
      <w:pPr>
        <w:spacing w:after="0"/>
        <w:rPr>
          <w:rFonts w:eastAsia="Times New Roman" w:cs="Calibri"/>
        </w:rPr>
      </w:pPr>
      <w:r w:rsidRPr="00706D48">
        <w:rPr>
          <w:rFonts w:eastAsia="Times New Roman" w:cs="Calibri"/>
        </w:rPr>
        <w:t>İç giysi, pamuklu, uzun kollu ve paçalı</w:t>
      </w:r>
    </w:p>
    <w:p w14:paraId="1C541BD6" w14:textId="77777777" w:rsidR="00224BB3" w:rsidRPr="00706D48" w:rsidRDefault="00224BB3" w:rsidP="00224BB3">
      <w:pPr>
        <w:spacing w:after="0"/>
        <w:rPr>
          <w:rFonts w:eastAsia="Times New Roman" w:cs="Calibri"/>
        </w:rPr>
      </w:pPr>
      <w:r w:rsidRPr="00706D48">
        <w:rPr>
          <w:rFonts w:eastAsia="Times New Roman" w:cs="Calibri"/>
        </w:rPr>
        <w:t>Sert Başlık</w:t>
      </w:r>
    </w:p>
    <w:p w14:paraId="61BCB496" w14:textId="77777777" w:rsidR="00224BB3" w:rsidRPr="00706D48" w:rsidRDefault="00224BB3" w:rsidP="00224BB3">
      <w:pPr>
        <w:spacing w:after="0"/>
        <w:rPr>
          <w:rFonts w:eastAsia="Times New Roman" w:cs="Calibri"/>
        </w:rPr>
      </w:pPr>
      <w:r w:rsidRPr="00706D48">
        <w:rPr>
          <w:rFonts w:eastAsia="Times New Roman" w:cs="Calibri"/>
        </w:rPr>
        <w:t>Uzun kollu</w:t>
      </w:r>
    </w:p>
    <w:p w14:paraId="1F68C226" w14:textId="77777777" w:rsidR="00224BB3" w:rsidRPr="00706D48" w:rsidRDefault="00224BB3" w:rsidP="00224BB3">
      <w:pPr>
        <w:spacing w:after="0"/>
        <w:rPr>
          <w:rFonts w:eastAsia="Times New Roman" w:cs="Calibri"/>
        </w:rPr>
      </w:pPr>
      <w:r w:rsidRPr="00706D48">
        <w:rPr>
          <w:rFonts w:eastAsia="Times New Roman" w:cs="Calibri"/>
        </w:rPr>
        <w:t>İki yönlü telsiz iletişimi (Kıvılcım Çıkarmayan)</w:t>
      </w:r>
    </w:p>
    <w:p w14:paraId="10ECF59D" w14:textId="77777777" w:rsidR="00224BB3" w:rsidRPr="00706D48" w:rsidRDefault="00224BB3" w:rsidP="00224BB3">
      <w:pPr>
        <w:spacing w:after="0"/>
        <w:rPr>
          <w:rFonts w:eastAsia="Times New Roman" w:cs="Calibri"/>
          <w:b/>
          <w:bCs/>
          <w:color w:val="FF0000"/>
        </w:rPr>
      </w:pPr>
      <w:r w:rsidRPr="00706D48">
        <w:rPr>
          <w:rFonts w:eastAsia="Times New Roman" w:cs="Calibri"/>
          <w:b/>
          <w:bCs/>
          <w:color w:val="FF0000"/>
        </w:rPr>
        <w:t>Seviye B</w:t>
      </w:r>
    </w:p>
    <w:p w14:paraId="6D973849" w14:textId="77777777" w:rsidR="00224BB3" w:rsidRPr="00706D48" w:rsidRDefault="00224BB3" w:rsidP="00224BB3">
      <w:pPr>
        <w:spacing w:after="0"/>
        <w:rPr>
          <w:rFonts w:eastAsia="Times New Roman" w:cs="Calibri"/>
        </w:rPr>
      </w:pPr>
      <w:r w:rsidRPr="00706D48">
        <w:rPr>
          <w:rFonts w:eastAsia="Times New Roman" w:cs="Calibri"/>
        </w:rPr>
        <w:t>Olay yerine giriş ve çıkış için gereken minimum seviye, daha ziyade sıvıların saçılması, dökülmesi için</w:t>
      </w:r>
    </w:p>
    <w:p w14:paraId="5D5747D2" w14:textId="77777777" w:rsidR="00224BB3" w:rsidRPr="00706D48" w:rsidRDefault="00224BB3" w:rsidP="00224BB3">
      <w:pPr>
        <w:spacing w:after="0"/>
        <w:rPr>
          <w:rFonts w:eastAsia="Times New Roman" w:cs="Calibri"/>
        </w:rPr>
      </w:pPr>
      <w:r w:rsidRPr="00706D48">
        <w:rPr>
          <w:rFonts w:eastAsia="Times New Roman" w:cs="Calibri"/>
        </w:rPr>
        <w:t>Pozitif basınçlı Tüplü Solunum cihazı –  SCBA</w:t>
      </w:r>
    </w:p>
    <w:p w14:paraId="786B3481" w14:textId="77777777" w:rsidR="00224BB3" w:rsidRPr="00706D48" w:rsidRDefault="00224BB3" w:rsidP="00224BB3">
      <w:pPr>
        <w:spacing w:after="0"/>
        <w:rPr>
          <w:rFonts w:eastAsia="Times New Roman" w:cs="Calibri"/>
        </w:rPr>
      </w:pPr>
      <w:r w:rsidRPr="00706D48">
        <w:rPr>
          <w:rFonts w:eastAsia="Times New Roman" w:cs="Calibri"/>
        </w:rPr>
        <w:t>Kimyasallar karşı koruyucu giysi</w:t>
      </w:r>
    </w:p>
    <w:p w14:paraId="43CA2450" w14:textId="77777777" w:rsidR="00224BB3" w:rsidRPr="00706D48" w:rsidRDefault="00224BB3" w:rsidP="00224BB3">
      <w:pPr>
        <w:spacing w:after="0"/>
        <w:rPr>
          <w:rFonts w:eastAsia="Times New Roman" w:cs="Calibri"/>
        </w:rPr>
      </w:pPr>
      <w:r w:rsidRPr="00706D48">
        <w:rPr>
          <w:rFonts w:eastAsia="Times New Roman" w:cs="Calibri"/>
        </w:rPr>
        <w:t>Eldiven, içleri kimyasal dayanıklı</w:t>
      </w:r>
    </w:p>
    <w:p w14:paraId="3CDFD6D2" w14:textId="77777777" w:rsidR="00224BB3" w:rsidRPr="00706D48" w:rsidRDefault="00224BB3" w:rsidP="00224BB3">
      <w:pPr>
        <w:spacing w:after="0"/>
        <w:rPr>
          <w:rFonts w:eastAsia="Times New Roman" w:cs="Calibri"/>
        </w:rPr>
      </w:pPr>
      <w:r w:rsidRPr="00706D48">
        <w:rPr>
          <w:rFonts w:eastAsia="Times New Roman" w:cs="Calibri"/>
        </w:rPr>
        <w:t xml:space="preserve">Eldiven, dışı </w:t>
      </w:r>
      <w:proofErr w:type="gramStart"/>
      <w:r w:rsidRPr="00706D48">
        <w:rPr>
          <w:rFonts w:eastAsia="Times New Roman" w:cs="Calibri"/>
        </w:rPr>
        <w:t>kimyasala  dayanıklı</w:t>
      </w:r>
      <w:proofErr w:type="gramEnd"/>
    </w:p>
    <w:p w14:paraId="7241143F" w14:textId="77777777" w:rsidR="00224BB3" w:rsidRPr="00706D48" w:rsidRDefault="00224BB3" w:rsidP="00224BB3">
      <w:pPr>
        <w:spacing w:after="0"/>
        <w:rPr>
          <w:rFonts w:eastAsia="Times New Roman" w:cs="Calibri"/>
        </w:rPr>
      </w:pPr>
      <w:r w:rsidRPr="00706D48">
        <w:rPr>
          <w:rFonts w:eastAsia="Times New Roman" w:cs="Calibri"/>
        </w:rPr>
        <w:t xml:space="preserve">Bot veya </w:t>
      </w:r>
      <w:proofErr w:type="spellStart"/>
      <w:proofErr w:type="gramStart"/>
      <w:r w:rsidRPr="00706D48">
        <w:rPr>
          <w:rFonts w:eastAsia="Times New Roman" w:cs="Calibri"/>
        </w:rPr>
        <w:t>çizme,kimyasala</w:t>
      </w:r>
      <w:proofErr w:type="spellEnd"/>
      <w:proofErr w:type="gramEnd"/>
      <w:r w:rsidRPr="00706D48">
        <w:rPr>
          <w:rFonts w:eastAsia="Times New Roman" w:cs="Calibri"/>
        </w:rPr>
        <w:t xml:space="preserve"> dayanıklı, çelik topuklu</w:t>
      </w:r>
    </w:p>
    <w:p w14:paraId="45B2AC8C" w14:textId="77777777" w:rsidR="00224BB3" w:rsidRPr="00706D48" w:rsidRDefault="00224BB3" w:rsidP="00224BB3">
      <w:pPr>
        <w:spacing w:after="0"/>
        <w:rPr>
          <w:rFonts w:eastAsia="Times New Roman" w:cs="Calibri"/>
        </w:rPr>
      </w:pPr>
      <w:r w:rsidRPr="00706D48">
        <w:rPr>
          <w:rFonts w:eastAsia="Times New Roman" w:cs="Calibri"/>
        </w:rPr>
        <w:t>Sert Başlık</w:t>
      </w:r>
    </w:p>
    <w:p w14:paraId="729253D8" w14:textId="77777777" w:rsidR="00224BB3" w:rsidRPr="00706D48" w:rsidRDefault="00224BB3" w:rsidP="00224BB3">
      <w:pPr>
        <w:spacing w:after="0"/>
        <w:rPr>
          <w:rFonts w:eastAsia="Times New Roman" w:cs="Calibri"/>
        </w:rPr>
      </w:pPr>
      <w:r w:rsidRPr="00706D48">
        <w:rPr>
          <w:rFonts w:eastAsia="Times New Roman" w:cs="Calibri"/>
        </w:rPr>
        <w:t>İki yönlü telsiz iletişimi (Kıvılcım Çıkarmayan)</w:t>
      </w:r>
    </w:p>
    <w:p w14:paraId="72A76F44" w14:textId="77777777" w:rsidR="00224BB3" w:rsidRPr="00706D48" w:rsidRDefault="00224BB3" w:rsidP="00224BB3">
      <w:pPr>
        <w:spacing w:after="0"/>
        <w:rPr>
          <w:rFonts w:eastAsia="Times New Roman" w:cs="Calibri"/>
        </w:rPr>
      </w:pPr>
      <w:r w:rsidRPr="00706D48">
        <w:rPr>
          <w:rFonts w:eastAsia="Times New Roman" w:cs="Calibri"/>
        </w:rPr>
        <w:t>Yüz Maskesi</w:t>
      </w:r>
    </w:p>
    <w:p w14:paraId="1C646FD4" w14:textId="77777777" w:rsidR="00224BB3" w:rsidRPr="00706D48" w:rsidRDefault="00224BB3" w:rsidP="00224BB3">
      <w:pPr>
        <w:spacing w:after="0"/>
        <w:rPr>
          <w:rFonts w:eastAsia="Times New Roman" w:cs="Calibri"/>
          <w:b/>
          <w:bCs/>
          <w:color w:val="FF0000"/>
        </w:rPr>
      </w:pPr>
      <w:r w:rsidRPr="00706D48">
        <w:rPr>
          <w:rFonts w:eastAsia="Times New Roman" w:cs="Calibri"/>
          <w:b/>
          <w:bCs/>
          <w:color w:val="FF0000"/>
        </w:rPr>
        <w:t>Seviye C</w:t>
      </w:r>
    </w:p>
    <w:p w14:paraId="5422CFB0" w14:textId="77777777" w:rsidR="00224BB3" w:rsidRPr="00706D48" w:rsidRDefault="00224BB3" w:rsidP="00224BB3">
      <w:pPr>
        <w:spacing w:after="0"/>
        <w:rPr>
          <w:rFonts w:eastAsia="Times New Roman" w:cs="Calibri"/>
        </w:rPr>
      </w:pPr>
      <w:r w:rsidRPr="00706D48">
        <w:rPr>
          <w:rFonts w:eastAsia="Times New Roman" w:cs="Calibri"/>
        </w:rPr>
        <w:t>Ortamdaki kimyasal bilindiğinde, konsantrasyon belirlendiğinde, deri ve gözlerin zarar görmeyeceğine karar verildiğinde kullanılır. Ancak sürekli ölçüm yapılmalıdır.</w:t>
      </w:r>
    </w:p>
    <w:p w14:paraId="56866B34" w14:textId="77777777" w:rsidR="00224BB3" w:rsidRPr="00706D48" w:rsidRDefault="00224BB3" w:rsidP="00224BB3">
      <w:pPr>
        <w:spacing w:after="0"/>
        <w:rPr>
          <w:rFonts w:eastAsia="Times New Roman" w:cs="Calibri"/>
        </w:rPr>
      </w:pPr>
      <w:r w:rsidRPr="00706D48">
        <w:rPr>
          <w:rFonts w:eastAsia="Times New Roman" w:cs="Calibri"/>
        </w:rPr>
        <w:t xml:space="preserve"> →Tam maske, hava temizleyici filtre</w:t>
      </w:r>
    </w:p>
    <w:p w14:paraId="7DCB82AD" w14:textId="77777777" w:rsidR="00224BB3" w:rsidRPr="00706D48" w:rsidRDefault="00224BB3" w:rsidP="00224BB3">
      <w:pPr>
        <w:spacing w:after="0"/>
        <w:rPr>
          <w:rFonts w:eastAsia="Times New Roman" w:cs="Calibri"/>
        </w:rPr>
      </w:pPr>
      <w:r w:rsidRPr="00706D48">
        <w:rPr>
          <w:rFonts w:eastAsia="Times New Roman" w:cs="Calibri"/>
        </w:rPr>
        <w:t>→Kimyasallar karşı koruyucu giysi</w:t>
      </w:r>
    </w:p>
    <w:p w14:paraId="0361306C" w14:textId="77777777" w:rsidR="00224BB3" w:rsidRPr="00706D48" w:rsidRDefault="00224BB3" w:rsidP="00224BB3">
      <w:pPr>
        <w:spacing w:after="0"/>
        <w:rPr>
          <w:rFonts w:eastAsia="Times New Roman" w:cs="Calibri"/>
        </w:rPr>
      </w:pPr>
      <w:r w:rsidRPr="00706D48">
        <w:rPr>
          <w:rFonts w:eastAsia="Times New Roman" w:cs="Calibri"/>
        </w:rPr>
        <w:t>→Eldiven, içleri kimyasal dayanıklı</w:t>
      </w:r>
    </w:p>
    <w:p w14:paraId="428B3F3B" w14:textId="77777777" w:rsidR="00224BB3" w:rsidRPr="00706D48" w:rsidRDefault="00224BB3" w:rsidP="00224BB3">
      <w:pPr>
        <w:spacing w:after="0"/>
        <w:rPr>
          <w:rFonts w:eastAsia="Times New Roman" w:cs="Calibri"/>
        </w:rPr>
      </w:pPr>
      <w:r w:rsidRPr="00706D48">
        <w:rPr>
          <w:rFonts w:eastAsia="Times New Roman" w:cs="Calibri"/>
        </w:rPr>
        <w:t>→Eldiven, dışı kimyasala dayanıklı</w:t>
      </w:r>
    </w:p>
    <w:p w14:paraId="73058369" w14:textId="77777777" w:rsidR="00224BB3" w:rsidRPr="00706D48" w:rsidRDefault="00224BB3" w:rsidP="00224BB3">
      <w:pPr>
        <w:spacing w:after="0"/>
        <w:rPr>
          <w:rFonts w:eastAsia="Times New Roman" w:cs="Calibri"/>
        </w:rPr>
      </w:pPr>
      <w:r w:rsidRPr="00706D48">
        <w:rPr>
          <w:rFonts w:eastAsia="Times New Roman" w:cs="Calibri"/>
        </w:rPr>
        <w:t xml:space="preserve">→Bot veya </w:t>
      </w:r>
      <w:proofErr w:type="spellStart"/>
      <w:proofErr w:type="gramStart"/>
      <w:r w:rsidRPr="00706D48">
        <w:rPr>
          <w:rFonts w:eastAsia="Times New Roman" w:cs="Calibri"/>
        </w:rPr>
        <w:t>çizme,kimyasala</w:t>
      </w:r>
      <w:proofErr w:type="spellEnd"/>
      <w:proofErr w:type="gramEnd"/>
      <w:r w:rsidRPr="00706D48">
        <w:rPr>
          <w:rFonts w:eastAsia="Times New Roman" w:cs="Calibri"/>
        </w:rPr>
        <w:t xml:space="preserve"> dayanıklı, çelik topuklu</w:t>
      </w:r>
    </w:p>
    <w:p w14:paraId="358F5033" w14:textId="77777777" w:rsidR="00224BB3" w:rsidRPr="00706D48" w:rsidRDefault="00224BB3" w:rsidP="00224BB3">
      <w:pPr>
        <w:spacing w:after="0"/>
        <w:rPr>
          <w:rFonts w:eastAsia="Times New Roman" w:cs="Calibri"/>
        </w:rPr>
      </w:pPr>
      <w:r w:rsidRPr="00706D48">
        <w:rPr>
          <w:rFonts w:eastAsia="Times New Roman" w:cs="Calibri"/>
        </w:rPr>
        <w:t>→Sert Başlık</w:t>
      </w:r>
    </w:p>
    <w:p w14:paraId="56049482" w14:textId="77777777" w:rsidR="00224BB3" w:rsidRPr="00706D48" w:rsidRDefault="00224BB3" w:rsidP="00224BB3">
      <w:pPr>
        <w:spacing w:after="0"/>
        <w:rPr>
          <w:rFonts w:eastAsia="Times New Roman" w:cs="Calibri"/>
        </w:rPr>
      </w:pPr>
      <w:r w:rsidRPr="00706D48">
        <w:rPr>
          <w:rFonts w:eastAsia="Times New Roman" w:cs="Calibri"/>
        </w:rPr>
        <w:t>→İki yönlü telsiz iletişimi (Kıvılcım Çıkarmayan)</w:t>
      </w:r>
    </w:p>
    <w:p w14:paraId="08C23338" w14:textId="77777777" w:rsidR="00224BB3" w:rsidRPr="00706D48" w:rsidRDefault="00224BB3" w:rsidP="00224BB3">
      <w:pPr>
        <w:spacing w:after="0"/>
        <w:rPr>
          <w:rFonts w:eastAsia="Times New Roman" w:cs="Calibri"/>
        </w:rPr>
      </w:pPr>
      <w:r w:rsidRPr="00706D48">
        <w:rPr>
          <w:rFonts w:eastAsia="Times New Roman" w:cs="Calibri"/>
        </w:rPr>
        <w:t>→Yüz Maskesi</w:t>
      </w:r>
    </w:p>
    <w:p w14:paraId="1D33A5B7" w14:textId="77777777" w:rsidR="00224BB3" w:rsidRPr="00706D48" w:rsidRDefault="00224BB3" w:rsidP="00224BB3">
      <w:pPr>
        <w:spacing w:after="0"/>
        <w:rPr>
          <w:rFonts w:eastAsia="Times New Roman" w:cs="Calibri"/>
          <w:b/>
          <w:bCs/>
          <w:color w:val="FF0000"/>
        </w:rPr>
      </w:pPr>
      <w:r w:rsidRPr="00706D48">
        <w:rPr>
          <w:rFonts w:eastAsia="Times New Roman" w:cs="Calibri"/>
          <w:b/>
          <w:bCs/>
          <w:color w:val="FF0000"/>
        </w:rPr>
        <w:t>Seviye D</w:t>
      </w:r>
    </w:p>
    <w:p w14:paraId="26E9689C" w14:textId="61692410" w:rsidR="00600BE4" w:rsidRPr="00706D48" w:rsidRDefault="00224BB3" w:rsidP="00224BB3">
      <w:pPr>
        <w:jc w:val="both"/>
        <w:rPr>
          <w:rFonts w:cs="Arial"/>
        </w:rPr>
      </w:pPr>
      <w:r w:rsidRPr="00706D48">
        <w:rPr>
          <w:rFonts w:eastAsia="Times New Roman" w:cs="Calibri"/>
        </w:rPr>
        <w:t>İş elbisesi (acil müdahale ekipleri). Uzun kollu ve güvenlik ayakkabısı/botu gerektirir. Diğer Kişisel korunma ekipmanları olayın durumuna göre değişir. Şayet deri ile temasta sorun yaşanacaksa, bu tür elbiseler ile olay yerine girilmemelidir</w:t>
      </w:r>
    </w:p>
    <w:p w14:paraId="28998DB2" w14:textId="607295CB" w:rsidR="00B97CA5" w:rsidRPr="00706D48" w:rsidRDefault="00B97CA5" w:rsidP="00C62890">
      <w:pPr>
        <w:jc w:val="both"/>
        <w:rPr>
          <w:rFonts w:cs="Arial"/>
        </w:rPr>
      </w:pPr>
      <w:r w:rsidRPr="00706D48">
        <w:rPr>
          <w:rFonts w:cs="Arial"/>
        </w:rPr>
        <w:br w:type="page"/>
      </w:r>
    </w:p>
    <w:p w14:paraId="6D71BFDA" w14:textId="541E9B54" w:rsidR="003112FE" w:rsidRPr="00706D48" w:rsidRDefault="003112FE" w:rsidP="00C62890">
      <w:pPr>
        <w:pStyle w:val="Balk2"/>
        <w:jc w:val="both"/>
        <w:rPr>
          <w:rFonts w:cs="Arial"/>
        </w:rPr>
      </w:pPr>
      <w:bookmarkStart w:id="169" w:name="_Toc110073410"/>
      <w:bookmarkStart w:id="170" w:name="_Hlk108946802"/>
      <w:r w:rsidRPr="00706D48">
        <w:rPr>
          <w:rFonts w:cs="Arial"/>
        </w:rPr>
        <w:lastRenderedPageBreak/>
        <w:t xml:space="preserve">Kapalı </w:t>
      </w:r>
      <w:r w:rsidR="00055FC2" w:rsidRPr="00706D48">
        <w:rPr>
          <w:rFonts w:cs="Arial"/>
        </w:rPr>
        <w:t>alana</w:t>
      </w:r>
      <w:r w:rsidRPr="00706D48">
        <w:rPr>
          <w:rFonts w:cs="Arial"/>
        </w:rPr>
        <w:t xml:space="preserve"> giriş izni tedbirleri ve prosedürleri.</w:t>
      </w:r>
      <w:bookmarkEnd w:id="169"/>
    </w:p>
    <w:bookmarkEnd w:id="170"/>
    <w:p w14:paraId="716E1549" w14:textId="62D70652" w:rsidR="008A7590" w:rsidRPr="00706D48" w:rsidRDefault="00654B09" w:rsidP="00B07129">
      <w:pPr>
        <w:jc w:val="both"/>
        <w:rPr>
          <w:rFonts w:cs="Arial"/>
        </w:rPr>
      </w:pPr>
      <w:r w:rsidRPr="00706D48">
        <w:rPr>
          <w:rFonts w:cs="Arial"/>
        </w:rPr>
        <w:t>Gemilerde kapalı alanlarda yapılacak işler için izin verilmemektedir.</w:t>
      </w:r>
      <w:r w:rsidR="00BF38D5" w:rsidRPr="00706D48">
        <w:rPr>
          <w:rFonts w:cs="Arial"/>
        </w:rPr>
        <w:t xml:space="preserve"> Terminal sahalarında kapalı alanlara giriş izni </w:t>
      </w:r>
      <w:r w:rsidR="001844F4" w:rsidRPr="00706D48">
        <w:rPr>
          <w:rFonts w:cs="Arial"/>
        </w:rPr>
        <w:t>terminal iç prosedürlerin</w:t>
      </w:r>
      <w:r w:rsidR="00C61548" w:rsidRPr="00706D48">
        <w:rPr>
          <w:rFonts w:cs="Arial"/>
        </w:rPr>
        <w:t>de</w:t>
      </w:r>
      <w:r w:rsidR="001844F4" w:rsidRPr="00706D48">
        <w:rPr>
          <w:rFonts w:cs="Arial"/>
        </w:rPr>
        <w:t xml:space="preserve"> mevcuttur.</w:t>
      </w:r>
    </w:p>
    <w:p w14:paraId="374279E4" w14:textId="77777777" w:rsidR="00277748" w:rsidRPr="00706D48" w:rsidRDefault="00277748" w:rsidP="00B07129">
      <w:pPr>
        <w:jc w:val="both"/>
        <w:rPr>
          <w:rFonts w:cs="Arial"/>
        </w:rPr>
      </w:pPr>
    </w:p>
    <w:p w14:paraId="00D4923F" w14:textId="647A79E8" w:rsidR="005A67F5" w:rsidRPr="00706D48" w:rsidRDefault="005A67F5" w:rsidP="00B07129">
      <w:pPr>
        <w:jc w:val="both"/>
        <w:rPr>
          <w:rFonts w:cs="Arial"/>
        </w:rPr>
        <w:sectPr w:rsidR="005A67F5" w:rsidRPr="00706D48" w:rsidSect="00073444">
          <w:pgSz w:w="11906" w:h="16838"/>
          <w:pgMar w:top="1417" w:right="1417" w:bottom="1417" w:left="1417" w:header="708" w:footer="708" w:gutter="0"/>
          <w:pgNumType w:start="1" w:chapStyle="1"/>
          <w:cols w:space="708"/>
          <w:docGrid w:linePitch="360"/>
        </w:sectPr>
      </w:pPr>
    </w:p>
    <w:p w14:paraId="28CF2E9A" w14:textId="6F517B89" w:rsidR="003112FE" w:rsidRPr="00706D48" w:rsidRDefault="003112FE" w:rsidP="00C62890">
      <w:pPr>
        <w:pStyle w:val="Balk1"/>
        <w:jc w:val="both"/>
        <w:rPr>
          <w:rFonts w:cs="Arial"/>
        </w:rPr>
      </w:pPr>
      <w:bookmarkStart w:id="171" w:name="_Toc110073411"/>
      <w:r w:rsidRPr="00706D48">
        <w:rPr>
          <w:rFonts w:cs="Arial"/>
        </w:rPr>
        <w:lastRenderedPageBreak/>
        <w:t>DİĞER</w:t>
      </w:r>
      <w:r w:rsidR="001C0E77" w:rsidRPr="00706D48">
        <w:rPr>
          <w:rFonts w:cs="Arial"/>
        </w:rPr>
        <w:t xml:space="preserve"> </w:t>
      </w:r>
      <w:r w:rsidRPr="00706D48">
        <w:rPr>
          <w:rFonts w:cs="Arial"/>
        </w:rPr>
        <w:t>HUSUSLAR</w:t>
      </w:r>
      <w:bookmarkEnd w:id="171"/>
    </w:p>
    <w:p w14:paraId="1CE4D4C1" w14:textId="3EE4DA99" w:rsidR="003112FE" w:rsidRPr="00706D48" w:rsidRDefault="003112FE" w:rsidP="00C62890">
      <w:pPr>
        <w:pStyle w:val="Balk2"/>
        <w:jc w:val="both"/>
        <w:rPr>
          <w:rFonts w:cs="Arial"/>
        </w:rPr>
      </w:pPr>
      <w:bookmarkStart w:id="172" w:name="_Toc110073412"/>
      <w:r w:rsidRPr="00706D48">
        <w:rPr>
          <w:rFonts w:cs="Arial"/>
        </w:rPr>
        <w:t>Tehlikeli Yük Uygunluk Belgesi'nin geçerliliği.</w:t>
      </w:r>
      <w:bookmarkEnd w:id="172"/>
    </w:p>
    <w:p w14:paraId="0DEFADA2" w14:textId="1184A123" w:rsidR="00E3639C" w:rsidRPr="00706D48" w:rsidRDefault="00E3639C" w:rsidP="00EB381E">
      <w:pPr>
        <w:jc w:val="both"/>
        <w:rPr>
          <w:rFonts w:cs="Arial"/>
        </w:rPr>
      </w:pPr>
      <w:r w:rsidRPr="000136AD">
        <w:rPr>
          <w:rFonts w:cs="Arial"/>
        </w:rPr>
        <w:t xml:space="preserve">Kıyı Tesisi Tehlikeli Yük Uygunluk Belgesi’nin geçerliliği </w:t>
      </w:r>
      <w:bookmarkStart w:id="173" w:name="_Hlk130215528"/>
      <w:r w:rsidR="00055FC2" w:rsidRPr="000136AD">
        <w:rPr>
          <w:rFonts w:cs="Arial"/>
        </w:rPr>
        <w:t>0</w:t>
      </w:r>
      <w:r w:rsidR="008B287B" w:rsidRPr="000136AD">
        <w:rPr>
          <w:rFonts w:cs="Arial"/>
        </w:rPr>
        <w:t>5</w:t>
      </w:r>
      <w:r w:rsidR="00055FC2" w:rsidRPr="000136AD">
        <w:rPr>
          <w:rFonts w:cs="Arial"/>
        </w:rPr>
        <w:t>.</w:t>
      </w:r>
      <w:r w:rsidR="008B287B" w:rsidRPr="000136AD">
        <w:rPr>
          <w:rFonts w:cs="Arial"/>
        </w:rPr>
        <w:t>11</w:t>
      </w:r>
      <w:r w:rsidR="00055FC2" w:rsidRPr="000136AD">
        <w:rPr>
          <w:rFonts w:cs="Arial"/>
        </w:rPr>
        <w:t>.202</w:t>
      </w:r>
      <w:r w:rsidR="00625A27" w:rsidRPr="000136AD">
        <w:rPr>
          <w:rFonts w:cs="Arial"/>
        </w:rPr>
        <w:t>5</w:t>
      </w:r>
      <w:r w:rsidRPr="000136AD">
        <w:rPr>
          <w:rFonts w:cs="Arial"/>
        </w:rPr>
        <w:t>’</w:t>
      </w:r>
      <w:r w:rsidR="00055FC2" w:rsidRPr="000136AD">
        <w:rPr>
          <w:rFonts w:cs="Arial"/>
        </w:rPr>
        <w:t xml:space="preserve"> </w:t>
      </w:r>
      <w:bookmarkEnd w:id="173"/>
      <w:proofErr w:type="spellStart"/>
      <w:r w:rsidRPr="000136AD">
        <w:rPr>
          <w:rFonts w:cs="Arial"/>
        </w:rPr>
        <w:t>dir</w:t>
      </w:r>
      <w:proofErr w:type="spellEnd"/>
      <w:r w:rsidRPr="000136AD">
        <w:rPr>
          <w:rFonts w:cs="Arial"/>
        </w:rPr>
        <w:t>.</w:t>
      </w:r>
    </w:p>
    <w:p w14:paraId="19AFE4B0" w14:textId="77777777" w:rsidR="00E3639C" w:rsidRPr="00706D48" w:rsidRDefault="00E3639C" w:rsidP="00C62890">
      <w:pPr>
        <w:jc w:val="both"/>
        <w:rPr>
          <w:rFonts w:cs="Arial"/>
        </w:rPr>
      </w:pPr>
      <w:r w:rsidRPr="00706D48">
        <w:rPr>
          <w:rFonts w:cs="Arial"/>
        </w:rPr>
        <w:br w:type="page"/>
      </w:r>
    </w:p>
    <w:p w14:paraId="11C2C3BD" w14:textId="7BC913FB" w:rsidR="003112FE" w:rsidRPr="00706D48" w:rsidRDefault="003112FE" w:rsidP="00C62890">
      <w:pPr>
        <w:pStyle w:val="Balk2"/>
        <w:jc w:val="both"/>
        <w:rPr>
          <w:rFonts w:cs="Arial"/>
        </w:rPr>
      </w:pPr>
      <w:bookmarkStart w:id="174" w:name="_Toc110073413"/>
      <w:r w:rsidRPr="00706D48">
        <w:rPr>
          <w:rFonts w:cs="Arial"/>
        </w:rPr>
        <w:lastRenderedPageBreak/>
        <w:t>Tehlikeli Madde Güvenlik Danışmanı için tanımlanmış görevler.</w:t>
      </w:r>
      <w:bookmarkEnd w:id="174"/>
    </w:p>
    <w:p w14:paraId="69A41861" w14:textId="77777777" w:rsidR="0083025C" w:rsidRPr="00706D48" w:rsidRDefault="0083025C" w:rsidP="00C62890">
      <w:pPr>
        <w:jc w:val="both"/>
        <w:rPr>
          <w:rFonts w:cs="Arial"/>
        </w:rPr>
      </w:pPr>
      <w:r w:rsidRPr="00706D48">
        <w:rPr>
          <w:rFonts w:cs="Arial"/>
        </w:rPr>
        <w:t>Tehlikeli maddelerle ilgili yapılan işlemlerin, insan sağlığına, diğer canlı varlıklara ve çevreye zarar vermeden, güvenli bir şekilde yapılması için, işletmeye yardımcı olmak amacıyla görev alan tehlikeli madde güvenlik danışmanının (TMGD) görev ve yükümlülükleri aşağıda tanımlanmıştır.</w:t>
      </w:r>
    </w:p>
    <w:p w14:paraId="060CAB61" w14:textId="77777777" w:rsidR="0083025C" w:rsidRPr="00706D48" w:rsidRDefault="0083025C" w:rsidP="00C62890">
      <w:pPr>
        <w:jc w:val="both"/>
        <w:rPr>
          <w:rFonts w:cs="Arial"/>
        </w:rPr>
      </w:pPr>
      <w:r w:rsidRPr="00706D48">
        <w:rPr>
          <w:rFonts w:cs="Arial"/>
        </w:rPr>
        <w:t>a) Tehlikeli maddelerin taşınmasında uluslararası anlaşma ve sözleşme (ADR/IMGD Kod) ve konu ile ilgili mevzuat hükümlerine uyulduğunu izlemek.</w:t>
      </w:r>
    </w:p>
    <w:p w14:paraId="2D9F333B" w14:textId="77777777" w:rsidR="0083025C" w:rsidRPr="00706D48" w:rsidRDefault="0083025C" w:rsidP="00C62890">
      <w:pPr>
        <w:jc w:val="both"/>
        <w:rPr>
          <w:rFonts w:cs="Arial"/>
        </w:rPr>
      </w:pPr>
      <w:r w:rsidRPr="00706D48">
        <w:rPr>
          <w:rFonts w:cs="Arial"/>
        </w:rPr>
        <w:t>b) Tehlikeli maddelerin ADR/IMGD Kod hükümlerine göre taşınması hususunda işletmeye öneriler sunmak.</w:t>
      </w:r>
    </w:p>
    <w:p w14:paraId="121B44A6" w14:textId="234AA9D6" w:rsidR="0083025C" w:rsidRPr="00706D48" w:rsidRDefault="0083025C" w:rsidP="00C62890">
      <w:pPr>
        <w:jc w:val="both"/>
        <w:rPr>
          <w:rFonts w:cs="Arial"/>
        </w:rPr>
      </w:pPr>
      <w:r w:rsidRPr="00706D48">
        <w:rPr>
          <w:rFonts w:cs="Arial"/>
        </w:rPr>
        <w:t xml:space="preserve">c) İşletmenin tehlikeli maddelerin taşınması ile ilgili yıllık faaliyet raporunu İdarenin belirlediği formata uygun olarak, yılsonu itibariyle ilk üç ay içerisinde hazırlamak ve talep edildiğinde </w:t>
      </w:r>
      <w:hyperlink r:id="rId29" w:history="1">
        <w:r w:rsidR="00407891" w:rsidRPr="00706D48">
          <w:rPr>
            <w:rStyle w:val="Kpr"/>
            <w:rFonts w:cs="Arial"/>
          </w:rPr>
          <w:t>www.türkiye.gov.tr</w:t>
        </w:r>
      </w:hyperlink>
      <w:r w:rsidR="00407891" w:rsidRPr="00706D48">
        <w:rPr>
          <w:rFonts w:cs="Arial"/>
        </w:rPr>
        <w:t xml:space="preserve"> </w:t>
      </w:r>
      <w:r w:rsidRPr="00706D48">
        <w:rPr>
          <w:rFonts w:cs="Arial"/>
        </w:rPr>
        <w:t>adresi üzerinden İdareye göndermek üzere bünyesinde görev yaptığı TMGDK</w:t>
      </w:r>
      <w:r w:rsidR="00DF1B8F" w:rsidRPr="00706D48">
        <w:rPr>
          <w:rFonts w:cs="Arial"/>
        </w:rPr>
        <w:t xml:space="preserve"> </w:t>
      </w:r>
      <w:r w:rsidRPr="00706D48">
        <w:rPr>
          <w:rFonts w:cs="Arial"/>
        </w:rPr>
        <w:t>’ye ve danışmanlık hizmeti verilen işletmeye sunmak.</w:t>
      </w:r>
    </w:p>
    <w:p w14:paraId="1FF1F8D2" w14:textId="1BC0A165" w:rsidR="0083025C" w:rsidRPr="00706D48" w:rsidRDefault="0083025C" w:rsidP="00C62890">
      <w:pPr>
        <w:jc w:val="both"/>
        <w:rPr>
          <w:rFonts w:cs="Arial"/>
        </w:rPr>
      </w:pPr>
      <w:r w:rsidRPr="00706D48">
        <w:rPr>
          <w:rFonts w:cs="Arial"/>
        </w:rPr>
        <w:t>d) Taşınacak tehlikeli maddelerin tespiti yapılarak, bu maddeye ilişkin ADR/IMDG Kod’</w:t>
      </w:r>
      <w:r w:rsidR="00DF1B8F" w:rsidRPr="00706D48">
        <w:rPr>
          <w:rFonts w:cs="Arial"/>
        </w:rPr>
        <w:t xml:space="preserve"> </w:t>
      </w:r>
      <w:proofErr w:type="spellStart"/>
      <w:r w:rsidRPr="00706D48">
        <w:rPr>
          <w:rFonts w:cs="Arial"/>
        </w:rPr>
        <w:t>daki</w:t>
      </w:r>
      <w:proofErr w:type="spellEnd"/>
      <w:r w:rsidRPr="00706D48">
        <w:rPr>
          <w:rFonts w:cs="Arial"/>
        </w:rPr>
        <w:t xml:space="preserve"> zorunluluklar ile uygunluk prosedürlerini belirlemek.</w:t>
      </w:r>
    </w:p>
    <w:p w14:paraId="4EC76D08" w14:textId="77777777" w:rsidR="0083025C" w:rsidRPr="00706D48" w:rsidRDefault="0083025C" w:rsidP="00C62890">
      <w:pPr>
        <w:jc w:val="both"/>
        <w:rPr>
          <w:rFonts w:cs="Arial"/>
        </w:rPr>
      </w:pPr>
      <w:r w:rsidRPr="00706D48">
        <w:rPr>
          <w:rFonts w:cs="Arial"/>
        </w:rPr>
        <w:t>e) İşletmenin faaliyet konusu olan tehlikeli maddelerin taşınmasında kullanacağı taşıma araçları satın alınırken rehberlik etmek.</w:t>
      </w:r>
    </w:p>
    <w:p w14:paraId="6EBD3AAF" w14:textId="77777777" w:rsidR="0083025C" w:rsidRPr="00706D48" w:rsidRDefault="0083025C" w:rsidP="00C62890">
      <w:pPr>
        <w:jc w:val="both"/>
        <w:rPr>
          <w:rFonts w:cs="Arial"/>
        </w:rPr>
      </w:pPr>
      <w:r w:rsidRPr="00706D48">
        <w:rPr>
          <w:rFonts w:cs="Arial"/>
        </w:rPr>
        <w:t>f) Tehlikeli maddelerin taşınması, yüklenmesi ve boşaltımında kullanılan teçhizatın kontrolüyle ilgili prosedürleri belirlemek.</w:t>
      </w:r>
    </w:p>
    <w:p w14:paraId="367E8C0A" w14:textId="77777777" w:rsidR="0083025C" w:rsidRPr="00706D48" w:rsidRDefault="0083025C" w:rsidP="00C62890">
      <w:pPr>
        <w:jc w:val="both"/>
        <w:rPr>
          <w:rFonts w:cs="Arial"/>
        </w:rPr>
      </w:pPr>
      <w:r w:rsidRPr="00706D48">
        <w:rPr>
          <w:rFonts w:cs="Arial"/>
        </w:rPr>
        <w:t>g) Ulusal ve uluslararası mevzuat ve bunlarda yapılan değişiklikler dâhil olmak üzere, işletme çalışanlarının görev alanına uygun eğitim almalarını ve bu eğitimin kayıtlarının tutulmasını sağlamak.</w:t>
      </w:r>
    </w:p>
    <w:p w14:paraId="39EA4426" w14:textId="77777777" w:rsidR="0083025C" w:rsidRPr="00706D48" w:rsidRDefault="0083025C" w:rsidP="00C62890">
      <w:pPr>
        <w:jc w:val="both"/>
        <w:rPr>
          <w:rFonts w:cs="Arial"/>
        </w:rPr>
      </w:pPr>
      <w:r w:rsidRPr="00706D48">
        <w:rPr>
          <w:rFonts w:cs="Arial"/>
        </w:rPr>
        <w:t>h) Tehlikeli maddelerin taşınması, yüklenmesi veya boşaltılması sırasında bir kaza veya güvenliği etkileyecek bir olay meydana gelmesi durumunda uygulanacak acil durum prosedürlerini belirlemek, çalışanlara bunlarla ilgili tatbikatların periyodik olarak yapılmasını ve kayıtlarının tutulmasını sağlamak.</w:t>
      </w:r>
    </w:p>
    <w:p w14:paraId="59F536A1" w14:textId="77777777" w:rsidR="0083025C" w:rsidRPr="00706D48" w:rsidRDefault="0083025C" w:rsidP="00C62890">
      <w:pPr>
        <w:jc w:val="both"/>
        <w:rPr>
          <w:rFonts w:cs="Arial"/>
        </w:rPr>
      </w:pPr>
      <w:r w:rsidRPr="00706D48">
        <w:rPr>
          <w:rFonts w:cs="Arial"/>
        </w:rPr>
        <w:t>i) Kazaların veya ciddi ihlallerin tekrar oluşmasını önleyecek tedbirlerin alınmasını sağlamak.</w:t>
      </w:r>
    </w:p>
    <w:p w14:paraId="6CC3F540" w14:textId="77777777" w:rsidR="0083025C" w:rsidRPr="00706D48" w:rsidRDefault="0083025C" w:rsidP="00C62890">
      <w:pPr>
        <w:jc w:val="both"/>
        <w:rPr>
          <w:rFonts w:cs="Arial"/>
        </w:rPr>
      </w:pPr>
      <w:r w:rsidRPr="00706D48">
        <w:rPr>
          <w:rFonts w:cs="Arial"/>
        </w:rPr>
        <w:t>j) Alt yüklenicilerin veya üçüncü tarafların seçiminde ve çalıştırılmasında tehlikeli maddelerin taşınmasıyla ilgili mevzuatın öngördüğü özel şartların dikkate alınmasını sağlamak.</w:t>
      </w:r>
    </w:p>
    <w:p w14:paraId="2596D8A3" w14:textId="77777777" w:rsidR="0083025C" w:rsidRPr="00706D48" w:rsidRDefault="0083025C" w:rsidP="00C62890">
      <w:pPr>
        <w:jc w:val="both"/>
        <w:rPr>
          <w:rFonts w:cs="Arial"/>
        </w:rPr>
      </w:pPr>
      <w:r w:rsidRPr="00706D48">
        <w:rPr>
          <w:rFonts w:cs="Arial"/>
        </w:rPr>
        <w:t>k) Tehlikeli maddelerin taşınması, doldurulması veya boşaltılmasında yer alan çalışanların, operasyonel prosedürler ve talimatlar hakkında bilgiye sahip olmalarını sağlamak.</w:t>
      </w:r>
    </w:p>
    <w:p w14:paraId="053CD99A" w14:textId="77777777" w:rsidR="0083025C" w:rsidRPr="00706D48" w:rsidRDefault="0083025C" w:rsidP="00C62890">
      <w:pPr>
        <w:jc w:val="both"/>
        <w:rPr>
          <w:rFonts w:cs="Arial"/>
        </w:rPr>
      </w:pPr>
      <w:r w:rsidRPr="00706D48">
        <w:rPr>
          <w:rFonts w:cs="Arial"/>
        </w:rPr>
        <w:t>l) Tehlikeli malların taşınması, yüklenmesi veya boşaltılmasında muhtemel risklere karşı hazırlıklı olmak için, ilgili personelin farkındalığını artırmaya yönelik önlemler almak.</w:t>
      </w:r>
    </w:p>
    <w:p w14:paraId="38F4B223" w14:textId="77777777" w:rsidR="0083025C" w:rsidRPr="00706D48" w:rsidRDefault="0083025C" w:rsidP="00C62890">
      <w:pPr>
        <w:jc w:val="both"/>
        <w:rPr>
          <w:rFonts w:cs="Arial"/>
        </w:rPr>
      </w:pPr>
      <w:r w:rsidRPr="00706D48">
        <w:rPr>
          <w:rFonts w:cs="Arial"/>
        </w:rPr>
        <w:t>m) Tehlikeli maddenin sınıfına göre taşıma sırasında taşıtta bulunması gereken doküman ve güvenlik teçhizatlarının taşıma aracında bulundurulmasına yönelik talimatları oluşturmak.</w:t>
      </w:r>
    </w:p>
    <w:p w14:paraId="1E62B90A" w14:textId="67AC937E" w:rsidR="00D837BF" w:rsidRPr="00706D48" w:rsidRDefault="0083025C" w:rsidP="00C62890">
      <w:pPr>
        <w:jc w:val="both"/>
        <w:rPr>
          <w:rFonts w:cs="Arial"/>
        </w:rPr>
      </w:pPr>
      <w:r w:rsidRPr="00706D48">
        <w:rPr>
          <w:rFonts w:cs="Arial"/>
        </w:rPr>
        <w:t>n) ADR Bölüm 1.10.3.2’de belirtilen işletme güvenlik planını hazırlayarak planın uygulanmasını sağlamak.</w:t>
      </w:r>
    </w:p>
    <w:p w14:paraId="62A34155" w14:textId="77777777" w:rsidR="00D837BF" w:rsidRPr="00706D48" w:rsidRDefault="00D837BF" w:rsidP="00C62890">
      <w:pPr>
        <w:jc w:val="both"/>
        <w:rPr>
          <w:rFonts w:cs="Arial"/>
        </w:rPr>
      </w:pPr>
      <w:r w:rsidRPr="00706D48">
        <w:rPr>
          <w:rFonts w:cs="Arial"/>
        </w:rPr>
        <w:br w:type="page"/>
      </w:r>
    </w:p>
    <w:p w14:paraId="54059C40" w14:textId="67ECA5A2" w:rsidR="0083025C" w:rsidRPr="00706D48" w:rsidRDefault="0083025C" w:rsidP="00C62890">
      <w:pPr>
        <w:jc w:val="both"/>
        <w:rPr>
          <w:rFonts w:cs="Arial"/>
        </w:rPr>
      </w:pPr>
      <w:r w:rsidRPr="00706D48">
        <w:rPr>
          <w:rFonts w:cs="Arial"/>
        </w:rPr>
        <w:lastRenderedPageBreak/>
        <w:t>o) Faaliyetler konusunda eğitim, denetim ve kontrol dâhil yaptığı her türlü işi tarih ve saat belirterek kayıt altına almak, bu kayıtları 5 yıl süreyle saklamak ve talep edilmesi halinde İdareye ibraz edilmek üzere bünyesinde görev yaptığı TMGDK’</w:t>
      </w:r>
      <w:r w:rsidR="0092112C" w:rsidRPr="00706D48">
        <w:rPr>
          <w:rFonts w:cs="Arial"/>
        </w:rPr>
        <w:t xml:space="preserve"> </w:t>
      </w:r>
      <w:r w:rsidRPr="00706D48">
        <w:rPr>
          <w:rFonts w:cs="Arial"/>
        </w:rPr>
        <w:t>ye ve danışmanlık hizmeti verilen işletmeye sunmak.</w:t>
      </w:r>
    </w:p>
    <w:p w14:paraId="4A316EC4" w14:textId="6F0F8025" w:rsidR="0083025C" w:rsidRPr="00706D48" w:rsidRDefault="0083025C" w:rsidP="00C62890">
      <w:pPr>
        <w:jc w:val="both"/>
        <w:rPr>
          <w:rFonts w:cs="Arial"/>
        </w:rPr>
      </w:pPr>
      <w:r w:rsidRPr="00706D48">
        <w:rPr>
          <w:rFonts w:cs="Arial"/>
        </w:rPr>
        <w:t>p) Danışmanlık hizmeti verilen işletmede konusuyla ilgili bir tehlikenin söz konusu olduğu durumlarda tehlike giderilene kadar yapılan işin durdurulmasını sağlamak, tehlikenin giderildiği durumda da işi kendi onayı ile başlatmak ve tehlike giderilene kadar geçen süreçteki her türlü aşamayı danışmanlık hizmeti verilen işletmeye, bünyesinde görev yaptığı TMGDK’</w:t>
      </w:r>
      <w:r w:rsidR="0092112C" w:rsidRPr="00706D48">
        <w:rPr>
          <w:rFonts w:cs="Arial"/>
        </w:rPr>
        <w:t xml:space="preserve"> </w:t>
      </w:r>
      <w:r w:rsidRPr="00706D48">
        <w:rPr>
          <w:rFonts w:cs="Arial"/>
        </w:rPr>
        <w:t xml:space="preserve">ye ve yetkili mercilere yazılı olarak bildirmek. </w:t>
      </w:r>
    </w:p>
    <w:p w14:paraId="12A269FF" w14:textId="0A1FF48F" w:rsidR="0083025C" w:rsidRPr="00706D48" w:rsidRDefault="0083025C" w:rsidP="00C62890">
      <w:pPr>
        <w:jc w:val="both"/>
        <w:rPr>
          <w:rFonts w:cs="Arial"/>
        </w:rPr>
      </w:pPr>
      <w:r w:rsidRPr="00706D48">
        <w:rPr>
          <w:rFonts w:cs="Arial"/>
        </w:rPr>
        <w:t>r) Taşıma aracına yüklenen yükün ADR /IMDG Kod hükümlerine uygun olarak; paketlenmesi, etiketlenmesi, işaretlenmesi ve yüklenmesiyle ilgili iş ve işlemlere ilişkin prosedürleri oluşturmak. İşletmede sorumlu olarak görev yapan TMGD; taşıma, yükleme veya boşaltma sırasında meydana gelen bir kazanın cana, mala ve çevreye zarar vermesi durumunda; kaza hakkında bilgi toplayarak bünyesinde görev yaptığı TMGDK’</w:t>
      </w:r>
      <w:r w:rsidR="0092112C" w:rsidRPr="00706D48">
        <w:rPr>
          <w:rFonts w:cs="Arial"/>
        </w:rPr>
        <w:t xml:space="preserve"> </w:t>
      </w:r>
      <w:r w:rsidRPr="00706D48">
        <w:rPr>
          <w:rFonts w:cs="Arial"/>
        </w:rPr>
        <w:t>ye ve danışmanlık hizmeti verilen işletme yönetimine bir kaza raporu hazırlar. TMGD tarafından hazırlanan bu rapor, bir ay içerisinde işletme veya TMGDK tarafından İdareye www.turkiye.gov.tr adresi üzerinden gönderilir. Bu rapor uluslararası veya ulusal mevzuat kapsamında işletme yönetimi tarafından yazılması gereken raporun yerine geçmez.</w:t>
      </w:r>
      <w:r w:rsidRPr="00706D48">
        <w:rPr>
          <w:rFonts w:cs="Arial"/>
        </w:rPr>
        <w:br w:type="page"/>
      </w:r>
    </w:p>
    <w:p w14:paraId="77DBD20B" w14:textId="5E7744B3" w:rsidR="00D837BF" w:rsidRPr="00706D48" w:rsidRDefault="003112FE" w:rsidP="00C62890">
      <w:pPr>
        <w:pStyle w:val="Balk2"/>
        <w:jc w:val="both"/>
        <w:rPr>
          <w:rFonts w:cs="Arial"/>
        </w:rPr>
      </w:pPr>
      <w:bookmarkStart w:id="175" w:name="_Toc110073414"/>
      <w:r w:rsidRPr="00706D48">
        <w:rPr>
          <w:rFonts w:cs="Arial"/>
        </w:rPr>
        <w:lastRenderedPageBreak/>
        <w:t>Karayolu ile kıyı tesisine gelecek/kıyı tesisinden ayrılacak tehlikeli yükleri taşıyanlara yönelik hususlar (Tehlikeli yük taşıyan karayolu taşıtlarının liman veya kıyı tesisi sahasına/sahasından girişte/çıkışta bulundurmaları gereken belgeler, bu taşıtların bulundurmak zorunda oldukları ekipman ve teçhizatlar; liman sahasındaki hız limitleri vb. hususlar).</w:t>
      </w:r>
      <w:bookmarkEnd w:id="175"/>
    </w:p>
    <w:p w14:paraId="1FA35DAC" w14:textId="1C89AB4E" w:rsidR="00D837BF" w:rsidRPr="00706D48" w:rsidRDefault="00D837BF" w:rsidP="00EB381E">
      <w:pPr>
        <w:jc w:val="both"/>
        <w:rPr>
          <w:rFonts w:cs="Arial"/>
        </w:rPr>
      </w:pPr>
      <w:bookmarkStart w:id="176" w:name="_Hlk110066314"/>
      <w:r w:rsidRPr="00706D48">
        <w:rPr>
          <w:rFonts w:cs="Arial"/>
        </w:rPr>
        <w:t>Terminal</w:t>
      </w:r>
      <w:r w:rsidR="0092112C" w:rsidRPr="00706D48">
        <w:rPr>
          <w:rFonts w:cs="Arial"/>
        </w:rPr>
        <w:t>in tesis kısmına</w:t>
      </w:r>
      <w:r w:rsidRPr="00706D48">
        <w:rPr>
          <w:rFonts w:cs="Arial"/>
        </w:rPr>
        <w:t xml:space="preserve"> karayolu ile </w:t>
      </w:r>
      <w:r w:rsidR="0092112C" w:rsidRPr="00706D48">
        <w:rPr>
          <w:rFonts w:cs="Arial"/>
        </w:rPr>
        <w:t xml:space="preserve">katkı maddeleri (biyoetanol ve performans katkı maddeleri) </w:t>
      </w:r>
      <w:r w:rsidRPr="00706D48">
        <w:rPr>
          <w:rFonts w:cs="Arial"/>
        </w:rPr>
        <w:t>gelmektedir.</w:t>
      </w:r>
      <w:bookmarkEnd w:id="176"/>
    </w:p>
    <w:p w14:paraId="594D413C" w14:textId="77777777" w:rsidR="00D837BF" w:rsidRPr="00706D48" w:rsidRDefault="00D837BF" w:rsidP="00EB381E">
      <w:pPr>
        <w:jc w:val="both"/>
        <w:rPr>
          <w:rFonts w:cs="Arial"/>
        </w:rPr>
      </w:pPr>
      <w:r w:rsidRPr="00706D48">
        <w:rPr>
          <w:rFonts w:cs="Arial"/>
        </w:rPr>
        <w:t>10.3.1</w:t>
      </w:r>
      <w:r w:rsidRPr="00706D48">
        <w:rPr>
          <w:rFonts w:cs="Arial"/>
        </w:rPr>
        <w:tab/>
        <w:t>Bulunması gereken belgeler</w:t>
      </w:r>
    </w:p>
    <w:p w14:paraId="59243A89" w14:textId="77777777" w:rsidR="00D837BF" w:rsidRPr="00706D48" w:rsidRDefault="00D837BF" w:rsidP="00EB381E">
      <w:pPr>
        <w:pStyle w:val="ListeParagraf"/>
        <w:numPr>
          <w:ilvl w:val="0"/>
          <w:numId w:val="13"/>
        </w:numPr>
        <w:jc w:val="both"/>
        <w:rPr>
          <w:rFonts w:cs="Arial"/>
        </w:rPr>
      </w:pPr>
      <w:bookmarkStart w:id="177" w:name="_Hlk108951486"/>
      <w:r w:rsidRPr="00706D48">
        <w:rPr>
          <w:rFonts w:cs="Arial"/>
        </w:rPr>
        <w:t>Tehlikeli Yük Beyannamesi, Tehlikeli Yük Taşıma İrsaliyesi, Çok Modlu Tehlikeli Yük Formu, Tehlikeli Yük Manifestosu, Paketleme ve Konteyner/Taşıt Yükleme Sertifikası</w:t>
      </w:r>
    </w:p>
    <w:p w14:paraId="5DE685BD" w14:textId="77777777" w:rsidR="00D837BF" w:rsidRPr="00706D48" w:rsidRDefault="00D837BF" w:rsidP="00EB381E">
      <w:pPr>
        <w:pStyle w:val="ListeParagraf"/>
        <w:numPr>
          <w:ilvl w:val="0"/>
          <w:numId w:val="13"/>
        </w:numPr>
        <w:jc w:val="both"/>
        <w:rPr>
          <w:rFonts w:cs="Arial"/>
        </w:rPr>
      </w:pPr>
      <w:r w:rsidRPr="00706D48">
        <w:rPr>
          <w:rFonts w:cs="Arial"/>
        </w:rPr>
        <w:t xml:space="preserve">Güvenlik Bilgi Formu, </w:t>
      </w:r>
    </w:p>
    <w:p w14:paraId="6FA59A0B" w14:textId="77777777" w:rsidR="00D837BF" w:rsidRPr="00706D48" w:rsidRDefault="00D837BF" w:rsidP="00EB381E">
      <w:pPr>
        <w:pStyle w:val="ListeParagraf"/>
        <w:numPr>
          <w:ilvl w:val="0"/>
          <w:numId w:val="13"/>
        </w:numPr>
        <w:jc w:val="both"/>
        <w:rPr>
          <w:rFonts w:cs="Arial"/>
        </w:rPr>
      </w:pPr>
      <w:r w:rsidRPr="00706D48">
        <w:rPr>
          <w:rFonts w:cs="Arial"/>
        </w:rPr>
        <w:t xml:space="preserve">ADR/RID/IMDG Kod 3.4 ve 3.5 kapsamındaki taşımalarda muafiyeti gösteren taşıma evrakı, ADR 1.1.3.6 kapsamındaki taşımalarda muafiyeti gösteren taşıma evrakı, </w:t>
      </w:r>
    </w:p>
    <w:p w14:paraId="3F1397E6" w14:textId="77777777" w:rsidR="00D837BF" w:rsidRPr="00706D48" w:rsidRDefault="00D837BF" w:rsidP="00EB381E">
      <w:pPr>
        <w:pStyle w:val="ListeParagraf"/>
        <w:numPr>
          <w:ilvl w:val="0"/>
          <w:numId w:val="13"/>
        </w:numPr>
        <w:jc w:val="both"/>
        <w:rPr>
          <w:rFonts w:cs="Arial"/>
        </w:rPr>
      </w:pPr>
      <w:r w:rsidRPr="00706D48">
        <w:rPr>
          <w:rFonts w:cs="Arial"/>
        </w:rPr>
        <w:t>ADR kapsamındaki taşımalarda</w:t>
      </w:r>
    </w:p>
    <w:p w14:paraId="6DB72ECA" w14:textId="77777777" w:rsidR="00D837BF" w:rsidRPr="00706D48" w:rsidRDefault="00D837BF" w:rsidP="00EB381E">
      <w:pPr>
        <w:pStyle w:val="ListeParagraf"/>
        <w:numPr>
          <w:ilvl w:val="0"/>
          <w:numId w:val="13"/>
        </w:numPr>
        <w:jc w:val="both"/>
        <w:rPr>
          <w:rFonts w:cs="Arial"/>
        </w:rPr>
      </w:pPr>
      <w:r w:rsidRPr="00706D48">
        <w:rPr>
          <w:rFonts w:cs="Arial"/>
        </w:rPr>
        <w:t>Taşımaya uygun ve geçerli SRC 5 sertifikası, ADR yazılı talimatı, Taşımaya uygun ve geçerli Araç Uygunluk Sertifikası, Taşıma evrakı</w:t>
      </w:r>
    </w:p>
    <w:bookmarkEnd w:id="177"/>
    <w:p w14:paraId="278AEC3A" w14:textId="687D8090" w:rsidR="00D837BF" w:rsidRPr="00706D48" w:rsidRDefault="00D837BF" w:rsidP="00EB381E">
      <w:pPr>
        <w:jc w:val="both"/>
        <w:rPr>
          <w:rFonts w:cs="Arial"/>
        </w:rPr>
      </w:pPr>
      <w:r w:rsidRPr="00706D48">
        <w:rPr>
          <w:rFonts w:cs="Arial"/>
        </w:rPr>
        <w:t>10.3.2</w:t>
      </w:r>
      <w:r w:rsidRPr="00706D48">
        <w:rPr>
          <w:rFonts w:cs="Arial"/>
        </w:rPr>
        <w:tab/>
        <w:t>Kıyı Tesisinde Hız Sınırı</w:t>
      </w:r>
    </w:p>
    <w:p w14:paraId="3BDEF09F" w14:textId="1D51E395" w:rsidR="00D837BF" w:rsidRPr="00706D48" w:rsidRDefault="0092112C" w:rsidP="00EB381E">
      <w:pPr>
        <w:jc w:val="both"/>
        <w:rPr>
          <w:rFonts w:cs="Arial"/>
        </w:rPr>
      </w:pPr>
      <w:r w:rsidRPr="00706D48">
        <w:rPr>
          <w:rFonts w:cs="Arial"/>
        </w:rPr>
        <w:t>Terminal içinde</w:t>
      </w:r>
      <w:r w:rsidR="00D837BF" w:rsidRPr="00706D48">
        <w:rPr>
          <w:rFonts w:cs="Arial"/>
        </w:rPr>
        <w:t xml:space="preserve"> hız sınır</w:t>
      </w:r>
      <w:r w:rsidRPr="00706D48">
        <w:rPr>
          <w:rFonts w:cs="Arial"/>
        </w:rPr>
        <w:t>ı</w:t>
      </w:r>
      <w:r w:rsidR="00D837BF" w:rsidRPr="00706D48">
        <w:rPr>
          <w:rFonts w:cs="Arial"/>
        </w:rPr>
        <w:t xml:space="preserve"> 20 </w:t>
      </w:r>
      <w:r w:rsidRPr="00706D48">
        <w:rPr>
          <w:rFonts w:cs="Arial"/>
        </w:rPr>
        <w:t>k</w:t>
      </w:r>
      <w:r w:rsidR="00D837BF" w:rsidRPr="00706D48">
        <w:rPr>
          <w:rFonts w:cs="Arial"/>
        </w:rPr>
        <w:t>m</w:t>
      </w:r>
      <w:r w:rsidRPr="00706D48">
        <w:rPr>
          <w:rFonts w:cs="Arial"/>
        </w:rPr>
        <w:t>/h’ tir.</w:t>
      </w:r>
    </w:p>
    <w:p w14:paraId="2C350A46" w14:textId="77777777" w:rsidR="00D837BF" w:rsidRPr="00706D48" w:rsidRDefault="00D837BF" w:rsidP="00C62890">
      <w:pPr>
        <w:jc w:val="both"/>
        <w:rPr>
          <w:rFonts w:cs="Arial"/>
        </w:rPr>
      </w:pPr>
      <w:r w:rsidRPr="00706D48">
        <w:rPr>
          <w:rFonts w:cs="Arial"/>
        </w:rPr>
        <w:br w:type="page"/>
      </w:r>
    </w:p>
    <w:p w14:paraId="4715EC87" w14:textId="49A17AEB" w:rsidR="003112FE" w:rsidRPr="00706D48" w:rsidRDefault="003112FE" w:rsidP="00C62890">
      <w:pPr>
        <w:pStyle w:val="Balk2"/>
        <w:jc w:val="both"/>
        <w:rPr>
          <w:rFonts w:cs="Arial"/>
        </w:rPr>
      </w:pPr>
      <w:bookmarkStart w:id="178" w:name="_Toc110073415"/>
      <w:r w:rsidRPr="00706D48">
        <w:rPr>
          <w:rFonts w:cs="Arial"/>
        </w:rPr>
        <w:lastRenderedPageBreak/>
        <w:t>Denizyolu ile kıyı tesisine gelecek/kıyı tesisinden ayrılacak tehlikeli yükleri taşıyanlara yönelik hususlar (Tehlikeli yük taşıyan gemilerin ve deniz araçlarının liman veya kıyı tesisinde göstereceği gündüz/gece işaretleri, gemilerde soğuk ve sıcak çalışma usulleri vb. hususlar).</w:t>
      </w:r>
      <w:bookmarkEnd w:id="178"/>
    </w:p>
    <w:p w14:paraId="48F01D1E" w14:textId="77777777" w:rsidR="00C962C7" w:rsidRPr="00706D48" w:rsidRDefault="00C962C7" w:rsidP="00C62890">
      <w:pPr>
        <w:jc w:val="both"/>
        <w:rPr>
          <w:rFonts w:cs="Arial"/>
          <w:b/>
          <w:bCs/>
        </w:rPr>
      </w:pPr>
      <w:r w:rsidRPr="00706D48">
        <w:rPr>
          <w:rFonts w:cs="Arial"/>
          <w:b/>
          <w:bCs/>
        </w:rPr>
        <w:t>10.4.1</w:t>
      </w:r>
      <w:r w:rsidRPr="00706D48">
        <w:rPr>
          <w:rFonts w:cs="Arial"/>
          <w:b/>
          <w:bCs/>
        </w:rPr>
        <w:tab/>
        <w:t>Deniz Yoluyla Varış</w:t>
      </w:r>
    </w:p>
    <w:p w14:paraId="3E99EC3A" w14:textId="77777777" w:rsidR="00C962C7" w:rsidRPr="00706D48" w:rsidRDefault="00C962C7" w:rsidP="00C62890">
      <w:pPr>
        <w:jc w:val="both"/>
        <w:rPr>
          <w:rFonts w:cs="Arial"/>
        </w:rPr>
      </w:pPr>
      <w:bookmarkStart w:id="179" w:name="_Hlk108951877"/>
      <w:r w:rsidRPr="00706D48">
        <w:rPr>
          <w:rFonts w:cs="Arial"/>
        </w:rPr>
        <w:t>10.4.1.1</w:t>
      </w:r>
      <w:r w:rsidRPr="00706D48">
        <w:rPr>
          <w:rFonts w:cs="Arial"/>
        </w:rPr>
        <w:tab/>
        <w:t>Tehlikeli Sıvı Dökme Yükler:</w:t>
      </w:r>
    </w:p>
    <w:bookmarkEnd w:id="179"/>
    <w:p w14:paraId="32084F3A" w14:textId="77777777" w:rsidR="00C962C7" w:rsidRPr="00706D48" w:rsidRDefault="00C962C7" w:rsidP="00C62890">
      <w:pPr>
        <w:jc w:val="both"/>
        <w:rPr>
          <w:rFonts w:cs="Arial"/>
        </w:rPr>
      </w:pPr>
      <w:r w:rsidRPr="00706D48">
        <w:rPr>
          <w:rFonts w:cs="Arial"/>
        </w:rPr>
        <w:t>10.4.1.1.1</w:t>
      </w:r>
      <w:r w:rsidRPr="00706D48">
        <w:rPr>
          <w:rFonts w:cs="Arial"/>
        </w:rPr>
        <w:tab/>
        <w:t>Geminin adı ve geminin IMO numarası, acente ve tahmin edilen varış saati (ETA), normalde varıştan en geç 24 saat önce Kıyı Tesisine bildirilmektedir.</w:t>
      </w:r>
    </w:p>
    <w:p w14:paraId="03D43BF7" w14:textId="5AC6B24E" w:rsidR="00C962C7" w:rsidRPr="00706D48" w:rsidRDefault="00C962C7" w:rsidP="00C62890">
      <w:pPr>
        <w:jc w:val="both"/>
        <w:rPr>
          <w:rFonts w:cs="Arial"/>
        </w:rPr>
      </w:pPr>
      <w:r w:rsidRPr="00706D48">
        <w:rPr>
          <w:rFonts w:cs="Arial"/>
        </w:rPr>
        <w:t>10.4.1.1.2</w:t>
      </w:r>
      <w:r w:rsidRPr="00706D48">
        <w:rPr>
          <w:rFonts w:cs="Arial"/>
        </w:rPr>
        <w:tab/>
        <w:t xml:space="preserve">Tehlikeli yüklerin ürün adını ve ilgili IMO Kuralları ile gerekli kılınan diğer bilgileri gösteren bir liste Kıyı Tesisine </w:t>
      </w:r>
      <w:r w:rsidR="0092112C" w:rsidRPr="00706D48">
        <w:rPr>
          <w:rFonts w:cs="Arial"/>
        </w:rPr>
        <w:t>acente</w:t>
      </w:r>
      <w:r w:rsidRPr="00706D48">
        <w:rPr>
          <w:rFonts w:cs="Arial"/>
        </w:rPr>
        <w:t xml:space="preserve"> tarafından bildirilmektedir.</w:t>
      </w:r>
    </w:p>
    <w:p w14:paraId="000D28AF" w14:textId="18AF9219" w:rsidR="00C962C7" w:rsidRPr="00706D48" w:rsidRDefault="00C962C7" w:rsidP="00C62890">
      <w:pPr>
        <w:jc w:val="both"/>
        <w:rPr>
          <w:rFonts w:cs="Arial"/>
        </w:rPr>
      </w:pPr>
      <w:r w:rsidRPr="00706D48">
        <w:rPr>
          <w:rFonts w:cs="Arial"/>
        </w:rPr>
        <w:t>10.4.1.1.3</w:t>
      </w:r>
      <w:r w:rsidRPr="00706D48">
        <w:rPr>
          <w:rFonts w:cs="Arial"/>
        </w:rPr>
        <w:tab/>
        <w:t xml:space="preserve">Yük için, Tehlikeli </w:t>
      </w:r>
      <w:r w:rsidR="00344095" w:rsidRPr="00706D48">
        <w:rPr>
          <w:rFonts w:cs="Arial"/>
        </w:rPr>
        <w:t xml:space="preserve">Dökme </w:t>
      </w:r>
      <w:r w:rsidRPr="00706D48">
        <w:rPr>
          <w:rFonts w:cs="Arial"/>
        </w:rPr>
        <w:t xml:space="preserve">Kimyasalların Taşınması için geçerli bir Uluslararası Uygunluk Sertifikası ya da Tehlikeli </w:t>
      </w:r>
      <w:r w:rsidR="00344095" w:rsidRPr="00706D48">
        <w:rPr>
          <w:rFonts w:cs="Arial"/>
        </w:rPr>
        <w:t xml:space="preserve">Dökme </w:t>
      </w:r>
      <w:r w:rsidRPr="00706D48">
        <w:rPr>
          <w:rFonts w:cs="Arial"/>
        </w:rPr>
        <w:t xml:space="preserve">Kimyasalların Taşınması için geçerli bir Uygunluk Sertifikası, hangisi uygunsa, Sağlığa Zararlı Sıvı </w:t>
      </w:r>
      <w:r w:rsidR="00344095" w:rsidRPr="00706D48">
        <w:rPr>
          <w:rFonts w:cs="Arial"/>
        </w:rPr>
        <w:t>Dökme</w:t>
      </w:r>
      <w:r w:rsidRPr="00706D48">
        <w:rPr>
          <w:rFonts w:cs="Arial"/>
        </w:rPr>
        <w:t xml:space="preserve"> Maddelerin Taşınmasına İlişkin Uluslararası Kirliliği Önleme Sertifikası (NLS Sertifikası) ve/veya Uluslararası Akaryakıt Kirliliği Önleme Sertifikası gemilerde bulundurulmalıdır; </w:t>
      </w:r>
    </w:p>
    <w:p w14:paraId="13DE6CA9" w14:textId="5D35F066" w:rsidR="00C962C7" w:rsidRPr="00706D48" w:rsidRDefault="00C962C7" w:rsidP="00C62890">
      <w:pPr>
        <w:jc w:val="both"/>
        <w:rPr>
          <w:rFonts w:cs="Arial"/>
        </w:rPr>
      </w:pPr>
      <w:r w:rsidRPr="00706D48">
        <w:rPr>
          <w:rFonts w:cs="Arial"/>
        </w:rPr>
        <w:t>10.4.1.1.4</w:t>
      </w:r>
      <w:r w:rsidRPr="00706D48">
        <w:rPr>
          <w:rFonts w:cs="Arial"/>
        </w:rPr>
        <w:tab/>
        <w:t>Gemide kalacak tehlikeli yükler listedeki numaralarına atıfta bulunacak şekilde belirtilmelidir</w:t>
      </w:r>
      <w:r w:rsidR="0092112C" w:rsidRPr="00706D48">
        <w:rPr>
          <w:rFonts w:cs="Arial"/>
        </w:rPr>
        <w:t>.</w:t>
      </w:r>
    </w:p>
    <w:p w14:paraId="56FB53E1" w14:textId="77777777" w:rsidR="00C962C7" w:rsidRPr="00706D48" w:rsidRDefault="00C962C7" w:rsidP="00C62890">
      <w:pPr>
        <w:jc w:val="both"/>
        <w:rPr>
          <w:rFonts w:cs="Arial"/>
        </w:rPr>
      </w:pPr>
      <w:r w:rsidRPr="00706D48">
        <w:rPr>
          <w:rFonts w:cs="Arial"/>
        </w:rPr>
        <w:t>10.4.1.1.5</w:t>
      </w:r>
      <w:r w:rsidRPr="00706D48">
        <w:rPr>
          <w:rFonts w:cs="Arial"/>
        </w:rPr>
        <w:tab/>
        <w:t>Liman alanının ya da geminin güvenliğini etkileyebilecek herhangi bir bilinen kusur bildirilmektedir.</w:t>
      </w:r>
    </w:p>
    <w:p w14:paraId="02CDC6FC" w14:textId="475376BC" w:rsidR="00C962C7" w:rsidRPr="00706D48" w:rsidRDefault="00C962C7" w:rsidP="00C62890">
      <w:pPr>
        <w:jc w:val="both"/>
        <w:rPr>
          <w:rFonts w:cs="Arial"/>
        </w:rPr>
      </w:pPr>
      <w:r w:rsidRPr="00706D48">
        <w:rPr>
          <w:rFonts w:cs="Arial"/>
        </w:rPr>
        <w:t>10.4.1.1.6</w:t>
      </w:r>
      <w:r w:rsidRPr="00706D48">
        <w:rPr>
          <w:rFonts w:cs="Arial"/>
        </w:rPr>
        <w:tab/>
        <w:t>Tehlikeli yükler liman alanına getirilmeden ya da liman alanından çıkartılmadan önce liman idaresine sunulabilecek ek bilgiler, ISPS Kodu Bölüm B’</w:t>
      </w:r>
      <w:r w:rsidR="0092112C" w:rsidRPr="00706D48">
        <w:rPr>
          <w:rFonts w:cs="Arial"/>
        </w:rPr>
        <w:t xml:space="preserve"> </w:t>
      </w:r>
      <w:r w:rsidRPr="00706D48">
        <w:rPr>
          <w:rFonts w:cs="Arial"/>
        </w:rPr>
        <w:t xml:space="preserve">de belirtilmiştir. </w:t>
      </w:r>
    </w:p>
    <w:p w14:paraId="2B57768F" w14:textId="77777777" w:rsidR="00C962C7" w:rsidRPr="00706D48" w:rsidRDefault="00C962C7" w:rsidP="00C62890">
      <w:pPr>
        <w:jc w:val="both"/>
        <w:rPr>
          <w:rFonts w:cs="Arial"/>
          <w:b/>
          <w:bCs/>
        </w:rPr>
      </w:pPr>
      <w:r w:rsidRPr="00706D48">
        <w:rPr>
          <w:rFonts w:cs="Arial"/>
          <w:b/>
          <w:bCs/>
        </w:rPr>
        <w:t>10.4.2</w:t>
      </w:r>
      <w:r w:rsidRPr="00706D48">
        <w:rPr>
          <w:rFonts w:cs="Arial"/>
          <w:b/>
          <w:bCs/>
        </w:rPr>
        <w:tab/>
        <w:t>Deniz Yoluyla Hareket</w:t>
      </w:r>
    </w:p>
    <w:p w14:paraId="556C0A97" w14:textId="77777777" w:rsidR="00C962C7" w:rsidRPr="00706D48" w:rsidRDefault="00C962C7" w:rsidP="00C62890">
      <w:pPr>
        <w:jc w:val="both"/>
        <w:rPr>
          <w:rFonts w:cs="Arial"/>
        </w:rPr>
      </w:pPr>
      <w:r w:rsidRPr="00706D48">
        <w:rPr>
          <w:rFonts w:cs="Arial"/>
        </w:rPr>
        <w:t>10.4.2.1</w:t>
      </w:r>
      <w:r w:rsidRPr="00706D48">
        <w:rPr>
          <w:rFonts w:cs="Arial"/>
        </w:rPr>
        <w:tab/>
        <w:t>Tehlikeli Sıvı yükler:</w:t>
      </w:r>
    </w:p>
    <w:p w14:paraId="2CDF2E01" w14:textId="79545224" w:rsidR="00C962C7" w:rsidRPr="00706D48" w:rsidRDefault="00C962C7" w:rsidP="00C62890">
      <w:pPr>
        <w:jc w:val="both"/>
        <w:rPr>
          <w:rFonts w:cs="Arial"/>
        </w:rPr>
      </w:pPr>
      <w:r w:rsidRPr="00706D48">
        <w:rPr>
          <w:rFonts w:cs="Arial"/>
        </w:rPr>
        <w:t>10.4.2.1.1</w:t>
      </w:r>
      <w:r w:rsidRPr="00706D48">
        <w:rPr>
          <w:rFonts w:cs="Arial"/>
        </w:rPr>
        <w:tab/>
        <w:t xml:space="preserve">Düzenleme kurulları tarafından gerekli kılındığı üzere geminin adı ve geminin IMO numarası, acente ve tahmin edilen kalkış saati (ETD) </w:t>
      </w:r>
      <w:r w:rsidR="0092112C" w:rsidRPr="00706D48">
        <w:rPr>
          <w:rFonts w:cs="Arial"/>
        </w:rPr>
        <w:t>acente</w:t>
      </w:r>
      <w:r w:rsidRPr="00706D48">
        <w:rPr>
          <w:rFonts w:cs="Arial"/>
        </w:rPr>
        <w:t xml:space="preserve"> tarafından Liman Başkanlığına bildirilmelidir</w:t>
      </w:r>
    </w:p>
    <w:p w14:paraId="08F4AC77" w14:textId="32E02E28" w:rsidR="00C962C7" w:rsidRPr="00706D48" w:rsidRDefault="00C962C7" w:rsidP="00C62890">
      <w:pPr>
        <w:jc w:val="both"/>
        <w:rPr>
          <w:rFonts w:cs="Arial"/>
        </w:rPr>
      </w:pPr>
      <w:r w:rsidRPr="00706D48">
        <w:rPr>
          <w:rFonts w:cs="Arial"/>
        </w:rPr>
        <w:t>10.4.2.1.2</w:t>
      </w:r>
      <w:r w:rsidRPr="00706D48">
        <w:rPr>
          <w:rFonts w:cs="Arial"/>
        </w:rPr>
        <w:tab/>
        <w:t xml:space="preserve">Tehlikeli sıvı yüklerin ürün adını ve ilgili IMO kuralları ile gerekli kılınan diğer bilgileri gösteren bir liste </w:t>
      </w:r>
      <w:r w:rsidR="0092112C" w:rsidRPr="00706D48">
        <w:rPr>
          <w:rFonts w:cs="Arial"/>
        </w:rPr>
        <w:t>acente</w:t>
      </w:r>
      <w:r w:rsidRPr="00706D48">
        <w:rPr>
          <w:rFonts w:cs="Arial"/>
        </w:rPr>
        <w:t xml:space="preserve"> tarafından Liman Başkanlığına bildirilmelidir.</w:t>
      </w:r>
    </w:p>
    <w:p w14:paraId="2D890B60" w14:textId="273486A8" w:rsidR="00C962C7" w:rsidRPr="00706D48" w:rsidRDefault="00C962C7" w:rsidP="00C62890">
      <w:pPr>
        <w:jc w:val="both"/>
        <w:rPr>
          <w:rFonts w:cs="Arial"/>
        </w:rPr>
      </w:pPr>
      <w:r w:rsidRPr="00706D48">
        <w:rPr>
          <w:rFonts w:cs="Arial"/>
        </w:rPr>
        <w:t>10.4.2.1.3</w:t>
      </w:r>
      <w:r w:rsidRPr="00706D48">
        <w:rPr>
          <w:rFonts w:cs="Arial"/>
        </w:rPr>
        <w:tab/>
        <w:t xml:space="preserve">Yük için, Tehlikeli </w:t>
      </w:r>
      <w:r w:rsidR="00344095" w:rsidRPr="00706D48">
        <w:rPr>
          <w:rFonts w:cs="Arial"/>
        </w:rPr>
        <w:t xml:space="preserve">Dökme </w:t>
      </w:r>
      <w:r w:rsidRPr="00706D48">
        <w:rPr>
          <w:rFonts w:cs="Arial"/>
        </w:rPr>
        <w:t xml:space="preserve">Kimyasalların Taşınması için geçerli bir Uluslararası Uygunluk Sertifikası ya da Tehlikeli </w:t>
      </w:r>
      <w:r w:rsidR="00344095" w:rsidRPr="00706D48">
        <w:rPr>
          <w:rFonts w:cs="Arial"/>
        </w:rPr>
        <w:t>Dökme</w:t>
      </w:r>
      <w:r w:rsidRPr="00706D48">
        <w:rPr>
          <w:rFonts w:cs="Arial"/>
        </w:rPr>
        <w:t xml:space="preserve"> Kimyasalların Taşınması için geçerli bir Uygunluk Sertifikası, hangisi uygunsa, Sağlığa Zararlı Sıvı </w:t>
      </w:r>
      <w:r w:rsidR="00344095" w:rsidRPr="00706D48">
        <w:rPr>
          <w:rFonts w:cs="Arial"/>
        </w:rPr>
        <w:t xml:space="preserve">Dökme </w:t>
      </w:r>
      <w:r w:rsidRPr="00706D48">
        <w:rPr>
          <w:rFonts w:cs="Arial"/>
        </w:rPr>
        <w:t>Maddelerin Taşınmasına İlişkin Uluslararası Kirliliği Önleme Sertifikası (NLS Sertifikası) ve/veya Uluslararası Akaryakıt Kirliliği Önleme Sertifikası gemide bulundurulmalıdır</w:t>
      </w:r>
      <w:r w:rsidR="0092112C" w:rsidRPr="00706D48">
        <w:rPr>
          <w:rFonts w:cs="Arial"/>
        </w:rPr>
        <w:t>.</w:t>
      </w:r>
    </w:p>
    <w:p w14:paraId="76CA72D5" w14:textId="77777777" w:rsidR="00A67ACC" w:rsidRPr="00706D48" w:rsidRDefault="00C962C7" w:rsidP="00C62890">
      <w:pPr>
        <w:jc w:val="both"/>
        <w:rPr>
          <w:rFonts w:cs="Arial"/>
        </w:rPr>
      </w:pPr>
      <w:r w:rsidRPr="00706D48">
        <w:rPr>
          <w:rFonts w:cs="Arial"/>
        </w:rPr>
        <w:t>10.4.2.1.4</w:t>
      </w:r>
      <w:r w:rsidRPr="00706D48">
        <w:rPr>
          <w:rFonts w:cs="Arial"/>
        </w:rPr>
        <w:tab/>
        <w:t xml:space="preserve">Tehlikeli yüklerin gemide istiflenmesi ya da yeri plan dahilinde gemide bulundurulmalıdır. </w:t>
      </w:r>
    </w:p>
    <w:p w14:paraId="3B1C9008" w14:textId="4DDBDF56" w:rsidR="001E732C" w:rsidRPr="00706D48" w:rsidRDefault="00C962C7" w:rsidP="00C62890">
      <w:pPr>
        <w:pStyle w:val="Balk2"/>
        <w:jc w:val="both"/>
        <w:rPr>
          <w:rFonts w:cs="Arial"/>
        </w:rPr>
      </w:pPr>
      <w:r w:rsidRPr="00706D48">
        <w:rPr>
          <w:rFonts w:cs="Arial"/>
        </w:rPr>
        <w:br w:type="page"/>
      </w:r>
      <w:bookmarkStart w:id="180" w:name="_Toc110073416"/>
      <w:r w:rsidR="001E732C" w:rsidRPr="00706D48">
        <w:rPr>
          <w:rFonts w:cs="Arial"/>
        </w:rPr>
        <w:lastRenderedPageBreak/>
        <w:t>Kıyı tesisi tarafından eklenecek ilave hususlar.</w:t>
      </w:r>
      <w:bookmarkEnd w:id="180"/>
    </w:p>
    <w:p w14:paraId="4B6695DD" w14:textId="77777777" w:rsidR="001E732C" w:rsidRPr="00706D48" w:rsidRDefault="001E732C" w:rsidP="00C62890">
      <w:pPr>
        <w:jc w:val="both"/>
        <w:rPr>
          <w:rFonts w:cs="Arial"/>
        </w:rPr>
      </w:pPr>
    </w:p>
    <w:p w14:paraId="7FFA8A88" w14:textId="51CE67E9" w:rsidR="00D003D3" w:rsidRPr="00706D48" w:rsidRDefault="00D003D3" w:rsidP="00C62890">
      <w:pPr>
        <w:jc w:val="both"/>
        <w:rPr>
          <w:rFonts w:cs="Arial"/>
        </w:rPr>
      </w:pPr>
      <w:r w:rsidRPr="00706D48">
        <w:rPr>
          <w:rFonts w:cs="Arial"/>
        </w:rPr>
        <w:br w:type="page"/>
      </w:r>
    </w:p>
    <w:p w14:paraId="42583574" w14:textId="5E982A13" w:rsidR="00B37A90" w:rsidRPr="00706D48" w:rsidRDefault="00B37A90" w:rsidP="00C62890">
      <w:pPr>
        <w:pStyle w:val="Balk2"/>
        <w:jc w:val="both"/>
        <w:rPr>
          <w:rFonts w:cs="Arial"/>
        </w:rPr>
      </w:pPr>
      <w:bookmarkStart w:id="181" w:name="_Toc110073417"/>
      <w:r w:rsidRPr="00706D48">
        <w:rPr>
          <w:rFonts w:cs="Arial"/>
        </w:rPr>
        <w:lastRenderedPageBreak/>
        <w:t>Kaza Önleme Politikası</w:t>
      </w:r>
      <w:bookmarkEnd w:id="181"/>
    </w:p>
    <w:p w14:paraId="4D077CFB" w14:textId="45F441F2" w:rsidR="00B37A90" w:rsidRPr="00706D48" w:rsidRDefault="0054438E" w:rsidP="00EB381E">
      <w:pPr>
        <w:jc w:val="both"/>
        <w:rPr>
          <w:rFonts w:cs="Arial"/>
        </w:rPr>
      </w:pPr>
      <w:r w:rsidRPr="00706D48">
        <w:rPr>
          <w:rFonts w:cs="Arial"/>
        </w:rPr>
        <w:t>Terminalimizde</w:t>
      </w:r>
      <w:r w:rsidR="00B37A90" w:rsidRPr="00706D48">
        <w:rPr>
          <w:rFonts w:cs="Arial"/>
        </w:rPr>
        <w:t xml:space="preserve"> gerçekleştirilen operasyonların doğası gereği, kazalara sebebiyet verebilecek potansiyele sahip olduğunun farkındayız. Ancak bizler bütün kazaların önlenebileceğine inanmaktayız. Bu nedenle, kazaların önlenerek çalışanların, alt işverenlerin, ziyaretçilerin, komşuların ve çevrenin en yüksek seviyede korunması için operasyonları en iyi şekilde yönetmeyi taahhüt etmekteyiz. Kalite Yönetim Sistemleri doğrultusunda kazaları önlemek ve etkilerini azaltmak amacı ile bizler;</w:t>
      </w:r>
    </w:p>
    <w:p w14:paraId="33527ADB" w14:textId="77777777" w:rsidR="00B37A90" w:rsidRPr="00706D48" w:rsidRDefault="00B37A90" w:rsidP="00EB381E">
      <w:pPr>
        <w:jc w:val="both"/>
        <w:rPr>
          <w:rFonts w:cs="Arial"/>
        </w:rPr>
      </w:pPr>
      <w:r w:rsidRPr="00706D48">
        <w:rPr>
          <w:rFonts w:cs="Arial"/>
        </w:rPr>
        <w:t xml:space="preserve">• </w:t>
      </w:r>
      <w:r w:rsidRPr="00706D48">
        <w:rPr>
          <w:rFonts w:cs="Arial"/>
        </w:rPr>
        <w:tab/>
        <w:t>Kıyı Tesisi çevresinde insan ve çevre için yüksek seviyede güvenlik önlemleri alarak bu amaç için gerekli bütün kaynakların sağlanması,</w:t>
      </w:r>
    </w:p>
    <w:p w14:paraId="7E3FFCF2" w14:textId="77777777" w:rsidR="00B37A90" w:rsidRPr="00706D48" w:rsidRDefault="00B37A90" w:rsidP="00EB381E">
      <w:pPr>
        <w:jc w:val="both"/>
        <w:rPr>
          <w:rFonts w:cs="Arial"/>
        </w:rPr>
      </w:pPr>
      <w:r w:rsidRPr="00706D48">
        <w:rPr>
          <w:rFonts w:cs="Arial"/>
        </w:rPr>
        <w:t>•</w:t>
      </w:r>
      <w:r w:rsidRPr="00706D48">
        <w:rPr>
          <w:rFonts w:cs="Arial"/>
        </w:rPr>
        <w:tab/>
        <w:t>Kazaların belirlenmesi ve değerlendirilmesi amacıyla olağan ve olağan dışı operasyonlar ile ilgili nicel analize dayalı risk değerlendirmesi yapılması ve bu değerlendirmelerin sürekli güncel tutulması,</w:t>
      </w:r>
    </w:p>
    <w:p w14:paraId="77D7C480" w14:textId="77777777" w:rsidR="00B37A90" w:rsidRPr="00706D48" w:rsidRDefault="00B37A90" w:rsidP="00EB381E">
      <w:pPr>
        <w:jc w:val="both"/>
        <w:rPr>
          <w:rFonts w:cs="Arial"/>
        </w:rPr>
      </w:pPr>
      <w:r w:rsidRPr="00706D48">
        <w:rPr>
          <w:rFonts w:cs="Arial"/>
        </w:rPr>
        <w:t>•</w:t>
      </w:r>
      <w:r w:rsidRPr="00706D48">
        <w:rPr>
          <w:rFonts w:cs="Arial"/>
        </w:rPr>
        <w:tab/>
        <w:t>Tespit edilen risklere ilişkin bakım, onarım ve geçici durdurmaları da kapsayan düzenlemelerin yaptırılması ve gerekli prosedürlerin hazırlanması,</w:t>
      </w:r>
    </w:p>
    <w:p w14:paraId="2B9A549E" w14:textId="77777777" w:rsidR="00B37A90" w:rsidRPr="00706D48" w:rsidRDefault="00B37A90" w:rsidP="00EB381E">
      <w:pPr>
        <w:jc w:val="both"/>
        <w:rPr>
          <w:rFonts w:cs="Arial"/>
        </w:rPr>
      </w:pPr>
      <w:r w:rsidRPr="00706D48">
        <w:rPr>
          <w:rFonts w:cs="Arial"/>
        </w:rPr>
        <w:t>•</w:t>
      </w:r>
      <w:r w:rsidRPr="00706D48">
        <w:rPr>
          <w:rFonts w:cs="Arial"/>
        </w:rPr>
        <w:tab/>
        <w:t xml:space="preserve">Kazaları önlemek ve etkilerini azaltmak amacı ile teknolojik gelişmeleri takip ederek tesislerdeki güvenlik önlemlerinin sürekli iyileştirilmesi için gereken desteğin sağlanması, </w:t>
      </w:r>
    </w:p>
    <w:p w14:paraId="5AACFD73" w14:textId="4692AF10" w:rsidR="00B37A90" w:rsidRPr="00706D48" w:rsidRDefault="00B37A90" w:rsidP="00EB381E">
      <w:pPr>
        <w:jc w:val="both"/>
        <w:rPr>
          <w:rFonts w:cs="Arial"/>
        </w:rPr>
      </w:pPr>
      <w:r w:rsidRPr="00706D48">
        <w:rPr>
          <w:rFonts w:cs="Arial"/>
        </w:rPr>
        <w:t>•</w:t>
      </w:r>
      <w:r w:rsidRPr="00706D48">
        <w:rPr>
          <w:rFonts w:cs="Arial"/>
        </w:rPr>
        <w:tab/>
        <w:t>Planlı değişikliklerle birlikte yeni tesis, proses tasarımı için gerekli düzenlemelerin, kontrollerin yapılması ve gerçekleştirilmeden önce mutlaka risk değerlendirmelerinin yapılması ve risklerin kabul edilebilirliğinin değerlendirilmesi,</w:t>
      </w:r>
    </w:p>
    <w:p w14:paraId="39840CA1" w14:textId="77777777" w:rsidR="00B37A90" w:rsidRPr="00706D48" w:rsidRDefault="00B37A90" w:rsidP="00EB381E">
      <w:pPr>
        <w:jc w:val="both"/>
        <w:rPr>
          <w:rFonts w:cs="Arial"/>
        </w:rPr>
      </w:pPr>
      <w:r w:rsidRPr="00706D48">
        <w:rPr>
          <w:rFonts w:cs="Arial"/>
        </w:rPr>
        <w:t>•</w:t>
      </w:r>
      <w:r w:rsidRPr="00706D48">
        <w:rPr>
          <w:rFonts w:cs="Arial"/>
        </w:rPr>
        <w:tab/>
        <w:t xml:space="preserve">Sistematik analiz ile önceden tespit edilebilecek acil durumların belirlenmesi, bu acil durumlar için acil durum planlarının hazırlanması ve düzenli olarak denetlenerek tatbikatlarda gözden geçirilmesi, </w:t>
      </w:r>
    </w:p>
    <w:p w14:paraId="19E54CE4" w14:textId="77777777" w:rsidR="00B37A90" w:rsidRPr="00706D48" w:rsidRDefault="00B37A90" w:rsidP="00EB381E">
      <w:pPr>
        <w:jc w:val="both"/>
        <w:rPr>
          <w:rFonts w:cs="Arial"/>
        </w:rPr>
      </w:pPr>
      <w:r w:rsidRPr="00706D48">
        <w:rPr>
          <w:rFonts w:cs="Arial"/>
        </w:rPr>
        <w:t>•</w:t>
      </w:r>
      <w:r w:rsidRPr="00706D48">
        <w:rPr>
          <w:rFonts w:cs="Arial"/>
        </w:rPr>
        <w:tab/>
        <w:t>Kalite Yönetim Sistemleri ile belirlenen hedeflere uyumu değerlendirebilmek için prosedürler çerçevesinde sistemin performansının izlenmesi, uyumun sağlanmaması durumunda düzeltici faaliyetlerin araştırılması ve uygulanması,</w:t>
      </w:r>
    </w:p>
    <w:p w14:paraId="0CC3767C" w14:textId="0452E3F7" w:rsidR="00B37A90" w:rsidRPr="00706D48" w:rsidRDefault="00B37A90" w:rsidP="00EB381E">
      <w:pPr>
        <w:jc w:val="both"/>
        <w:rPr>
          <w:rFonts w:cs="Arial"/>
        </w:rPr>
      </w:pPr>
      <w:r w:rsidRPr="00706D48">
        <w:rPr>
          <w:rFonts w:cs="Arial"/>
        </w:rPr>
        <w:t>•</w:t>
      </w:r>
      <w:r w:rsidRPr="00706D48">
        <w:rPr>
          <w:rFonts w:cs="Arial"/>
        </w:rPr>
        <w:tab/>
        <w:t>Kalite Yönetim Sistemlerinin etkinliğinin ve uygunluğunun periyodik ve sistematik bir şekilde değerlendirilmesi, dokümante ed</w:t>
      </w:r>
      <w:r w:rsidR="00F47422" w:rsidRPr="00706D48">
        <w:rPr>
          <w:rFonts w:cs="Arial"/>
        </w:rPr>
        <w:t>il</w:t>
      </w:r>
      <w:r w:rsidRPr="00706D48">
        <w:rPr>
          <w:rFonts w:cs="Arial"/>
        </w:rPr>
        <w:t>erek belgelenmesi, üst yönetim olarak gözden geçirilmesi ve Kalite Yönetim Sistemlerinin sürekli iyileştirilmesi için desteklenmesi,</w:t>
      </w:r>
    </w:p>
    <w:p w14:paraId="41A53A9B" w14:textId="77777777" w:rsidR="00B37A90" w:rsidRPr="00706D48" w:rsidRDefault="00B37A90" w:rsidP="00EB381E">
      <w:pPr>
        <w:jc w:val="both"/>
        <w:rPr>
          <w:rFonts w:cs="Arial"/>
        </w:rPr>
      </w:pPr>
      <w:r w:rsidRPr="00706D48">
        <w:rPr>
          <w:rFonts w:cs="Arial"/>
        </w:rPr>
        <w:t>•</w:t>
      </w:r>
      <w:r w:rsidRPr="00706D48">
        <w:rPr>
          <w:rFonts w:cs="Arial"/>
        </w:rPr>
        <w:tab/>
        <w:t>Organizasyon içerisinde operasyonel iş süreçlerinin, emniyet ve güvenliği etkileyecek pozisyonlar için uygun bilgi, yetenek, eğitim ve tecrübeye sahip personellerin görevlendirilmesi,</w:t>
      </w:r>
    </w:p>
    <w:p w14:paraId="7AC611B0" w14:textId="77777777" w:rsidR="00B37A90" w:rsidRPr="00706D48" w:rsidRDefault="00B37A90" w:rsidP="00EB381E">
      <w:pPr>
        <w:jc w:val="both"/>
        <w:rPr>
          <w:rFonts w:cs="Arial"/>
        </w:rPr>
      </w:pPr>
      <w:r w:rsidRPr="00706D48">
        <w:rPr>
          <w:rFonts w:cs="Arial"/>
        </w:rPr>
        <w:t>•</w:t>
      </w:r>
      <w:r w:rsidRPr="00706D48">
        <w:rPr>
          <w:rFonts w:cs="Arial"/>
        </w:rPr>
        <w:tab/>
        <w:t>Eğitimler vererek görevli personelimizin sürekli kendilerini geliştirmesini sağlamayı,</w:t>
      </w:r>
    </w:p>
    <w:p w14:paraId="1BA194C9" w14:textId="77777777" w:rsidR="00B37A90" w:rsidRPr="00706D48" w:rsidRDefault="00B37A90" w:rsidP="00EB381E">
      <w:pPr>
        <w:jc w:val="both"/>
        <w:rPr>
          <w:rFonts w:cs="Arial"/>
        </w:rPr>
      </w:pPr>
      <w:r w:rsidRPr="00706D48">
        <w:rPr>
          <w:rFonts w:cs="Arial"/>
        </w:rPr>
        <w:t>•</w:t>
      </w:r>
      <w:r w:rsidRPr="00706D48">
        <w:rPr>
          <w:rFonts w:cs="Arial"/>
        </w:rPr>
        <w:tab/>
        <w:t>Ulusal ve uluslararası mevzuat ve standartlara bağlı kalmayı,</w:t>
      </w:r>
    </w:p>
    <w:p w14:paraId="20D5A2A3" w14:textId="7B002476" w:rsidR="00B37A90" w:rsidRPr="00706D48" w:rsidRDefault="00B37A90" w:rsidP="00EB381E">
      <w:pPr>
        <w:jc w:val="both"/>
        <w:rPr>
          <w:rFonts w:cs="Arial"/>
        </w:rPr>
      </w:pPr>
      <w:r w:rsidRPr="00706D48">
        <w:rPr>
          <w:rFonts w:cs="Arial"/>
        </w:rPr>
        <w:t>•</w:t>
      </w:r>
      <w:r w:rsidRPr="00706D48">
        <w:rPr>
          <w:rFonts w:cs="Arial"/>
        </w:rPr>
        <w:tab/>
        <w:t>Politikayla olası uyumsuzlukları araştırıp gerekli önlemleri alarak sistematik bir biçimde etkilerini ortadan kaldırmayı ve kazaları önlemek suretiyle</w:t>
      </w:r>
      <w:r w:rsidR="00F47422" w:rsidRPr="00706D48">
        <w:rPr>
          <w:rFonts w:cs="Arial"/>
        </w:rPr>
        <w:t>;</w:t>
      </w:r>
      <w:r w:rsidRPr="00706D48">
        <w:rPr>
          <w:rFonts w:cs="Arial"/>
        </w:rPr>
        <w:t xml:space="preserve"> çalışanların, müteahhitlerin, ziyaretçilerin ve komşuların sağlık ve güvenliklerinin sağlanması ve çevrenin korunması</w:t>
      </w:r>
    </w:p>
    <w:p w14:paraId="3ECD02DC" w14:textId="63B53141" w:rsidR="00B37A90" w:rsidRPr="00706D48" w:rsidRDefault="00B37A90" w:rsidP="00EB381E">
      <w:pPr>
        <w:jc w:val="both"/>
        <w:rPr>
          <w:rFonts w:cs="Arial"/>
        </w:rPr>
      </w:pPr>
    </w:p>
    <w:p w14:paraId="392F72D7" w14:textId="77777777" w:rsidR="00D003D3" w:rsidRPr="00706D48" w:rsidRDefault="00D003D3" w:rsidP="00EB381E">
      <w:pPr>
        <w:jc w:val="both"/>
        <w:rPr>
          <w:rFonts w:cs="Arial"/>
        </w:rPr>
      </w:pPr>
    </w:p>
    <w:p w14:paraId="763D3E70" w14:textId="6C556EFB" w:rsidR="00B162A0" w:rsidRPr="00706D48" w:rsidRDefault="00B37A90" w:rsidP="00C62890">
      <w:pPr>
        <w:jc w:val="both"/>
        <w:rPr>
          <w:rFonts w:cs="Arial"/>
        </w:rPr>
      </w:pPr>
      <w:r w:rsidRPr="00706D48">
        <w:rPr>
          <w:rFonts w:cs="Arial"/>
          <w:b/>
          <w:bCs/>
          <w:color w:val="FF0000"/>
        </w:rPr>
        <w:t>POLİTİKALARINI YÖNETİM VE TÜM ÇALIŞANLAR OLARAK UYGULAYACAĞIZ</w:t>
      </w:r>
      <w:r w:rsidRPr="00706D48">
        <w:rPr>
          <w:rFonts w:cs="Arial"/>
        </w:rPr>
        <w:t>.</w:t>
      </w:r>
      <w:r w:rsidR="00B162A0" w:rsidRPr="00706D48">
        <w:rPr>
          <w:rFonts w:cs="Arial"/>
        </w:rPr>
        <w:br w:type="page"/>
      </w:r>
    </w:p>
    <w:p w14:paraId="4499D73A" w14:textId="02FF7CA1" w:rsidR="00B162A0" w:rsidRPr="00706D48" w:rsidRDefault="00B162A0" w:rsidP="00C62890">
      <w:pPr>
        <w:pStyle w:val="Balk2"/>
        <w:jc w:val="both"/>
        <w:rPr>
          <w:rFonts w:cs="Arial"/>
        </w:rPr>
      </w:pPr>
      <w:bookmarkStart w:id="182" w:name="_Toc110073418"/>
      <w:r w:rsidRPr="00706D48">
        <w:rPr>
          <w:rFonts w:cs="Arial"/>
        </w:rPr>
        <w:lastRenderedPageBreak/>
        <w:t>Sıcak İş Prosedürü</w:t>
      </w:r>
      <w:bookmarkEnd w:id="182"/>
    </w:p>
    <w:p w14:paraId="5CE2A0D0" w14:textId="1983FD00" w:rsidR="00B162A0" w:rsidRPr="00706D48" w:rsidRDefault="00B162A0" w:rsidP="00EB381E">
      <w:pPr>
        <w:jc w:val="both"/>
        <w:rPr>
          <w:rFonts w:cs="Arial"/>
        </w:rPr>
      </w:pPr>
      <w:r w:rsidRPr="00706D48">
        <w:rPr>
          <w:rFonts w:cs="Arial"/>
        </w:rPr>
        <w:t>1.</w:t>
      </w:r>
      <w:r w:rsidRPr="00706D48">
        <w:rPr>
          <w:rFonts w:cs="Arial"/>
        </w:rPr>
        <w:tab/>
        <w:t xml:space="preserve">Gemide yapılacak olan sıcak işlere izin verilmemektedir. Ancak zorunlu durumlarda gemi </w:t>
      </w:r>
      <w:r w:rsidR="00686386" w:rsidRPr="00706D48">
        <w:rPr>
          <w:rFonts w:cs="Arial"/>
        </w:rPr>
        <w:t>acentesi</w:t>
      </w:r>
      <w:r w:rsidRPr="00706D48">
        <w:rPr>
          <w:rFonts w:cs="Arial"/>
        </w:rPr>
        <w:t xml:space="preserve"> tarafından yasal mevzuat doğrultusunda izinler alınarak </w:t>
      </w:r>
      <w:r w:rsidR="00686386" w:rsidRPr="00706D48">
        <w:rPr>
          <w:rFonts w:cs="Arial"/>
        </w:rPr>
        <w:t>terminalin gözetiminde</w:t>
      </w:r>
      <w:r w:rsidRPr="00706D48">
        <w:rPr>
          <w:rFonts w:cs="Arial"/>
        </w:rPr>
        <w:t xml:space="preserve"> gerçekleştirilmektedir.</w:t>
      </w:r>
    </w:p>
    <w:p w14:paraId="7D40361B" w14:textId="78C082D2" w:rsidR="00B162A0" w:rsidRPr="00706D48" w:rsidRDefault="00B162A0" w:rsidP="00EB381E">
      <w:pPr>
        <w:jc w:val="both"/>
        <w:rPr>
          <w:rFonts w:cs="Arial"/>
        </w:rPr>
      </w:pPr>
      <w:r w:rsidRPr="00706D48">
        <w:rPr>
          <w:rFonts w:cs="Arial"/>
        </w:rPr>
        <w:t>2.</w:t>
      </w:r>
      <w:r w:rsidRPr="00706D48">
        <w:rPr>
          <w:rFonts w:cs="Arial"/>
        </w:rPr>
        <w:tab/>
      </w:r>
      <w:r w:rsidR="00686386" w:rsidRPr="00706D48">
        <w:rPr>
          <w:rFonts w:cs="Arial"/>
        </w:rPr>
        <w:t xml:space="preserve">Terminalimizde </w:t>
      </w:r>
      <w:r w:rsidR="00D003D3" w:rsidRPr="00706D48">
        <w:rPr>
          <w:rFonts w:cs="Arial"/>
        </w:rPr>
        <w:t>tehlikeli yük elleçlemesi yapılırken ve tehlikeli yük sahalarında yapılacak sıcak iş ve işlemlere başlanmadan önce, liman başkanlığından söz konusu sıcak işlerin yapılabileceğine dair yazılı izin alınacaktır. Söz konusu izinde Sıcak iş formunda sıcak iş ve işlemlerin yapılacağı yer ile ilgili ayrıntıları ve ayrıca uygulanacak emniyet tedbirleri belirtilecektir.</w:t>
      </w:r>
    </w:p>
    <w:p w14:paraId="2368B541" w14:textId="77777777" w:rsidR="00B162A0" w:rsidRPr="00706D48" w:rsidRDefault="00B162A0" w:rsidP="00EB381E">
      <w:pPr>
        <w:jc w:val="both"/>
        <w:rPr>
          <w:rFonts w:cs="Arial"/>
        </w:rPr>
      </w:pPr>
      <w:r w:rsidRPr="00706D48">
        <w:rPr>
          <w:rFonts w:cs="Arial"/>
        </w:rPr>
        <w:t>3.</w:t>
      </w:r>
      <w:r w:rsidRPr="00706D48">
        <w:rPr>
          <w:rFonts w:cs="Arial"/>
        </w:rPr>
        <w:tab/>
        <w:t>Sıcak İş Formu aşağıdakileri kapsamaktadır.</w:t>
      </w:r>
    </w:p>
    <w:p w14:paraId="02FE3371" w14:textId="0253F0CC" w:rsidR="00B162A0" w:rsidRPr="00706D48" w:rsidRDefault="00B162A0" w:rsidP="00EB381E">
      <w:pPr>
        <w:spacing w:after="0"/>
        <w:jc w:val="both"/>
        <w:rPr>
          <w:rFonts w:cs="Arial"/>
        </w:rPr>
      </w:pPr>
      <w:r w:rsidRPr="00706D48">
        <w:rPr>
          <w:rFonts w:cs="Arial"/>
        </w:rPr>
        <w:t>a)</w:t>
      </w:r>
      <w:r w:rsidRPr="00706D48">
        <w:rPr>
          <w:rFonts w:cs="Arial"/>
        </w:rPr>
        <w:tab/>
        <w:t>İşin yapılacağı alanların yanıcı ve</w:t>
      </w:r>
      <w:r w:rsidR="00686386" w:rsidRPr="00706D48">
        <w:rPr>
          <w:rFonts w:cs="Arial"/>
        </w:rPr>
        <w:t xml:space="preserve"> </w:t>
      </w:r>
      <w:r w:rsidRPr="00706D48">
        <w:rPr>
          <w:rFonts w:cs="Arial"/>
        </w:rPr>
        <w:t>/</w:t>
      </w:r>
      <w:r w:rsidR="00686386" w:rsidRPr="00706D48">
        <w:rPr>
          <w:rFonts w:cs="Arial"/>
        </w:rPr>
        <w:t xml:space="preserve"> </w:t>
      </w:r>
      <w:r w:rsidRPr="00706D48">
        <w:rPr>
          <w:rFonts w:cs="Arial"/>
        </w:rPr>
        <w:t>veya patlayıcı ortam olmadığından</w:t>
      </w:r>
      <w:r w:rsidR="00686386" w:rsidRPr="00706D48">
        <w:rPr>
          <w:rFonts w:cs="Arial"/>
        </w:rPr>
        <w:t xml:space="preserve">, </w:t>
      </w:r>
      <w:r w:rsidRPr="00706D48">
        <w:rPr>
          <w:rFonts w:cs="Arial"/>
        </w:rPr>
        <w:t>havalandırma ve oksijen bakımından yetersiz olmadığından emin olmak amacıyla, akredite test kuruluşları tarafından uygulanan testler de dahil olmak üzere, işin yapılacağı alanın ve bitişiğindeki alanların sıklıkla denetlenmesi,</w:t>
      </w:r>
    </w:p>
    <w:p w14:paraId="6D082BB2" w14:textId="408FFFEB" w:rsidR="00B162A0" w:rsidRPr="00706D48" w:rsidRDefault="00B162A0" w:rsidP="00EB381E">
      <w:pPr>
        <w:spacing w:after="0"/>
        <w:jc w:val="both"/>
        <w:rPr>
          <w:rFonts w:cs="Arial"/>
        </w:rPr>
      </w:pPr>
      <w:r w:rsidRPr="00706D48">
        <w:rPr>
          <w:rFonts w:cs="Arial"/>
        </w:rPr>
        <w:t>b)</w:t>
      </w:r>
      <w:r w:rsidRPr="00706D48">
        <w:rPr>
          <w:rFonts w:cs="Arial"/>
        </w:rPr>
        <w:tab/>
        <w:t xml:space="preserve">Tehlikeli yüklerin ve diğer yanıcı maddelerin çalışma alanlarından ve bitişiğindeki alanlardan uzaklaştırılması (Söz konusu alanlardan uzaklaştırılacak maddelere; kireç, </w:t>
      </w:r>
      <w:proofErr w:type="spellStart"/>
      <w:r w:rsidRPr="00706D48">
        <w:rPr>
          <w:rFonts w:cs="Arial"/>
        </w:rPr>
        <w:t>slaç</w:t>
      </w:r>
      <w:proofErr w:type="spellEnd"/>
      <w:r w:rsidRPr="00706D48">
        <w:rPr>
          <w:rFonts w:cs="Arial"/>
        </w:rPr>
        <w:t>, tortu ve diğer olası yanıcı maddeler de dahildir.)</w:t>
      </w:r>
      <w:r w:rsidR="00686386" w:rsidRPr="00706D48">
        <w:rPr>
          <w:rFonts w:cs="Arial"/>
        </w:rPr>
        <w:t>,</w:t>
      </w:r>
    </w:p>
    <w:p w14:paraId="6D814DF7" w14:textId="77777777" w:rsidR="00B162A0" w:rsidRPr="00706D48" w:rsidRDefault="00B162A0" w:rsidP="00EB381E">
      <w:pPr>
        <w:spacing w:after="0"/>
        <w:jc w:val="both"/>
        <w:rPr>
          <w:rFonts w:cs="Arial"/>
        </w:rPr>
      </w:pPr>
      <w:r w:rsidRPr="00706D48">
        <w:rPr>
          <w:rFonts w:cs="Arial"/>
        </w:rPr>
        <w:t>c)</w:t>
      </w:r>
      <w:r w:rsidRPr="00706D48">
        <w:rPr>
          <w:rFonts w:cs="Arial"/>
        </w:rPr>
        <w:tab/>
        <w:t>Yanıcı yapı malzemelerinin (</w:t>
      </w:r>
      <w:proofErr w:type="spellStart"/>
      <w:r w:rsidRPr="00706D48">
        <w:rPr>
          <w:rFonts w:cs="Arial"/>
        </w:rPr>
        <w:t>örn</w:t>
      </w:r>
      <w:proofErr w:type="spellEnd"/>
      <w:r w:rsidRPr="00706D48">
        <w:rPr>
          <w:rFonts w:cs="Arial"/>
        </w:rPr>
        <w:t>; kirişler, ahşap bölmeler, zeminler, kapılar, duvar ve tavan kaplamaları) kazayla tutuşmalara karşı etkili bir şekilde korunması,</w:t>
      </w:r>
    </w:p>
    <w:p w14:paraId="1498E8B5" w14:textId="77777777" w:rsidR="00B162A0" w:rsidRPr="00706D48" w:rsidRDefault="00B162A0" w:rsidP="00EB381E">
      <w:pPr>
        <w:spacing w:after="0"/>
        <w:jc w:val="both"/>
        <w:rPr>
          <w:rFonts w:cs="Arial"/>
        </w:rPr>
      </w:pPr>
      <w:r w:rsidRPr="00706D48">
        <w:rPr>
          <w:rFonts w:cs="Arial"/>
        </w:rPr>
        <w:t xml:space="preserve">ç) </w:t>
      </w:r>
      <w:r w:rsidRPr="00706D48">
        <w:rPr>
          <w:rFonts w:cs="Arial"/>
        </w:rPr>
        <w:tab/>
        <w:t>Alev, kıvılcım ve sıcak parçacıkların, çalışma alanlarından bitişiğindeki alanlara veya diğer alanlara yayılmasını önlemek amacıyla; açık boruların, boru geçişlerinin, valflerin, derzlerin, boşlukların ve açık parçaların kapatılması ve sızdırmazlığının sağlanması,</w:t>
      </w:r>
    </w:p>
    <w:p w14:paraId="4924117D" w14:textId="6054C26D" w:rsidR="00B162A0" w:rsidRPr="00706D48" w:rsidRDefault="00B162A0" w:rsidP="00EB381E">
      <w:pPr>
        <w:jc w:val="both"/>
        <w:rPr>
          <w:rFonts w:cs="Arial"/>
        </w:rPr>
      </w:pPr>
      <w:r w:rsidRPr="00706D48">
        <w:rPr>
          <w:rFonts w:cs="Arial"/>
        </w:rPr>
        <w:t>4.</w:t>
      </w:r>
      <w:r w:rsidRPr="00706D48">
        <w:rPr>
          <w:rFonts w:cs="Arial"/>
        </w:rPr>
        <w:tab/>
        <w:t>Çalışma alanına ve tüm çalışma alanı girişlerine yapılacak sıcak işin izin belgesi ve alınacak emniyet tedbirlerinin yazılı olduğu bir levha asılmaktadır. İzin belgesi ve emniyet tedbirleri kolaylıkla görülebil</w:t>
      </w:r>
      <w:r w:rsidR="00686386" w:rsidRPr="00706D48">
        <w:rPr>
          <w:rFonts w:cs="Arial"/>
        </w:rPr>
        <w:t>ecek</w:t>
      </w:r>
      <w:r w:rsidRPr="00706D48">
        <w:rPr>
          <w:rFonts w:cs="Arial"/>
        </w:rPr>
        <w:t xml:space="preserve"> ve sıcak işleri yapacak herkes tarafından açıkça anlaşılabilecek şekilde olmaktadır.</w:t>
      </w:r>
    </w:p>
    <w:p w14:paraId="07BFC8EC" w14:textId="77777777" w:rsidR="00B162A0" w:rsidRPr="00706D48" w:rsidRDefault="00B162A0" w:rsidP="00EB381E">
      <w:pPr>
        <w:jc w:val="both"/>
        <w:rPr>
          <w:rFonts w:cs="Arial"/>
        </w:rPr>
      </w:pPr>
      <w:r w:rsidRPr="00706D48">
        <w:rPr>
          <w:rFonts w:cs="Arial"/>
        </w:rPr>
        <w:t>5.</w:t>
      </w:r>
      <w:r w:rsidRPr="00706D48">
        <w:rPr>
          <w:rFonts w:cs="Arial"/>
        </w:rPr>
        <w:tab/>
        <w:t>Sıcak işler yapılırken aşağıdaki hususlara dikkat edilmektedir.</w:t>
      </w:r>
    </w:p>
    <w:p w14:paraId="638BB769" w14:textId="77777777" w:rsidR="00B162A0" w:rsidRPr="00706D48" w:rsidRDefault="00B162A0" w:rsidP="00EB381E">
      <w:pPr>
        <w:spacing w:after="0"/>
        <w:jc w:val="both"/>
        <w:rPr>
          <w:rFonts w:cs="Arial"/>
        </w:rPr>
      </w:pPr>
      <w:r w:rsidRPr="00706D48">
        <w:rPr>
          <w:rFonts w:cs="Arial"/>
        </w:rPr>
        <w:t>a)</w:t>
      </w:r>
      <w:r w:rsidRPr="00706D48">
        <w:rPr>
          <w:rFonts w:cs="Arial"/>
        </w:rPr>
        <w:tab/>
        <w:t>Çalışma ortamındaki mevcut koşulların değişmediğini doğrulamak amacıyla kontroller yapılmaktadır.</w:t>
      </w:r>
    </w:p>
    <w:p w14:paraId="02082166" w14:textId="4E9A078B" w:rsidR="00B162A0" w:rsidRPr="00706D48" w:rsidRDefault="00B162A0" w:rsidP="00EB381E">
      <w:pPr>
        <w:spacing w:after="0"/>
        <w:jc w:val="both"/>
        <w:rPr>
          <w:rFonts w:cs="Arial"/>
        </w:rPr>
      </w:pPr>
      <w:r w:rsidRPr="00706D48">
        <w:rPr>
          <w:rFonts w:cs="Arial"/>
        </w:rPr>
        <w:t>b)</w:t>
      </w:r>
      <w:r w:rsidRPr="00706D48">
        <w:rPr>
          <w:rFonts w:cs="Arial"/>
        </w:rPr>
        <w:tab/>
        <w:t>Sıcak işler yapılırken</w:t>
      </w:r>
      <w:r w:rsidR="00686386" w:rsidRPr="00706D48">
        <w:rPr>
          <w:rFonts w:cs="Arial"/>
        </w:rPr>
        <w:t>;</w:t>
      </w:r>
      <w:r w:rsidRPr="00706D48">
        <w:rPr>
          <w:rFonts w:cs="Arial"/>
        </w:rPr>
        <w:t xml:space="preserve"> anında kullanılmak üzere en az bir yangın tüpü veya diğer uygun yangın söndürme ekipmanları tüm aparatlarıyla birlikte kolaylıkla ulaşılabilecek bir yerde hazır bulundurulmaktadır.</w:t>
      </w:r>
    </w:p>
    <w:p w14:paraId="0CF5E8E6" w14:textId="77777777" w:rsidR="00B162A0" w:rsidRPr="00706D48" w:rsidRDefault="00B162A0" w:rsidP="00EB381E">
      <w:pPr>
        <w:jc w:val="both"/>
        <w:rPr>
          <w:rFonts w:cs="Arial"/>
        </w:rPr>
      </w:pPr>
      <w:r w:rsidRPr="00706D48">
        <w:rPr>
          <w:rFonts w:cs="Arial"/>
        </w:rPr>
        <w:t>6.</w:t>
      </w:r>
      <w:r w:rsidRPr="00706D48">
        <w:rPr>
          <w:rFonts w:cs="Arial"/>
        </w:rPr>
        <w:tab/>
        <w:t>Sıcak iş ve işlemler sırasında, söz konusu işler tamamlandığında ve tamamlanmasının ardından yeterli bir zaman süresince; sıcak işin yapıldığı alanda ve ısı transferi nedeniyle tehlikenin ortaya çıkabileceği bitişikteki alanlarda etkin yangın kontrolü yapılmaktadır.</w:t>
      </w:r>
    </w:p>
    <w:p w14:paraId="50F484CA" w14:textId="77777777" w:rsidR="00B162A0" w:rsidRPr="00706D48" w:rsidRDefault="00B162A0" w:rsidP="00EB381E">
      <w:pPr>
        <w:jc w:val="both"/>
        <w:rPr>
          <w:rFonts w:cs="Arial"/>
        </w:rPr>
      </w:pPr>
      <w:r w:rsidRPr="00706D48">
        <w:rPr>
          <w:rFonts w:cs="Arial"/>
        </w:rPr>
        <w:t>7.</w:t>
      </w:r>
      <w:r w:rsidRPr="00706D48">
        <w:rPr>
          <w:rFonts w:cs="Arial"/>
        </w:rPr>
        <w:tab/>
        <w:t>Sıcak iş ve işlemler ile ilgili ilave daha detaylı bilgiler ve prosedürler için özellikle “Petrol Tankerleri ve Terminalleri için Uluslararası Emniyet Rehberi (ISGOTT)” dokümanına başvurulması gerekliliği her zaman göz önünde bulundurulmaktadır.</w:t>
      </w:r>
    </w:p>
    <w:p w14:paraId="2D2BCD0F" w14:textId="22DF4D37" w:rsidR="00557B87" w:rsidRPr="00706D48" w:rsidRDefault="00557B87">
      <w:pPr>
        <w:rPr>
          <w:rFonts w:cs="Arial"/>
        </w:rPr>
      </w:pPr>
      <w:bookmarkStart w:id="183" w:name="_Hlk110066456"/>
      <w:r w:rsidRPr="00706D48">
        <w:rPr>
          <w:rFonts w:cs="Arial"/>
        </w:rPr>
        <w:br w:type="page"/>
      </w:r>
    </w:p>
    <w:p w14:paraId="78A1B7F0" w14:textId="77777777" w:rsidR="00557B87" w:rsidRPr="00706D48" w:rsidRDefault="00557B87" w:rsidP="00557B87">
      <w:pPr>
        <w:rPr>
          <w:rFonts w:eastAsia="Times New Roman" w:cs="Calibri"/>
        </w:rPr>
      </w:pPr>
      <w:r w:rsidRPr="00706D48">
        <w:rPr>
          <w:rFonts w:eastAsia="Times New Roman" w:cs="Times New Roman"/>
          <w:noProof/>
          <w:lang w:eastAsia="tr-TR"/>
        </w:rPr>
        <w:lastRenderedPageBreak/>
        <w:drawing>
          <wp:inline distT="0" distB="0" distL="0" distR="0" wp14:anchorId="41761F55" wp14:editId="6B9CC75C">
            <wp:extent cx="5760720" cy="7655560"/>
            <wp:effectExtent l="0" t="0" r="0" b="2540"/>
            <wp:docPr id="32" name="Picture 32" descr="A picture containing 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 picture containing chart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655560"/>
                    </a:xfrm>
                    <a:prstGeom prst="rect">
                      <a:avLst/>
                    </a:prstGeom>
                    <a:noFill/>
                    <a:ln>
                      <a:noFill/>
                    </a:ln>
                  </pic:spPr>
                </pic:pic>
              </a:graphicData>
            </a:graphic>
          </wp:inline>
        </w:drawing>
      </w:r>
    </w:p>
    <w:p w14:paraId="6F1A68CC" w14:textId="77777777" w:rsidR="00557B87" w:rsidRPr="00706D48" w:rsidRDefault="00557B87" w:rsidP="00557B87">
      <w:pPr>
        <w:rPr>
          <w:rFonts w:eastAsia="Times New Roman" w:cs="Calibri"/>
        </w:rPr>
      </w:pPr>
      <w:r w:rsidRPr="00706D48">
        <w:rPr>
          <w:rFonts w:eastAsia="Times New Roman" w:cs="Calibri"/>
        </w:rPr>
        <w:br w:type="page"/>
      </w:r>
    </w:p>
    <w:p w14:paraId="6BA1F954" w14:textId="633348A0" w:rsidR="003112FE" w:rsidRPr="00706D48" w:rsidRDefault="00557B87" w:rsidP="00557B87">
      <w:pPr>
        <w:jc w:val="both"/>
        <w:rPr>
          <w:rFonts w:cs="Arial"/>
        </w:rPr>
      </w:pPr>
      <w:r w:rsidRPr="00706D48">
        <w:lastRenderedPageBreak/>
        <w:t xml:space="preserve"> </w:t>
      </w:r>
      <w:r w:rsidRPr="00706D48">
        <w:rPr>
          <w:noProof/>
          <w:lang w:eastAsia="tr-TR"/>
        </w:rPr>
        <w:drawing>
          <wp:inline distT="0" distB="0" distL="0" distR="0" wp14:anchorId="7898F933" wp14:editId="1F9CFF35">
            <wp:extent cx="5760720" cy="7634605"/>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634605"/>
                    </a:xfrm>
                    <a:prstGeom prst="rect">
                      <a:avLst/>
                    </a:prstGeom>
                    <a:noFill/>
                    <a:ln>
                      <a:noFill/>
                    </a:ln>
                  </pic:spPr>
                </pic:pic>
              </a:graphicData>
            </a:graphic>
          </wp:inline>
        </w:drawing>
      </w:r>
    </w:p>
    <w:bookmarkEnd w:id="183"/>
    <w:p w14:paraId="269154BC" w14:textId="7D1DFB04" w:rsidR="001E732C" w:rsidRPr="00706D48" w:rsidRDefault="001E732C" w:rsidP="00C62890">
      <w:pPr>
        <w:jc w:val="both"/>
        <w:rPr>
          <w:rFonts w:cs="Arial"/>
        </w:rPr>
      </w:pPr>
      <w:r w:rsidRPr="00706D48">
        <w:rPr>
          <w:rFonts w:cs="Arial"/>
        </w:rPr>
        <w:br w:type="page"/>
      </w:r>
    </w:p>
    <w:p w14:paraId="0B84A019" w14:textId="706DEA1D" w:rsidR="00600B14" w:rsidRPr="00706D48" w:rsidRDefault="00600B14" w:rsidP="00C62890">
      <w:pPr>
        <w:pStyle w:val="Balk2"/>
        <w:jc w:val="both"/>
        <w:rPr>
          <w:rFonts w:cs="Arial"/>
        </w:rPr>
      </w:pPr>
      <w:bookmarkStart w:id="184" w:name="_Toc110073419"/>
      <w:r w:rsidRPr="00706D48">
        <w:rPr>
          <w:rFonts w:cs="Arial"/>
        </w:rPr>
        <w:lastRenderedPageBreak/>
        <w:t>Operasyonda Görevli Personelin Sorumlulukları</w:t>
      </w:r>
      <w:bookmarkEnd w:id="184"/>
      <w:r w:rsidRPr="00706D48">
        <w:rPr>
          <w:rFonts w:cs="Arial"/>
        </w:rPr>
        <w:t xml:space="preserve"> </w:t>
      </w:r>
    </w:p>
    <w:p w14:paraId="79FE9F4B" w14:textId="77777777" w:rsidR="00600B14" w:rsidRPr="00706D48" w:rsidRDefault="00600B14" w:rsidP="00EB381E">
      <w:pPr>
        <w:jc w:val="both"/>
        <w:rPr>
          <w:rFonts w:cs="Arial"/>
          <w:b/>
          <w:bCs/>
        </w:rPr>
      </w:pPr>
      <w:r w:rsidRPr="00706D48">
        <w:rPr>
          <w:rFonts w:cs="Arial"/>
          <w:b/>
          <w:bCs/>
        </w:rPr>
        <w:t>10.8.1</w:t>
      </w:r>
      <w:r w:rsidRPr="00706D48">
        <w:rPr>
          <w:rFonts w:cs="Arial"/>
          <w:b/>
          <w:bCs/>
        </w:rPr>
        <w:tab/>
        <w:t xml:space="preserve">Operasyon Sorumlusu </w:t>
      </w:r>
    </w:p>
    <w:p w14:paraId="3831F3A3" w14:textId="1627987E" w:rsidR="00600B14" w:rsidRPr="00706D48" w:rsidRDefault="00600B14" w:rsidP="00EB381E">
      <w:pPr>
        <w:jc w:val="both"/>
        <w:rPr>
          <w:rFonts w:cs="Arial"/>
        </w:rPr>
      </w:pPr>
      <w:r w:rsidRPr="00706D48">
        <w:rPr>
          <w:rFonts w:cs="Arial"/>
        </w:rPr>
        <w:t xml:space="preserve">10.8.1.1 </w:t>
      </w:r>
      <w:r w:rsidR="0073698E" w:rsidRPr="00706D48">
        <w:rPr>
          <w:rFonts w:cs="Arial"/>
        </w:rPr>
        <w:t>K</w:t>
      </w:r>
      <w:r w:rsidRPr="00706D48">
        <w:rPr>
          <w:rFonts w:cs="Arial"/>
        </w:rPr>
        <w:t>ontrol listelerine göre hareket eder.</w:t>
      </w:r>
    </w:p>
    <w:p w14:paraId="6F5C8390" w14:textId="4AED91B6" w:rsidR="00600B14" w:rsidRPr="00706D48" w:rsidRDefault="00600B14" w:rsidP="00EB381E">
      <w:pPr>
        <w:jc w:val="both"/>
        <w:rPr>
          <w:rFonts w:cs="Arial"/>
        </w:rPr>
      </w:pPr>
      <w:r w:rsidRPr="00706D48">
        <w:rPr>
          <w:rFonts w:cs="Arial"/>
        </w:rPr>
        <w:t xml:space="preserve">10.8.1.2 </w:t>
      </w:r>
      <w:bookmarkStart w:id="185" w:name="_Hlk110066534"/>
      <w:r w:rsidRPr="00706D48">
        <w:rPr>
          <w:rFonts w:cs="Arial"/>
        </w:rPr>
        <w:t xml:space="preserve">Tehlikeli yüklerin kıyı tesisine kabulünden en az 1 gün önce bir koordinasyon toplantısı yapacak ve bu toplantıya </w:t>
      </w:r>
      <w:r w:rsidR="00D64EC2" w:rsidRPr="00706D48">
        <w:rPr>
          <w:rFonts w:cs="Arial"/>
        </w:rPr>
        <w:t>İkmal Müdürlüğü</w:t>
      </w:r>
      <w:r w:rsidRPr="00706D48">
        <w:rPr>
          <w:rFonts w:cs="Arial"/>
        </w:rPr>
        <w:t xml:space="preserve">, </w:t>
      </w:r>
      <w:r w:rsidR="00D64EC2" w:rsidRPr="00706D48">
        <w:rPr>
          <w:rFonts w:cs="Arial"/>
        </w:rPr>
        <w:t>Terminaller ve Teknik Servisler Grup Müdürlüğü, Terminal</w:t>
      </w:r>
      <w:r w:rsidRPr="00706D48">
        <w:rPr>
          <w:rFonts w:cs="Arial"/>
        </w:rPr>
        <w:t xml:space="preserve">, </w:t>
      </w:r>
      <w:r w:rsidR="00D64EC2" w:rsidRPr="00706D48">
        <w:rPr>
          <w:rFonts w:cs="Arial"/>
        </w:rPr>
        <w:t xml:space="preserve">Kurumsal </w:t>
      </w:r>
      <w:r w:rsidRPr="00706D48">
        <w:rPr>
          <w:rFonts w:cs="Arial"/>
        </w:rPr>
        <w:t>SEÇ</w:t>
      </w:r>
      <w:r w:rsidR="00D64EC2" w:rsidRPr="00706D48">
        <w:rPr>
          <w:rFonts w:cs="Arial"/>
        </w:rPr>
        <w:t>-K Müdürlüğü</w:t>
      </w:r>
      <w:r w:rsidRPr="00706D48">
        <w:rPr>
          <w:rFonts w:cs="Arial"/>
        </w:rPr>
        <w:t xml:space="preserve">, TMGD ve diğer ilgililerin katılımını sağlar. </w:t>
      </w:r>
      <w:bookmarkEnd w:id="185"/>
    </w:p>
    <w:p w14:paraId="4B3012DD" w14:textId="77777777" w:rsidR="00600B14" w:rsidRPr="00706D48" w:rsidRDefault="00600B14" w:rsidP="00EB381E">
      <w:pPr>
        <w:jc w:val="both"/>
        <w:rPr>
          <w:rFonts w:cs="Arial"/>
        </w:rPr>
      </w:pPr>
      <w:r w:rsidRPr="00706D48">
        <w:rPr>
          <w:rFonts w:cs="Arial"/>
        </w:rPr>
        <w:t>10.8.1.3 Toplantıda Tehlikeli yükün kabulü yönünde karar alınmış ise, yönetim, operasyon, depolama, güvenlik, acil durum müdahale birimleri bilgilendirilerek hazırlık ve kabul süreci başlatır.</w:t>
      </w:r>
    </w:p>
    <w:p w14:paraId="0E508354" w14:textId="3685C8C2" w:rsidR="00600B14" w:rsidRPr="00706D48" w:rsidRDefault="00600B14" w:rsidP="00EB381E">
      <w:pPr>
        <w:jc w:val="both"/>
        <w:rPr>
          <w:rFonts w:cs="Arial"/>
        </w:rPr>
      </w:pPr>
      <w:r w:rsidRPr="00706D48">
        <w:rPr>
          <w:rFonts w:cs="Arial"/>
        </w:rPr>
        <w:t>10.8.1.4 Kıyı tesisine kabul edilmeyecek yüklerin Liman Başkanlığının bilgilendirilmesi ihtiyacında durum gerekçeleri</w:t>
      </w:r>
      <w:r w:rsidR="00D64EC2" w:rsidRPr="00706D48">
        <w:rPr>
          <w:rFonts w:cs="Arial"/>
        </w:rPr>
        <w:t xml:space="preserve">yle </w:t>
      </w:r>
      <w:r w:rsidRPr="00706D48">
        <w:rPr>
          <w:rFonts w:cs="Arial"/>
        </w:rPr>
        <w:t xml:space="preserve">birlikte yazı ile Liman </w:t>
      </w:r>
      <w:r w:rsidR="00463C66" w:rsidRPr="00706D48">
        <w:rPr>
          <w:rFonts w:cs="Arial"/>
        </w:rPr>
        <w:t>B</w:t>
      </w:r>
      <w:r w:rsidRPr="00706D48">
        <w:rPr>
          <w:rFonts w:cs="Arial"/>
        </w:rPr>
        <w:t>aşkanlığı’</w:t>
      </w:r>
      <w:r w:rsidR="00463C66" w:rsidRPr="00706D48">
        <w:rPr>
          <w:rFonts w:cs="Arial"/>
        </w:rPr>
        <w:t xml:space="preserve"> </w:t>
      </w:r>
      <w:proofErr w:type="spellStart"/>
      <w:r w:rsidRPr="00706D48">
        <w:rPr>
          <w:rFonts w:cs="Arial"/>
        </w:rPr>
        <w:t>na</w:t>
      </w:r>
      <w:proofErr w:type="spellEnd"/>
      <w:r w:rsidRPr="00706D48">
        <w:rPr>
          <w:rFonts w:cs="Arial"/>
        </w:rPr>
        <w:t xml:space="preserve"> bildir</w:t>
      </w:r>
      <w:r w:rsidR="00463C66" w:rsidRPr="00706D48">
        <w:rPr>
          <w:rFonts w:cs="Arial"/>
        </w:rPr>
        <w:t>ilir</w:t>
      </w:r>
      <w:r w:rsidRPr="00706D48">
        <w:rPr>
          <w:rFonts w:cs="Arial"/>
        </w:rPr>
        <w:t xml:space="preserve">. </w:t>
      </w:r>
    </w:p>
    <w:p w14:paraId="41CAD53A" w14:textId="457389AD" w:rsidR="00600B14" w:rsidRPr="00706D48" w:rsidRDefault="00600B14" w:rsidP="00EB381E">
      <w:pPr>
        <w:jc w:val="both"/>
        <w:rPr>
          <w:rFonts w:cs="Arial"/>
        </w:rPr>
      </w:pPr>
      <w:r w:rsidRPr="00706D48">
        <w:rPr>
          <w:rFonts w:cs="Arial"/>
        </w:rPr>
        <w:t>10.8.1.5 Toplantıda belirlenen ekipman, vinç, ekip, posta sayısı ilan ed</w:t>
      </w:r>
      <w:r w:rsidR="00463C66" w:rsidRPr="00706D48">
        <w:rPr>
          <w:rFonts w:cs="Arial"/>
        </w:rPr>
        <w:t>ili</w:t>
      </w:r>
      <w:r w:rsidRPr="00706D48">
        <w:rPr>
          <w:rFonts w:cs="Arial"/>
        </w:rPr>
        <w:t xml:space="preserve">r. </w:t>
      </w:r>
    </w:p>
    <w:p w14:paraId="1D62F640" w14:textId="7C758B75" w:rsidR="00600B14" w:rsidRPr="00706D48" w:rsidRDefault="00600B14" w:rsidP="00EB381E">
      <w:pPr>
        <w:jc w:val="both"/>
        <w:rPr>
          <w:rFonts w:cs="Arial"/>
        </w:rPr>
      </w:pPr>
      <w:r w:rsidRPr="00706D48">
        <w:rPr>
          <w:rFonts w:cs="Arial"/>
        </w:rPr>
        <w:t>10.8.1.6 Çalışma düzenini 2. Kaptanı ile organize ed</w:t>
      </w:r>
      <w:r w:rsidR="00463C66" w:rsidRPr="00706D48">
        <w:rPr>
          <w:rFonts w:cs="Arial"/>
        </w:rPr>
        <w:t>ili</w:t>
      </w:r>
      <w:r w:rsidRPr="00706D48">
        <w:rPr>
          <w:rFonts w:cs="Arial"/>
        </w:rPr>
        <w:t xml:space="preserve">r. </w:t>
      </w:r>
    </w:p>
    <w:p w14:paraId="788DC977" w14:textId="33BCEC77" w:rsidR="00600B14" w:rsidRPr="00706D48" w:rsidRDefault="00600B14" w:rsidP="00EB381E">
      <w:pPr>
        <w:jc w:val="both"/>
        <w:rPr>
          <w:rFonts w:cs="Arial"/>
        </w:rPr>
      </w:pPr>
      <w:r w:rsidRPr="00706D48">
        <w:rPr>
          <w:rFonts w:cs="Arial"/>
        </w:rPr>
        <w:t>10.8.1.7 Planlama Uzmanı</w:t>
      </w:r>
      <w:r w:rsidR="00463C66" w:rsidRPr="00706D48">
        <w:rPr>
          <w:rFonts w:cs="Arial"/>
        </w:rPr>
        <w:t xml:space="preserve">yla </w:t>
      </w:r>
      <w:r w:rsidRPr="00706D48">
        <w:rPr>
          <w:rFonts w:cs="Arial"/>
        </w:rPr>
        <w:t xml:space="preserve">birlikte </w:t>
      </w:r>
      <w:r w:rsidR="00463C66" w:rsidRPr="00706D48">
        <w:rPr>
          <w:rFonts w:cs="Arial"/>
        </w:rPr>
        <w:t>o</w:t>
      </w:r>
      <w:r w:rsidRPr="00706D48">
        <w:rPr>
          <w:rFonts w:cs="Arial"/>
        </w:rPr>
        <w:t>naylı kargo planına göre tahmil</w:t>
      </w:r>
      <w:r w:rsidR="00463C66" w:rsidRPr="00706D48">
        <w:rPr>
          <w:rFonts w:cs="Arial"/>
        </w:rPr>
        <w:t xml:space="preserve"> </w:t>
      </w:r>
      <w:r w:rsidRPr="00706D48">
        <w:rPr>
          <w:rFonts w:cs="Arial"/>
        </w:rPr>
        <w:t>/</w:t>
      </w:r>
      <w:r w:rsidR="00463C66" w:rsidRPr="00706D48">
        <w:rPr>
          <w:rFonts w:cs="Arial"/>
        </w:rPr>
        <w:t xml:space="preserve"> </w:t>
      </w:r>
      <w:r w:rsidRPr="00706D48">
        <w:rPr>
          <w:rFonts w:cs="Arial"/>
        </w:rPr>
        <w:t>tahliyenin yapılmasını sağla</w:t>
      </w:r>
      <w:r w:rsidR="00463C66" w:rsidRPr="00706D48">
        <w:rPr>
          <w:rFonts w:cs="Arial"/>
        </w:rPr>
        <w:t>nı</w:t>
      </w:r>
      <w:r w:rsidRPr="00706D48">
        <w:rPr>
          <w:rFonts w:cs="Arial"/>
        </w:rPr>
        <w:t xml:space="preserve">r. </w:t>
      </w:r>
    </w:p>
    <w:p w14:paraId="7276E0B9" w14:textId="71C8654C" w:rsidR="00600B14" w:rsidRPr="00706D48" w:rsidRDefault="00600B14" w:rsidP="00EB381E">
      <w:pPr>
        <w:jc w:val="both"/>
        <w:rPr>
          <w:rFonts w:cs="Arial"/>
        </w:rPr>
      </w:pPr>
      <w:r w:rsidRPr="00706D48">
        <w:rPr>
          <w:rFonts w:cs="Arial"/>
        </w:rPr>
        <w:t>10.8.1.8 Tehlikeli yüklerin taşınmasında görev alan herkesin, yük taşıma birimlerinin hasar görmesini engellemek için gereken özen</w:t>
      </w:r>
      <w:r w:rsidR="00463C66" w:rsidRPr="00706D48">
        <w:rPr>
          <w:rFonts w:cs="Arial"/>
        </w:rPr>
        <w:t>in</w:t>
      </w:r>
      <w:r w:rsidRPr="00706D48">
        <w:rPr>
          <w:rFonts w:cs="Arial"/>
        </w:rPr>
        <w:t xml:space="preserve"> göstermesi sağla</w:t>
      </w:r>
      <w:r w:rsidR="00463C66" w:rsidRPr="00706D48">
        <w:rPr>
          <w:rFonts w:cs="Arial"/>
        </w:rPr>
        <w:t>nı</w:t>
      </w:r>
      <w:r w:rsidRPr="00706D48">
        <w:rPr>
          <w:rFonts w:cs="Arial"/>
        </w:rPr>
        <w:t>r.</w:t>
      </w:r>
    </w:p>
    <w:p w14:paraId="55981B35" w14:textId="2FE30D2C" w:rsidR="00600B14" w:rsidRPr="00706D48" w:rsidRDefault="00600B14" w:rsidP="00EB381E">
      <w:pPr>
        <w:jc w:val="both"/>
        <w:rPr>
          <w:rFonts w:cs="Arial"/>
        </w:rPr>
      </w:pPr>
      <w:r w:rsidRPr="00706D48">
        <w:rPr>
          <w:rFonts w:cs="Arial"/>
        </w:rPr>
        <w:t>10.8.1.9 Tehlikeli yükler taşınırken, taşıma alanlarına yetkilendirilmemiş kişilerin erişimini engellemek için gerekli önlemler aldırı</w:t>
      </w:r>
      <w:r w:rsidR="00463C66" w:rsidRPr="00706D48">
        <w:rPr>
          <w:rFonts w:cs="Arial"/>
        </w:rPr>
        <w:t>lı</w:t>
      </w:r>
      <w:r w:rsidRPr="00706D48">
        <w:rPr>
          <w:rFonts w:cs="Arial"/>
        </w:rPr>
        <w:t xml:space="preserve">r. </w:t>
      </w:r>
    </w:p>
    <w:p w14:paraId="47589FCA" w14:textId="3CA22336" w:rsidR="00600B14" w:rsidRPr="00706D48" w:rsidRDefault="00600B14" w:rsidP="00EB381E">
      <w:pPr>
        <w:jc w:val="both"/>
        <w:rPr>
          <w:rFonts w:cs="Arial"/>
        </w:rPr>
      </w:pPr>
      <w:r w:rsidRPr="00706D48">
        <w:rPr>
          <w:rFonts w:cs="Arial"/>
        </w:rPr>
        <w:t xml:space="preserve">10.8.1.10 </w:t>
      </w:r>
      <w:proofErr w:type="gramStart"/>
      <w:r w:rsidRPr="00706D48">
        <w:rPr>
          <w:rFonts w:cs="Arial"/>
        </w:rPr>
        <w:t>Eğer</w:t>
      </w:r>
      <w:proofErr w:type="gramEnd"/>
      <w:r w:rsidRPr="00706D48">
        <w:rPr>
          <w:rFonts w:cs="Arial"/>
        </w:rPr>
        <w:t xml:space="preserve"> tehlikeli yüklerin muhafazaya alınmasında bir sıkıntı söz konusu ise kişiler açısından mevcut riskleri ve çevreye olumsuz etkilerini en aza indirmek için gerekli uygulanabilir adımların atılması </w:t>
      </w:r>
      <w:proofErr w:type="spellStart"/>
      <w:r w:rsidRPr="00706D48">
        <w:rPr>
          <w:rFonts w:cs="Arial"/>
        </w:rPr>
        <w:t>sağla</w:t>
      </w:r>
      <w:r w:rsidR="00463C66" w:rsidRPr="00706D48">
        <w:rPr>
          <w:rFonts w:cs="Arial"/>
        </w:rPr>
        <w:t>nır</w:t>
      </w:r>
      <w:r w:rsidRPr="00706D48">
        <w:rPr>
          <w:rFonts w:cs="Arial"/>
        </w:rPr>
        <w:t>r</w:t>
      </w:r>
      <w:proofErr w:type="spellEnd"/>
      <w:r w:rsidRPr="00706D48">
        <w:rPr>
          <w:rFonts w:cs="Arial"/>
        </w:rPr>
        <w:t xml:space="preserve">. </w:t>
      </w:r>
    </w:p>
    <w:p w14:paraId="70F8B168" w14:textId="77777777" w:rsidR="00600B14" w:rsidRPr="00706D48" w:rsidRDefault="00600B14" w:rsidP="00EB381E">
      <w:pPr>
        <w:jc w:val="both"/>
        <w:rPr>
          <w:rFonts w:cs="Arial"/>
          <w:b/>
          <w:bCs/>
        </w:rPr>
      </w:pPr>
      <w:r w:rsidRPr="00706D48">
        <w:rPr>
          <w:rFonts w:cs="Arial"/>
          <w:b/>
          <w:bCs/>
        </w:rPr>
        <w:t>10.8.2</w:t>
      </w:r>
      <w:r w:rsidRPr="00706D48">
        <w:rPr>
          <w:rFonts w:cs="Arial"/>
          <w:b/>
          <w:bCs/>
        </w:rPr>
        <w:tab/>
        <w:t>Vardiya Sorumlusu</w:t>
      </w:r>
    </w:p>
    <w:p w14:paraId="0C69B457" w14:textId="149BD8A0" w:rsidR="00600B14" w:rsidRPr="00706D48" w:rsidRDefault="00600B14" w:rsidP="00EB381E">
      <w:pPr>
        <w:jc w:val="both"/>
        <w:rPr>
          <w:rFonts w:cs="Arial"/>
        </w:rPr>
      </w:pPr>
      <w:r w:rsidRPr="00706D48">
        <w:rPr>
          <w:rFonts w:cs="Arial"/>
        </w:rPr>
        <w:t xml:space="preserve">10.8.2.1 </w:t>
      </w:r>
      <w:r w:rsidR="0073698E" w:rsidRPr="00706D48">
        <w:rPr>
          <w:rFonts w:cs="Arial"/>
        </w:rPr>
        <w:t>K</w:t>
      </w:r>
      <w:r w:rsidRPr="00706D48">
        <w:rPr>
          <w:rFonts w:cs="Arial"/>
        </w:rPr>
        <w:t xml:space="preserve">ontrol listelerine göre hareket eder. </w:t>
      </w:r>
    </w:p>
    <w:p w14:paraId="4E381A1D" w14:textId="77777777" w:rsidR="00600B14" w:rsidRPr="00706D48" w:rsidRDefault="00600B14" w:rsidP="00EB381E">
      <w:pPr>
        <w:jc w:val="both"/>
        <w:rPr>
          <w:rFonts w:cs="Arial"/>
        </w:rPr>
      </w:pPr>
      <w:r w:rsidRPr="00706D48">
        <w:rPr>
          <w:rFonts w:cs="Arial"/>
        </w:rPr>
        <w:t xml:space="preserve">10.8.2.2 Gerekli koruyucu ekipman ile donatılan personeli operasyon öncesi kontrol eder. </w:t>
      </w:r>
    </w:p>
    <w:p w14:paraId="594EA054" w14:textId="77777777" w:rsidR="00600B14" w:rsidRPr="00706D48" w:rsidRDefault="00600B14" w:rsidP="00EB381E">
      <w:pPr>
        <w:jc w:val="both"/>
        <w:rPr>
          <w:rFonts w:cs="Arial"/>
        </w:rPr>
      </w:pPr>
      <w:r w:rsidRPr="00706D48">
        <w:rPr>
          <w:rFonts w:cs="Arial"/>
        </w:rPr>
        <w:t xml:space="preserve">10.8.2.3 Çalışılan alanda iş güvenliği, ekipmanların kontrolü, harici kişilerin girişi çıkışı, yükün emniyetli elleçlenmesi, çevre temizliği ve bu işlerin uygun bir şekilde yapıldığının kontrol eder. </w:t>
      </w:r>
    </w:p>
    <w:p w14:paraId="38698F88" w14:textId="77777777" w:rsidR="00600B14" w:rsidRPr="00706D48" w:rsidRDefault="00600B14" w:rsidP="00EB381E">
      <w:pPr>
        <w:jc w:val="both"/>
        <w:rPr>
          <w:rFonts w:cs="Arial"/>
        </w:rPr>
      </w:pPr>
      <w:r w:rsidRPr="00706D48">
        <w:rPr>
          <w:rFonts w:cs="Arial"/>
        </w:rPr>
        <w:t xml:space="preserve">10.8.2.4 Çalışma düzenini 2. Kaptanı ile organize eder. </w:t>
      </w:r>
    </w:p>
    <w:p w14:paraId="44B42627" w14:textId="332D98DF" w:rsidR="00600B14" w:rsidRPr="00706D48" w:rsidRDefault="00600B14" w:rsidP="00EB381E">
      <w:pPr>
        <w:jc w:val="both"/>
        <w:rPr>
          <w:rFonts w:cs="Arial"/>
        </w:rPr>
      </w:pPr>
      <w:r w:rsidRPr="00706D48">
        <w:rPr>
          <w:rFonts w:cs="Arial"/>
        </w:rPr>
        <w:t>10.8.2.5 Planlama Uzmanı ile ko</w:t>
      </w:r>
      <w:r w:rsidR="00463C66" w:rsidRPr="00706D48">
        <w:rPr>
          <w:rFonts w:cs="Arial"/>
        </w:rPr>
        <w:t>o</w:t>
      </w:r>
      <w:r w:rsidRPr="00706D48">
        <w:rPr>
          <w:rFonts w:cs="Arial"/>
        </w:rPr>
        <w:t xml:space="preserve">rdineli </w:t>
      </w:r>
      <w:r w:rsidR="00463C66" w:rsidRPr="00706D48">
        <w:rPr>
          <w:rFonts w:cs="Arial"/>
        </w:rPr>
        <w:t>o</w:t>
      </w:r>
      <w:r w:rsidRPr="00706D48">
        <w:rPr>
          <w:rFonts w:cs="Arial"/>
        </w:rPr>
        <w:t>naylı kargo planına göre tahmil</w:t>
      </w:r>
      <w:r w:rsidR="00463C66" w:rsidRPr="00706D48">
        <w:rPr>
          <w:rFonts w:cs="Arial"/>
        </w:rPr>
        <w:t xml:space="preserve"> </w:t>
      </w:r>
      <w:r w:rsidRPr="00706D48">
        <w:rPr>
          <w:rFonts w:cs="Arial"/>
        </w:rPr>
        <w:t>/</w:t>
      </w:r>
      <w:r w:rsidR="00463C66" w:rsidRPr="00706D48">
        <w:rPr>
          <w:rFonts w:cs="Arial"/>
        </w:rPr>
        <w:t xml:space="preserve"> </w:t>
      </w:r>
      <w:r w:rsidRPr="00706D48">
        <w:rPr>
          <w:rFonts w:cs="Arial"/>
        </w:rPr>
        <w:t xml:space="preserve">tahliyenin yapılmasını sağlar. </w:t>
      </w:r>
    </w:p>
    <w:p w14:paraId="4E288686" w14:textId="77777777" w:rsidR="00600B14" w:rsidRPr="00706D48" w:rsidRDefault="00600B14" w:rsidP="00EB381E">
      <w:pPr>
        <w:jc w:val="both"/>
        <w:rPr>
          <w:rFonts w:cs="Arial"/>
        </w:rPr>
      </w:pPr>
      <w:r w:rsidRPr="00706D48">
        <w:rPr>
          <w:rFonts w:cs="Arial"/>
        </w:rPr>
        <w:t>10.8.2.6 Tehlikeli yüklerin sınıflarına göre gerekli ayrıştırma işlemini yapar.</w:t>
      </w:r>
    </w:p>
    <w:p w14:paraId="3740B1BA" w14:textId="2145613F" w:rsidR="00AA08F5" w:rsidRPr="00706D48" w:rsidRDefault="00600B14" w:rsidP="00C62890">
      <w:pPr>
        <w:jc w:val="both"/>
        <w:rPr>
          <w:rFonts w:cs="Arial"/>
        </w:rPr>
      </w:pPr>
      <w:r w:rsidRPr="00706D48">
        <w:rPr>
          <w:rFonts w:cs="Arial"/>
        </w:rPr>
        <w:t xml:space="preserve">10.8.2.7 Tehlikeli yüklerin taşınmasında görev alan herkesin, yük taşıma birimlerinin hasar görmesini engellemek için gereken özen göstermesini sağlar </w:t>
      </w:r>
    </w:p>
    <w:p w14:paraId="7DB070F2" w14:textId="77777777" w:rsidR="00AA08F5" w:rsidRPr="00706D48" w:rsidRDefault="00AA08F5">
      <w:pPr>
        <w:rPr>
          <w:rFonts w:cs="Arial"/>
        </w:rPr>
      </w:pPr>
      <w:r w:rsidRPr="00706D48">
        <w:rPr>
          <w:rFonts w:cs="Arial"/>
        </w:rPr>
        <w:br w:type="page"/>
      </w:r>
    </w:p>
    <w:p w14:paraId="1F8E84EF" w14:textId="77777777" w:rsidR="00600B14" w:rsidRPr="00706D48" w:rsidRDefault="00600B14" w:rsidP="00EB381E">
      <w:pPr>
        <w:jc w:val="both"/>
        <w:rPr>
          <w:rFonts w:cs="Arial"/>
        </w:rPr>
      </w:pPr>
      <w:r w:rsidRPr="00706D48">
        <w:rPr>
          <w:rFonts w:cs="Arial"/>
        </w:rPr>
        <w:lastRenderedPageBreak/>
        <w:t xml:space="preserve">10.8.2.8 Tehlikeli yükler taşınırken, taşıma alanlarına yetkilendirilmemiş kişilerin erişimini engellemek için gerekli önlemleri aldırır. </w:t>
      </w:r>
    </w:p>
    <w:p w14:paraId="398E8D48" w14:textId="77777777" w:rsidR="00600B14" w:rsidRPr="00706D48" w:rsidRDefault="00600B14" w:rsidP="00EB381E">
      <w:pPr>
        <w:jc w:val="both"/>
        <w:rPr>
          <w:rFonts w:cs="Arial"/>
        </w:rPr>
      </w:pPr>
      <w:r w:rsidRPr="00706D48">
        <w:rPr>
          <w:rFonts w:cs="Arial"/>
        </w:rPr>
        <w:t xml:space="preserve">10.8.2.9 </w:t>
      </w:r>
      <w:proofErr w:type="gramStart"/>
      <w:r w:rsidRPr="00706D48">
        <w:rPr>
          <w:rFonts w:cs="Arial"/>
        </w:rPr>
        <w:t>Eğer</w:t>
      </w:r>
      <w:proofErr w:type="gramEnd"/>
      <w:r w:rsidRPr="00706D48">
        <w:rPr>
          <w:rFonts w:cs="Arial"/>
        </w:rPr>
        <w:t xml:space="preserve"> tehlikeli yüklerin muhafazaya alınmasında bir sıkıntı söz konusu ise, kişiler açısından mevcut riskleri ve çevreye olumsuz etkilerini en aza indirmek için gerekli uygulanabilir adımların atılmasını sağlar. </w:t>
      </w:r>
    </w:p>
    <w:p w14:paraId="3BACAB8F" w14:textId="53AB0A7A" w:rsidR="00397A37" w:rsidRPr="00706D48" w:rsidRDefault="00397A37" w:rsidP="00EB381E">
      <w:pPr>
        <w:jc w:val="both"/>
        <w:rPr>
          <w:rFonts w:cs="Arial"/>
        </w:rPr>
      </w:pPr>
      <w:r w:rsidRPr="00706D48">
        <w:rPr>
          <w:rFonts w:cs="Arial"/>
        </w:rPr>
        <w:t>10.8.3</w:t>
      </w:r>
      <w:r w:rsidRPr="00706D48">
        <w:rPr>
          <w:rFonts w:cs="Arial"/>
        </w:rPr>
        <w:tab/>
        <w:t>Tehlikeli Yüklerin Emniyetli Elleçlenmesi Operasyonu Prosedürü Kontrol Listesi</w:t>
      </w:r>
    </w:p>
    <w:p w14:paraId="047C8F27" w14:textId="77777777" w:rsidR="00600B14" w:rsidRPr="00706D48" w:rsidRDefault="00397A37" w:rsidP="00EB381E">
      <w:pPr>
        <w:jc w:val="both"/>
        <w:rPr>
          <w:rFonts w:cs="Arial"/>
          <w:b/>
          <w:bCs/>
        </w:rPr>
      </w:pPr>
      <w:r w:rsidRPr="00706D48">
        <w:rPr>
          <w:rFonts w:cs="Arial"/>
          <w:b/>
          <w:bCs/>
        </w:rPr>
        <w:t>GENEL</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5736"/>
        <w:gridCol w:w="1276"/>
        <w:gridCol w:w="1134"/>
      </w:tblGrid>
      <w:tr w:rsidR="00397A37" w:rsidRPr="00706D48" w14:paraId="5A49CC40" w14:textId="77777777" w:rsidTr="00B74157">
        <w:tc>
          <w:tcPr>
            <w:tcW w:w="780" w:type="dxa"/>
          </w:tcPr>
          <w:p w14:paraId="7BDB71C5" w14:textId="77777777" w:rsidR="00397A37" w:rsidRPr="00706D48" w:rsidRDefault="00397A37" w:rsidP="00EB381E">
            <w:pPr>
              <w:spacing w:after="0"/>
              <w:jc w:val="both"/>
              <w:rPr>
                <w:rFonts w:cs="Arial"/>
                <w:b/>
              </w:rPr>
            </w:pPr>
            <w:r w:rsidRPr="00706D48">
              <w:rPr>
                <w:rFonts w:cs="Arial"/>
                <w:b/>
              </w:rPr>
              <w:t>S.NO</w:t>
            </w:r>
          </w:p>
        </w:tc>
        <w:tc>
          <w:tcPr>
            <w:tcW w:w="5736" w:type="dxa"/>
          </w:tcPr>
          <w:p w14:paraId="2CA87DB7" w14:textId="77777777" w:rsidR="00397A37" w:rsidRPr="00706D48" w:rsidRDefault="00397A37" w:rsidP="00EB381E">
            <w:pPr>
              <w:spacing w:after="0"/>
              <w:jc w:val="both"/>
              <w:rPr>
                <w:rFonts w:cs="Arial"/>
                <w:b/>
              </w:rPr>
            </w:pPr>
            <w:r w:rsidRPr="00706D48">
              <w:rPr>
                <w:rFonts w:cs="Arial"/>
                <w:b/>
              </w:rPr>
              <w:t>Eylem</w:t>
            </w:r>
          </w:p>
        </w:tc>
        <w:tc>
          <w:tcPr>
            <w:tcW w:w="1276" w:type="dxa"/>
          </w:tcPr>
          <w:p w14:paraId="56EBA5BA" w14:textId="1FDABF26" w:rsidR="00397A37" w:rsidRPr="00706D48" w:rsidRDefault="002E3773" w:rsidP="00EB381E">
            <w:pPr>
              <w:spacing w:after="0"/>
              <w:jc w:val="both"/>
              <w:rPr>
                <w:rFonts w:cs="Arial"/>
                <w:b/>
                <w:sz w:val="20"/>
                <w:szCs w:val="20"/>
              </w:rPr>
            </w:pPr>
            <w:r w:rsidRPr="00706D48">
              <w:rPr>
                <w:rFonts w:cs="Arial"/>
                <w:b/>
                <w:sz w:val="20"/>
                <w:szCs w:val="20"/>
              </w:rPr>
              <w:t>İŞL. MÜH.</w:t>
            </w:r>
            <w:r w:rsidR="000949E7" w:rsidRPr="00706D48">
              <w:rPr>
                <w:rFonts w:cs="Arial"/>
                <w:b/>
                <w:sz w:val="20"/>
                <w:szCs w:val="20"/>
              </w:rPr>
              <w:t xml:space="preserve"> /</w:t>
            </w:r>
            <w:r w:rsidRPr="00706D48">
              <w:rPr>
                <w:rFonts w:cs="Arial"/>
                <w:b/>
                <w:sz w:val="20"/>
                <w:szCs w:val="20"/>
              </w:rPr>
              <w:br/>
              <w:t>VAR</w:t>
            </w:r>
            <w:r w:rsidR="00E27F84" w:rsidRPr="00706D48">
              <w:rPr>
                <w:rFonts w:cs="Arial"/>
                <w:b/>
                <w:sz w:val="20"/>
                <w:szCs w:val="20"/>
              </w:rPr>
              <w:t>.</w:t>
            </w:r>
            <w:r w:rsidR="000949E7" w:rsidRPr="00706D48">
              <w:rPr>
                <w:rFonts w:cs="Arial"/>
                <w:b/>
                <w:sz w:val="20"/>
                <w:szCs w:val="20"/>
              </w:rPr>
              <w:t xml:space="preserve"> SOR</w:t>
            </w:r>
            <w:r w:rsidR="00E27F84" w:rsidRPr="00706D48">
              <w:rPr>
                <w:rFonts w:cs="Arial"/>
                <w:b/>
                <w:sz w:val="20"/>
                <w:szCs w:val="20"/>
              </w:rPr>
              <w:t>.</w:t>
            </w:r>
          </w:p>
        </w:tc>
        <w:tc>
          <w:tcPr>
            <w:tcW w:w="1134" w:type="dxa"/>
          </w:tcPr>
          <w:p w14:paraId="2941BF04" w14:textId="1CD54258" w:rsidR="00397A37" w:rsidRPr="00706D48" w:rsidRDefault="000949E7" w:rsidP="00EB381E">
            <w:pPr>
              <w:spacing w:after="0"/>
              <w:jc w:val="both"/>
              <w:rPr>
                <w:rFonts w:cs="Arial"/>
                <w:b/>
                <w:sz w:val="20"/>
                <w:szCs w:val="20"/>
              </w:rPr>
            </w:pPr>
            <w:r w:rsidRPr="00706D48">
              <w:rPr>
                <w:rFonts w:cs="Arial"/>
                <w:b/>
                <w:sz w:val="16"/>
                <w:szCs w:val="16"/>
              </w:rPr>
              <w:t>OPERATÖR</w:t>
            </w:r>
          </w:p>
        </w:tc>
      </w:tr>
      <w:tr w:rsidR="00397A37" w:rsidRPr="00706D48" w14:paraId="5D1CBF69" w14:textId="77777777" w:rsidTr="00B74157">
        <w:tc>
          <w:tcPr>
            <w:tcW w:w="8926" w:type="dxa"/>
            <w:gridSpan w:val="4"/>
          </w:tcPr>
          <w:p w14:paraId="5C2D9E3F" w14:textId="5773C485" w:rsidR="00397A37" w:rsidRPr="00706D48" w:rsidRDefault="00397A37" w:rsidP="00C62890">
            <w:pPr>
              <w:spacing w:after="0"/>
              <w:jc w:val="both"/>
              <w:rPr>
                <w:rFonts w:cs="Arial"/>
                <w:b/>
              </w:rPr>
            </w:pPr>
            <w:r w:rsidRPr="00706D48">
              <w:rPr>
                <w:rFonts w:cs="Arial"/>
                <w:b/>
              </w:rPr>
              <w:t>YÜKÜN KABULU</w:t>
            </w:r>
          </w:p>
        </w:tc>
      </w:tr>
      <w:tr w:rsidR="00397A37" w:rsidRPr="00706D48" w14:paraId="696B62EF" w14:textId="77777777" w:rsidTr="00726E72">
        <w:tc>
          <w:tcPr>
            <w:tcW w:w="780" w:type="dxa"/>
          </w:tcPr>
          <w:p w14:paraId="32E807E5" w14:textId="77777777" w:rsidR="00397A37" w:rsidRPr="00706D48" w:rsidRDefault="00397A37" w:rsidP="00EB381E">
            <w:pPr>
              <w:spacing w:after="0"/>
              <w:jc w:val="both"/>
              <w:rPr>
                <w:rFonts w:cs="Arial"/>
              </w:rPr>
            </w:pPr>
            <w:r w:rsidRPr="00706D48">
              <w:rPr>
                <w:rFonts w:cs="Arial"/>
              </w:rPr>
              <w:t>1.</w:t>
            </w:r>
          </w:p>
        </w:tc>
        <w:tc>
          <w:tcPr>
            <w:tcW w:w="5736" w:type="dxa"/>
          </w:tcPr>
          <w:p w14:paraId="0A83B37D" w14:textId="77777777" w:rsidR="00397A37" w:rsidRPr="00706D48" w:rsidRDefault="00397A37" w:rsidP="00EB381E">
            <w:pPr>
              <w:spacing w:after="0"/>
              <w:jc w:val="both"/>
              <w:rPr>
                <w:rFonts w:cs="Arial"/>
              </w:rPr>
            </w:pPr>
            <w:r w:rsidRPr="00706D48">
              <w:rPr>
                <w:rFonts w:cs="Arial"/>
              </w:rPr>
              <w:t>Yükleme boşaltmadan en az 1 gün önceden operasyon toplantısı yapılır.</w:t>
            </w:r>
          </w:p>
        </w:tc>
        <w:tc>
          <w:tcPr>
            <w:tcW w:w="1276" w:type="dxa"/>
            <w:vAlign w:val="center"/>
          </w:tcPr>
          <w:p w14:paraId="798966F9" w14:textId="77777777" w:rsidR="00397A37" w:rsidRPr="00706D48" w:rsidRDefault="00397A37" w:rsidP="00C62890">
            <w:pPr>
              <w:spacing w:after="0"/>
              <w:jc w:val="both"/>
              <w:rPr>
                <w:rFonts w:cs="Arial"/>
              </w:rPr>
            </w:pPr>
            <w:r w:rsidRPr="00706D48">
              <w:rPr>
                <w:rFonts w:cs="Arial"/>
              </w:rPr>
              <w:t>X</w:t>
            </w:r>
          </w:p>
        </w:tc>
        <w:tc>
          <w:tcPr>
            <w:tcW w:w="1134" w:type="dxa"/>
            <w:vAlign w:val="center"/>
          </w:tcPr>
          <w:p w14:paraId="274050E0" w14:textId="77777777" w:rsidR="00397A37" w:rsidRPr="00706D48" w:rsidRDefault="00397A37" w:rsidP="00C62890">
            <w:pPr>
              <w:spacing w:after="0"/>
              <w:jc w:val="both"/>
              <w:rPr>
                <w:rFonts w:cs="Arial"/>
              </w:rPr>
            </w:pPr>
            <w:r w:rsidRPr="00706D48">
              <w:rPr>
                <w:rFonts w:cs="Arial"/>
              </w:rPr>
              <w:t>X</w:t>
            </w:r>
          </w:p>
        </w:tc>
      </w:tr>
      <w:tr w:rsidR="00397A37" w:rsidRPr="00706D48" w14:paraId="794EBD3C" w14:textId="77777777" w:rsidTr="00726E72">
        <w:tc>
          <w:tcPr>
            <w:tcW w:w="780" w:type="dxa"/>
          </w:tcPr>
          <w:p w14:paraId="57BF688E" w14:textId="77777777" w:rsidR="00397A37" w:rsidRPr="00706D48" w:rsidRDefault="00397A37" w:rsidP="00EB381E">
            <w:pPr>
              <w:spacing w:after="0"/>
              <w:jc w:val="both"/>
              <w:rPr>
                <w:rFonts w:cs="Arial"/>
              </w:rPr>
            </w:pPr>
            <w:r w:rsidRPr="00706D48">
              <w:rPr>
                <w:rFonts w:cs="Arial"/>
              </w:rPr>
              <w:t>2.</w:t>
            </w:r>
          </w:p>
        </w:tc>
        <w:tc>
          <w:tcPr>
            <w:tcW w:w="5736" w:type="dxa"/>
          </w:tcPr>
          <w:p w14:paraId="651AE17B" w14:textId="25D5CC57" w:rsidR="00397A37" w:rsidRPr="00706D48" w:rsidRDefault="00397A37" w:rsidP="00EB381E">
            <w:pPr>
              <w:spacing w:after="0"/>
              <w:jc w:val="both"/>
              <w:rPr>
                <w:rFonts w:cs="Arial"/>
              </w:rPr>
            </w:pPr>
            <w:r w:rsidRPr="00706D48">
              <w:rPr>
                <w:rFonts w:cs="Arial"/>
              </w:rPr>
              <w:t xml:space="preserve">Yükün </w:t>
            </w:r>
            <w:r w:rsidR="00463C66" w:rsidRPr="00706D48">
              <w:rPr>
                <w:rFonts w:cs="Arial"/>
              </w:rPr>
              <w:t xml:space="preserve">GBF’ si </w:t>
            </w:r>
            <w:r w:rsidRPr="00706D48">
              <w:rPr>
                <w:rFonts w:cs="Arial"/>
              </w:rPr>
              <w:t xml:space="preserve">temin edilir. </w:t>
            </w:r>
          </w:p>
        </w:tc>
        <w:tc>
          <w:tcPr>
            <w:tcW w:w="1276" w:type="dxa"/>
            <w:vAlign w:val="center"/>
          </w:tcPr>
          <w:p w14:paraId="534919FA" w14:textId="77777777" w:rsidR="00397A37" w:rsidRPr="00706D48" w:rsidRDefault="00397A37" w:rsidP="00C62890">
            <w:pPr>
              <w:spacing w:after="0"/>
              <w:jc w:val="both"/>
              <w:rPr>
                <w:rFonts w:cs="Arial"/>
              </w:rPr>
            </w:pPr>
            <w:r w:rsidRPr="00706D48">
              <w:rPr>
                <w:rFonts w:cs="Arial"/>
              </w:rPr>
              <w:t>X</w:t>
            </w:r>
          </w:p>
        </w:tc>
        <w:tc>
          <w:tcPr>
            <w:tcW w:w="1134" w:type="dxa"/>
            <w:vAlign w:val="center"/>
          </w:tcPr>
          <w:p w14:paraId="3676740C" w14:textId="77777777" w:rsidR="00397A37" w:rsidRPr="00706D48" w:rsidRDefault="00397A37" w:rsidP="00C62890">
            <w:pPr>
              <w:spacing w:after="0"/>
              <w:jc w:val="both"/>
              <w:rPr>
                <w:rFonts w:cs="Arial"/>
              </w:rPr>
            </w:pPr>
            <w:r w:rsidRPr="00706D48">
              <w:rPr>
                <w:rFonts w:cs="Arial"/>
              </w:rPr>
              <w:t>X</w:t>
            </w:r>
          </w:p>
        </w:tc>
      </w:tr>
      <w:tr w:rsidR="00397A37" w:rsidRPr="00706D48" w14:paraId="7FA5B39B" w14:textId="77777777" w:rsidTr="00726E72">
        <w:tc>
          <w:tcPr>
            <w:tcW w:w="780" w:type="dxa"/>
          </w:tcPr>
          <w:p w14:paraId="5CBE8E92" w14:textId="77777777" w:rsidR="00397A37" w:rsidRPr="00706D48" w:rsidRDefault="00397A37" w:rsidP="00EB381E">
            <w:pPr>
              <w:spacing w:after="0"/>
              <w:jc w:val="both"/>
              <w:rPr>
                <w:rFonts w:cs="Arial"/>
              </w:rPr>
            </w:pPr>
            <w:r w:rsidRPr="00706D48">
              <w:rPr>
                <w:rFonts w:cs="Arial"/>
              </w:rPr>
              <w:t>3.</w:t>
            </w:r>
          </w:p>
        </w:tc>
        <w:tc>
          <w:tcPr>
            <w:tcW w:w="5736" w:type="dxa"/>
          </w:tcPr>
          <w:p w14:paraId="157066E9" w14:textId="77777777" w:rsidR="00397A37" w:rsidRPr="00706D48" w:rsidRDefault="00397A37" w:rsidP="00EB381E">
            <w:pPr>
              <w:spacing w:after="0"/>
              <w:jc w:val="both"/>
              <w:rPr>
                <w:rFonts w:cs="Arial"/>
              </w:rPr>
            </w:pPr>
            <w:r w:rsidRPr="00706D48">
              <w:rPr>
                <w:rFonts w:cs="Arial"/>
              </w:rPr>
              <w:t>Tehlikeli yükleri taşıyan gemiye ilişkin Uygunluk Belgesi kontrol edilecektir.</w:t>
            </w:r>
          </w:p>
        </w:tc>
        <w:tc>
          <w:tcPr>
            <w:tcW w:w="1276" w:type="dxa"/>
            <w:vAlign w:val="center"/>
          </w:tcPr>
          <w:p w14:paraId="1428B364" w14:textId="77777777" w:rsidR="00397A37" w:rsidRPr="00706D48" w:rsidRDefault="00397A37" w:rsidP="00C62890">
            <w:pPr>
              <w:spacing w:after="0"/>
              <w:jc w:val="both"/>
              <w:rPr>
                <w:rFonts w:cs="Arial"/>
              </w:rPr>
            </w:pPr>
            <w:r w:rsidRPr="00706D48">
              <w:rPr>
                <w:rFonts w:cs="Arial"/>
              </w:rPr>
              <w:t>X</w:t>
            </w:r>
          </w:p>
        </w:tc>
        <w:tc>
          <w:tcPr>
            <w:tcW w:w="1134" w:type="dxa"/>
            <w:vAlign w:val="center"/>
          </w:tcPr>
          <w:p w14:paraId="7876C663" w14:textId="77777777" w:rsidR="00397A37" w:rsidRPr="00706D48" w:rsidRDefault="00397A37" w:rsidP="00C62890">
            <w:pPr>
              <w:spacing w:after="0"/>
              <w:jc w:val="both"/>
              <w:rPr>
                <w:rFonts w:cs="Arial"/>
              </w:rPr>
            </w:pPr>
            <w:r w:rsidRPr="00706D48">
              <w:rPr>
                <w:rFonts w:cs="Arial"/>
              </w:rPr>
              <w:t>X</w:t>
            </w:r>
          </w:p>
        </w:tc>
      </w:tr>
      <w:tr w:rsidR="00397A37" w:rsidRPr="00706D48" w14:paraId="1668212D" w14:textId="77777777" w:rsidTr="00726E72">
        <w:tc>
          <w:tcPr>
            <w:tcW w:w="780" w:type="dxa"/>
          </w:tcPr>
          <w:p w14:paraId="12E83407" w14:textId="77777777" w:rsidR="00397A37" w:rsidRPr="00706D48" w:rsidRDefault="00397A37" w:rsidP="00EB381E">
            <w:pPr>
              <w:spacing w:after="0"/>
              <w:jc w:val="both"/>
              <w:rPr>
                <w:rFonts w:cs="Arial"/>
              </w:rPr>
            </w:pPr>
            <w:r w:rsidRPr="00706D48">
              <w:rPr>
                <w:rFonts w:cs="Arial"/>
              </w:rPr>
              <w:t>4.</w:t>
            </w:r>
          </w:p>
        </w:tc>
        <w:tc>
          <w:tcPr>
            <w:tcW w:w="5736" w:type="dxa"/>
          </w:tcPr>
          <w:p w14:paraId="7120A79D" w14:textId="160CE2AD" w:rsidR="00397A37" w:rsidRPr="00706D48" w:rsidRDefault="00397A37" w:rsidP="00EB381E">
            <w:pPr>
              <w:spacing w:after="0"/>
              <w:jc w:val="both"/>
              <w:rPr>
                <w:rFonts w:cs="Arial"/>
              </w:rPr>
            </w:pPr>
            <w:r w:rsidRPr="00706D48">
              <w:rPr>
                <w:rFonts w:cs="Arial"/>
              </w:rPr>
              <w:t>Onaylı kargo tahmil</w:t>
            </w:r>
            <w:r w:rsidR="00463C66" w:rsidRPr="00706D48">
              <w:rPr>
                <w:rFonts w:cs="Arial"/>
              </w:rPr>
              <w:t xml:space="preserve"> </w:t>
            </w:r>
            <w:r w:rsidRPr="00706D48">
              <w:rPr>
                <w:rFonts w:cs="Arial"/>
              </w:rPr>
              <w:t>/</w:t>
            </w:r>
            <w:r w:rsidR="00463C66" w:rsidRPr="00706D48">
              <w:rPr>
                <w:rFonts w:cs="Arial"/>
              </w:rPr>
              <w:t xml:space="preserve"> </w:t>
            </w:r>
            <w:r w:rsidRPr="00706D48">
              <w:rPr>
                <w:rFonts w:cs="Arial"/>
              </w:rPr>
              <w:t>tahliyenin planı talep edilir.</w:t>
            </w:r>
          </w:p>
        </w:tc>
        <w:tc>
          <w:tcPr>
            <w:tcW w:w="1276" w:type="dxa"/>
            <w:vAlign w:val="center"/>
          </w:tcPr>
          <w:p w14:paraId="0CCB1F49" w14:textId="77777777" w:rsidR="00397A37" w:rsidRPr="00706D48" w:rsidRDefault="00397A37" w:rsidP="00C62890">
            <w:pPr>
              <w:spacing w:after="0"/>
              <w:jc w:val="both"/>
              <w:rPr>
                <w:rFonts w:cs="Arial"/>
              </w:rPr>
            </w:pPr>
            <w:r w:rsidRPr="00706D48">
              <w:rPr>
                <w:rFonts w:cs="Arial"/>
              </w:rPr>
              <w:t>X</w:t>
            </w:r>
          </w:p>
        </w:tc>
        <w:tc>
          <w:tcPr>
            <w:tcW w:w="1134" w:type="dxa"/>
            <w:vAlign w:val="center"/>
          </w:tcPr>
          <w:p w14:paraId="677BE0B3" w14:textId="77777777" w:rsidR="00397A37" w:rsidRPr="00706D48" w:rsidRDefault="00397A37" w:rsidP="00C62890">
            <w:pPr>
              <w:spacing w:after="0"/>
              <w:jc w:val="both"/>
              <w:rPr>
                <w:rFonts w:cs="Arial"/>
              </w:rPr>
            </w:pPr>
            <w:r w:rsidRPr="00706D48">
              <w:rPr>
                <w:rFonts w:cs="Arial"/>
              </w:rPr>
              <w:t>X</w:t>
            </w:r>
          </w:p>
        </w:tc>
      </w:tr>
      <w:tr w:rsidR="00397A37" w:rsidRPr="00706D48" w14:paraId="3027E7DD" w14:textId="77777777" w:rsidTr="00726E72">
        <w:tc>
          <w:tcPr>
            <w:tcW w:w="780" w:type="dxa"/>
          </w:tcPr>
          <w:p w14:paraId="37047DAD" w14:textId="77777777" w:rsidR="00397A37" w:rsidRPr="00706D48" w:rsidRDefault="00397A37" w:rsidP="00EB381E">
            <w:pPr>
              <w:spacing w:after="0"/>
              <w:jc w:val="both"/>
              <w:rPr>
                <w:rFonts w:cs="Arial"/>
              </w:rPr>
            </w:pPr>
            <w:r w:rsidRPr="00706D48">
              <w:rPr>
                <w:rFonts w:cs="Arial"/>
              </w:rPr>
              <w:t>5.</w:t>
            </w:r>
          </w:p>
        </w:tc>
        <w:tc>
          <w:tcPr>
            <w:tcW w:w="5736" w:type="dxa"/>
          </w:tcPr>
          <w:p w14:paraId="42561BFB" w14:textId="77777777" w:rsidR="00397A37" w:rsidRPr="00706D48" w:rsidRDefault="00397A37" w:rsidP="00EB381E">
            <w:pPr>
              <w:spacing w:after="0"/>
              <w:jc w:val="both"/>
              <w:rPr>
                <w:rFonts w:cs="Arial"/>
              </w:rPr>
            </w:pPr>
            <w:r w:rsidRPr="00706D48">
              <w:rPr>
                <w:rFonts w:cs="Arial"/>
              </w:rPr>
              <w:t>Limana kabul edilecek Tehlikeli yük/</w:t>
            </w:r>
            <w:proofErr w:type="spellStart"/>
            <w:r w:rsidRPr="00706D48">
              <w:rPr>
                <w:rFonts w:cs="Arial"/>
              </w:rPr>
              <w:t>ler</w:t>
            </w:r>
            <w:proofErr w:type="spellEnd"/>
            <w:r w:rsidRPr="00706D48">
              <w:rPr>
                <w:rFonts w:cs="Arial"/>
              </w:rPr>
              <w:t xml:space="preserve"> ile ilgili olarak;</w:t>
            </w:r>
          </w:p>
          <w:p w14:paraId="7C7C469E" w14:textId="7D6AFBBE" w:rsidR="00397A37" w:rsidRPr="00706D48" w:rsidRDefault="00397A37" w:rsidP="00EB381E">
            <w:pPr>
              <w:numPr>
                <w:ilvl w:val="0"/>
                <w:numId w:val="14"/>
              </w:numPr>
              <w:spacing w:after="0"/>
              <w:jc w:val="both"/>
              <w:rPr>
                <w:rFonts w:cs="Arial"/>
              </w:rPr>
            </w:pPr>
            <w:r w:rsidRPr="00706D48">
              <w:rPr>
                <w:rFonts w:cs="Arial"/>
              </w:rPr>
              <w:t>Tehlikeli yükten kaynaklanan risk</w:t>
            </w:r>
            <w:r w:rsidR="00463C66" w:rsidRPr="00706D48">
              <w:rPr>
                <w:rFonts w:cs="Arial"/>
              </w:rPr>
              <w:t>,</w:t>
            </w:r>
          </w:p>
          <w:p w14:paraId="46AE24D1" w14:textId="77777777" w:rsidR="00397A37" w:rsidRPr="00706D48" w:rsidRDefault="00397A37" w:rsidP="00EB381E">
            <w:pPr>
              <w:numPr>
                <w:ilvl w:val="0"/>
                <w:numId w:val="14"/>
              </w:numPr>
              <w:spacing w:after="0"/>
              <w:jc w:val="both"/>
              <w:rPr>
                <w:rFonts w:cs="Arial"/>
              </w:rPr>
            </w:pPr>
            <w:r w:rsidRPr="00706D48">
              <w:rPr>
                <w:rFonts w:cs="Arial"/>
              </w:rPr>
              <w:t>Kıyı tesisinde mevcut Tehlikeli yükler ile etkileşim,</w:t>
            </w:r>
          </w:p>
          <w:p w14:paraId="21C744DD" w14:textId="77777777" w:rsidR="00397A37" w:rsidRPr="00706D48" w:rsidRDefault="00397A37" w:rsidP="00EB381E">
            <w:pPr>
              <w:numPr>
                <w:ilvl w:val="0"/>
                <w:numId w:val="14"/>
              </w:numPr>
              <w:spacing w:after="0"/>
              <w:jc w:val="both"/>
              <w:rPr>
                <w:rFonts w:cs="Arial"/>
              </w:rPr>
            </w:pPr>
            <w:r w:rsidRPr="00706D48">
              <w:rPr>
                <w:rFonts w:cs="Arial"/>
              </w:rPr>
              <w:t>Kıyı tesisine yakın gelecekte kabul edilmesi planlanan yükler ile etkileşim,</w:t>
            </w:r>
          </w:p>
          <w:p w14:paraId="74A98B14" w14:textId="6BD5D5A2" w:rsidR="00397A37" w:rsidRPr="00706D48" w:rsidRDefault="00397A37" w:rsidP="00EB381E">
            <w:pPr>
              <w:numPr>
                <w:ilvl w:val="0"/>
                <w:numId w:val="14"/>
              </w:numPr>
              <w:spacing w:after="0"/>
              <w:jc w:val="both"/>
              <w:rPr>
                <w:rFonts w:cs="Arial"/>
              </w:rPr>
            </w:pPr>
            <w:r w:rsidRPr="00706D48">
              <w:rPr>
                <w:rFonts w:cs="Arial"/>
              </w:rPr>
              <w:t>İstif şartları</w:t>
            </w:r>
            <w:r w:rsidR="00463C66" w:rsidRPr="00706D48">
              <w:rPr>
                <w:rFonts w:cs="Arial"/>
              </w:rPr>
              <w:t>,</w:t>
            </w:r>
          </w:p>
          <w:p w14:paraId="27497255" w14:textId="12616A4C" w:rsidR="00397A37" w:rsidRPr="00706D48" w:rsidRDefault="00397A37" w:rsidP="00EB381E">
            <w:pPr>
              <w:numPr>
                <w:ilvl w:val="0"/>
                <w:numId w:val="14"/>
              </w:numPr>
              <w:spacing w:after="0"/>
              <w:jc w:val="both"/>
              <w:rPr>
                <w:rFonts w:cs="Arial"/>
              </w:rPr>
            </w:pPr>
            <w:r w:rsidRPr="00706D48">
              <w:rPr>
                <w:rFonts w:cs="Arial"/>
              </w:rPr>
              <w:t>Ayrıştırma koşulları</w:t>
            </w:r>
            <w:r w:rsidR="00463C66" w:rsidRPr="00706D48">
              <w:rPr>
                <w:rFonts w:cs="Arial"/>
              </w:rPr>
              <w:t>,</w:t>
            </w:r>
          </w:p>
          <w:p w14:paraId="47B3E84B" w14:textId="569102EF" w:rsidR="00397A37" w:rsidRPr="00706D48" w:rsidRDefault="00397A37" w:rsidP="00EB381E">
            <w:pPr>
              <w:numPr>
                <w:ilvl w:val="0"/>
                <w:numId w:val="14"/>
              </w:numPr>
              <w:spacing w:after="0"/>
              <w:jc w:val="both"/>
              <w:rPr>
                <w:rFonts w:cs="Arial"/>
              </w:rPr>
            </w:pPr>
            <w:r w:rsidRPr="00706D48">
              <w:rPr>
                <w:rFonts w:cs="Arial"/>
              </w:rPr>
              <w:t>Acil Müdahale yönünden malzeme ve ekipman ihtiyacı</w:t>
            </w:r>
            <w:r w:rsidR="00463C66" w:rsidRPr="00706D48">
              <w:rPr>
                <w:rFonts w:cs="Arial"/>
              </w:rPr>
              <w:t>,</w:t>
            </w:r>
          </w:p>
          <w:p w14:paraId="5BE34EAD" w14:textId="073DE033" w:rsidR="00397A37" w:rsidRPr="00706D48" w:rsidRDefault="00397A37" w:rsidP="00EB381E">
            <w:pPr>
              <w:numPr>
                <w:ilvl w:val="0"/>
                <w:numId w:val="14"/>
              </w:numPr>
              <w:spacing w:after="0"/>
              <w:jc w:val="both"/>
              <w:rPr>
                <w:rFonts w:cs="Arial"/>
              </w:rPr>
            </w:pPr>
            <w:r w:rsidRPr="00706D48">
              <w:rPr>
                <w:rFonts w:cs="Arial"/>
              </w:rPr>
              <w:t>Acil Müdahale ekiplerinin yeterliliği</w:t>
            </w:r>
            <w:r w:rsidR="00463C66" w:rsidRPr="00706D48">
              <w:rPr>
                <w:rFonts w:cs="Arial"/>
              </w:rPr>
              <w:t>,</w:t>
            </w:r>
          </w:p>
          <w:p w14:paraId="3A4E1CFD" w14:textId="250F715E" w:rsidR="00397A37" w:rsidRPr="00706D48" w:rsidRDefault="00397A37" w:rsidP="00EB381E">
            <w:pPr>
              <w:numPr>
                <w:ilvl w:val="0"/>
                <w:numId w:val="14"/>
              </w:numPr>
              <w:spacing w:after="0"/>
              <w:jc w:val="both"/>
              <w:rPr>
                <w:rFonts w:cs="Arial"/>
              </w:rPr>
            </w:pPr>
            <w:r w:rsidRPr="00706D48">
              <w:rPr>
                <w:rFonts w:cs="Arial"/>
              </w:rPr>
              <w:t>Komşu tesisler</w:t>
            </w:r>
            <w:r w:rsidR="002B45CA" w:rsidRPr="00706D48">
              <w:rPr>
                <w:rFonts w:cs="Arial"/>
              </w:rPr>
              <w:t xml:space="preserve"> ile olabilecek</w:t>
            </w:r>
            <w:r w:rsidRPr="00706D48">
              <w:rPr>
                <w:rFonts w:cs="Arial"/>
              </w:rPr>
              <w:t xml:space="preserve"> etkileşim</w:t>
            </w:r>
          </w:p>
          <w:p w14:paraId="61BADD17" w14:textId="5C7CFAF7" w:rsidR="00397A37" w:rsidRPr="00706D48" w:rsidRDefault="002B45CA" w:rsidP="00EB381E">
            <w:pPr>
              <w:spacing w:after="0"/>
              <w:jc w:val="both"/>
              <w:rPr>
                <w:rFonts w:cs="Arial"/>
              </w:rPr>
            </w:pPr>
            <w:proofErr w:type="gramStart"/>
            <w:r w:rsidRPr="00706D48">
              <w:rPr>
                <w:rFonts w:cs="Arial"/>
              </w:rPr>
              <w:t>k</w:t>
            </w:r>
            <w:r w:rsidR="00397A37" w:rsidRPr="00706D48">
              <w:rPr>
                <w:rFonts w:cs="Arial"/>
              </w:rPr>
              <w:t>onuları</w:t>
            </w:r>
            <w:proofErr w:type="gramEnd"/>
            <w:r w:rsidR="00397A37" w:rsidRPr="00706D48">
              <w:rPr>
                <w:rFonts w:cs="Arial"/>
              </w:rPr>
              <w:t xml:space="preserve"> güncel IMDG KOD dokümanları kapsamında ele alınarak kabul / ret veya yönetici kararı alınır.</w:t>
            </w:r>
          </w:p>
        </w:tc>
        <w:tc>
          <w:tcPr>
            <w:tcW w:w="1276" w:type="dxa"/>
            <w:vAlign w:val="center"/>
          </w:tcPr>
          <w:p w14:paraId="58C0AA9F" w14:textId="77777777" w:rsidR="00397A37" w:rsidRPr="00706D48" w:rsidRDefault="00397A37" w:rsidP="00C62890">
            <w:pPr>
              <w:spacing w:after="0"/>
              <w:jc w:val="both"/>
              <w:rPr>
                <w:rFonts w:cs="Arial"/>
              </w:rPr>
            </w:pPr>
            <w:r w:rsidRPr="00706D48">
              <w:rPr>
                <w:rFonts w:cs="Arial"/>
              </w:rPr>
              <w:t>X</w:t>
            </w:r>
          </w:p>
        </w:tc>
        <w:tc>
          <w:tcPr>
            <w:tcW w:w="1134" w:type="dxa"/>
            <w:vAlign w:val="center"/>
          </w:tcPr>
          <w:p w14:paraId="725E8BD9" w14:textId="77777777" w:rsidR="00397A37" w:rsidRPr="00706D48" w:rsidRDefault="00397A37" w:rsidP="00C62890">
            <w:pPr>
              <w:spacing w:after="0"/>
              <w:jc w:val="both"/>
              <w:rPr>
                <w:rFonts w:cs="Arial"/>
              </w:rPr>
            </w:pPr>
            <w:r w:rsidRPr="00706D48">
              <w:rPr>
                <w:rFonts w:cs="Arial"/>
              </w:rPr>
              <w:t>X</w:t>
            </w:r>
          </w:p>
        </w:tc>
      </w:tr>
      <w:tr w:rsidR="00397A37" w:rsidRPr="00706D48" w14:paraId="0CEADFE3" w14:textId="77777777" w:rsidTr="00726E72">
        <w:tc>
          <w:tcPr>
            <w:tcW w:w="780" w:type="dxa"/>
          </w:tcPr>
          <w:p w14:paraId="05F6CFA6" w14:textId="77777777" w:rsidR="00397A37" w:rsidRPr="00706D48" w:rsidRDefault="00397A37" w:rsidP="00EB381E">
            <w:pPr>
              <w:spacing w:after="0"/>
              <w:jc w:val="both"/>
              <w:rPr>
                <w:rFonts w:cs="Arial"/>
              </w:rPr>
            </w:pPr>
            <w:r w:rsidRPr="00706D48">
              <w:rPr>
                <w:rFonts w:cs="Arial"/>
              </w:rPr>
              <w:t>6.</w:t>
            </w:r>
          </w:p>
        </w:tc>
        <w:tc>
          <w:tcPr>
            <w:tcW w:w="5736" w:type="dxa"/>
          </w:tcPr>
          <w:p w14:paraId="6888B5EB" w14:textId="41B4AB13" w:rsidR="00397A37" w:rsidRPr="00706D48" w:rsidRDefault="00397A37" w:rsidP="00EB381E">
            <w:pPr>
              <w:spacing w:after="0"/>
              <w:jc w:val="both"/>
              <w:rPr>
                <w:rFonts w:cs="Arial"/>
              </w:rPr>
            </w:pPr>
            <w:r w:rsidRPr="00706D48">
              <w:rPr>
                <w:rFonts w:cs="Arial"/>
              </w:rPr>
              <w:t>Tehlikeli yükün kabulü yönünde karar alınmış ise yönetim, operasyon, depolama, güvenlik, acil durum müdahale birimleri bilgilendirilerek hazırlık ve kabul süreci başlatılır.</w:t>
            </w:r>
          </w:p>
        </w:tc>
        <w:tc>
          <w:tcPr>
            <w:tcW w:w="1276" w:type="dxa"/>
            <w:vAlign w:val="center"/>
          </w:tcPr>
          <w:p w14:paraId="5FB7F56D" w14:textId="77777777" w:rsidR="00397A37" w:rsidRPr="00706D48" w:rsidRDefault="00397A37" w:rsidP="00C62890">
            <w:pPr>
              <w:spacing w:after="0"/>
              <w:jc w:val="both"/>
              <w:rPr>
                <w:rFonts w:cs="Arial"/>
              </w:rPr>
            </w:pPr>
            <w:r w:rsidRPr="00706D48">
              <w:rPr>
                <w:rFonts w:cs="Arial"/>
              </w:rPr>
              <w:t>X</w:t>
            </w:r>
          </w:p>
        </w:tc>
        <w:tc>
          <w:tcPr>
            <w:tcW w:w="1134" w:type="dxa"/>
            <w:vAlign w:val="center"/>
          </w:tcPr>
          <w:p w14:paraId="2F4F3682" w14:textId="77777777" w:rsidR="00397A37" w:rsidRPr="00706D48" w:rsidRDefault="00397A37" w:rsidP="00C62890">
            <w:pPr>
              <w:spacing w:after="0"/>
              <w:jc w:val="both"/>
              <w:rPr>
                <w:rFonts w:cs="Arial"/>
              </w:rPr>
            </w:pPr>
            <w:r w:rsidRPr="00706D48">
              <w:rPr>
                <w:rFonts w:cs="Arial"/>
              </w:rPr>
              <w:t>X</w:t>
            </w:r>
          </w:p>
        </w:tc>
      </w:tr>
      <w:tr w:rsidR="00397A37" w:rsidRPr="00706D48" w14:paraId="7DAA8FC4" w14:textId="77777777" w:rsidTr="00726E72">
        <w:tc>
          <w:tcPr>
            <w:tcW w:w="780" w:type="dxa"/>
          </w:tcPr>
          <w:p w14:paraId="299BC5F5" w14:textId="77777777" w:rsidR="00397A37" w:rsidRPr="00706D48" w:rsidRDefault="00397A37" w:rsidP="00EB381E">
            <w:pPr>
              <w:spacing w:after="0"/>
              <w:jc w:val="both"/>
              <w:rPr>
                <w:rFonts w:cs="Arial"/>
              </w:rPr>
            </w:pPr>
            <w:r w:rsidRPr="00706D48">
              <w:rPr>
                <w:rFonts w:cs="Arial"/>
              </w:rPr>
              <w:t>7.</w:t>
            </w:r>
          </w:p>
        </w:tc>
        <w:tc>
          <w:tcPr>
            <w:tcW w:w="5736" w:type="dxa"/>
          </w:tcPr>
          <w:p w14:paraId="58060E36" w14:textId="1BCB9E79" w:rsidR="00397A37" w:rsidRPr="00706D48" w:rsidRDefault="00397A37" w:rsidP="00EB381E">
            <w:pPr>
              <w:spacing w:after="0"/>
              <w:jc w:val="both"/>
              <w:rPr>
                <w:rFonts w:cs="Arial"/>
              </w:rPr>
            </w:pPr>
            <w:r w:rsidRPr="00706D48">
              <w:rPr>
                <w:rFonts w:cs="Arial"/>
              </w:rPr>
              <w:t>Kullanı</w:t>
            </w:r>
            <w:r w:rsidR="002B45CA" w:rsidRPr="00706D48">
              <w:rPr>
                <w:rFonts w:cs="Arial"/>
              </w:rPr>
              <w:t>la</w:t>
            </w:r>
            <w:r w:rsidRPr="00706D48">
              <w:rPr>
                <w:rFonts w:cs="Arial"/>
              </w:rPr>
              <w:t>cak ekipman ve sayısı belirlenir.</w:t>
            </w:r>
          </w:p>
        </w:tc>
        <w:tc>
          <w:tcPr>
            <w:tcW w:w="1276" w:type="dxa"/>
            <w:vAlign w:val="center"/>
          </w:tcPr>
          <w:p w14:paraId="7B5C0F05" w14:textId="77777777" w:rsidR="00397A37" w:rsidRPr="00706D48" w:rsidRDefault="00397A37" w:rsidP="00C62890">
            <w:pPr>
              <w:spacing w:after="0"/>
              <w:jc w:val="both"/>
              <w:rPr>
                <w:rFonts w:cs="Arial"/>
              </w:rPr>
            </w:pPr>
            <w:r w:rsidRPr="00706D48">
              <w:rPr>
                <w:rFonts w:cs="Arial"/>
              </w:rPr>
              <w:t>X</w:t>
            </w:r>
          </w:p>
        </w:tc>
        <w:tc>
          <w:tcPr>
            <w:tcW w:w="1134" w:type="dxa"/>
            <w:vAlign w:val="center"/>
          </w:tcPr>
          <w:p w14:paraId="15B9381E" w14:textId="77777777" w:rsidR="00397A37" w:rsidRPr="00706D48" w:rsidRDefault="00397A37" w:rsidP="00C62890">
            <w:pPr>
              <w:spacing w:after="0"/>
              <w:jc w:val="both"/>
              <w:rPr>
                <w:rFonts w:cs="Arial"/>
              </w:rPr>
            </w:pPr>
            <w:r w:rsidRPr="00706D48">
              <w:rPr>
                <w:rFonts w:cs="Arial"/>
              </w:rPr>
              <w:t>X</w:t>
            </w:r>
          </w:p>
        </w:tc>
      </w:tr>
      <w:tr w:rsidR="00397A37" w:rsidRPr="00706D48" w14:paraId="4278018D" w14:textId="77777777" w:rsidTr="00726E72">
        <w:tc>
          <w:tcPr>
            <w:tcW w:w="780" w:type="dxa"/>
          </w:tcPr>
          <w:p w14:paraId="135A4D3D" w14:textId="77777777" w:rsidR="00397A37" w:rsidRPr="00706D48" w:rsidRDefault="00397A37" w:rsidP="00EB381E">
            <w:pPr>
              <w:spacing w:after="0"/>
              <w:jc w:val="both"/>
              <w:rPr>
                <w:rFonts w:cs="Arial"/>
              </w:rPr>
            </w:pPr>
            <w:r w:rsidRPr="00706D48">
              <w:rPr>
                <w:rFonts w:cs="Arial"/>
              </w:rPr>
              <w:t>8.</w:t>
            </w:r>
          </w:p>
        </w:tc>
        <w:tc>
          <w:tcPr>
            <w:tcW w:w="5736" w:type="dxa"/>
          </w:tcPr>
          <w:p w14:paraId="0A51DA88" w14:textId="77777777" w:rsidR="00397A37" w:rsidRPr="00706D48" w:rsidRDefault="00397A37" w:rsidP="00EB381E">
            <w:pPr>
              <w:spacing w:after="0"/>
              <w:jc w:val="both"/>
              <w:rPr>
                <w:rFonts w:cs="Arial"/>
              </w:rPr>
            </w:pPr>
            <w:r w:rsidRPr="00706D48">
              <w:rPr>
                <w:rFonts w:cs="Arial"/>
              </w:rPr>
              <w:t>Operasyonda ve acil durumda müdahalesinde çalışacak personele yükün tehlikesi hakkında bilgi verilir ve gerekli koruyucu ekipman sağlanır.</w:t>
            </w:r>
          </w:p>
        </w:tc>
        <w:tc>
          <w:tcPr>
            <w:tcW w:w="1276" w:type="dxa"/>
            <w:vAlign w:val="center"/>
          </w:tcPr>
          <w:p w14:paraId="01393DD2" w14:textId="77777777" w:rsidR="00397A37" w:rsidRPr="00706D48" w:rsidRDefault="00397A37" w:rsidP="00C62890">
            <w:pPr>
              <w:spacing w:after="0"/>
              <w:jc w:val="both"/>
              <w:rPr>
                <w:rFonts w:cs="Arial"/>
              </w:rPr>
            </w:pPr>
            <w:r w:rsidRPr="00706D48">
              <w:rPr>
                <w:rFonts w:cs="Arial"/>
              </w:rPr>
              <w:t>X</w:t>
            </w:r>
          </w:p>
        </w:tc>
        <w:tc>
          <w:tcPr>
            <w:tcW w:w="1134" w:type="dxa"/>
            <w:vAlign w:val="center"/>
          </w:tcPr>
          <w:p w14:paraId="0C054D6D" w14:textId="77777777" w:rsidR="00397A37" w:rsidRPr="00706D48" w:rsidRDefault="00397A37" w:rsidP="00C62890">
            <w:pPr>
              <w:spacing w:after="0"/>
              <w:jc w:val="both"/>
              <w:rPr>
                <w:rFonts w:cs="Arial"/>
                <w:lang w:val="en-US"/>
              </w:rPr>
            </w:pPr>
            <w:r w:rsidRPr="00706D48">
              <w:rPr>
                <w:rFonts w:cs="Arial"/>
                <w:lang w:val="en-US"/>
              </w:rPr>
              <w:t>X</w:t>
            </w:r>
          </w:p>
        </w:tc>
      </w:tr>
      <w:tr w:rsidR="00397A37" w:rsidRPr="00706D48" w14:paraId="04314B7F" w14:textId="77777777" w:rsidTr="00726E72">
        <w:tc>
          <w:tcPr>
            <w:tcW w:w="780" w:type="dxa"/>
          </w:tcPr>
          <w:p w14:paraId="10E050FC" w14:textId="77777777" w:rsidR="00397A37" w:rsidRPr="00706D48" w:rsidRDefault="00397A37" w:rsidP="00EB381E">
            <w:pPr>
              <w:spacing w:after="0"/>
              <w:jc w:val="both"/>
              <w:rPr>
                <w:rFonts w:cs="Arial"/>
                <w:lang w:val="en-US"/>
              </w:rPr>
            </w:pPr>
            <w:r w:rsidRPr="00706D48">
              <w:rPr>
                <w:rFonts w:cs="Arial"/>
                <w:lang w:val="en-US"/>
              </w:rPr>
              <w:t>9.</w:t>
            </w:r>
          </w:p>
        </w:tc>
        <w:tc>
          <w:tcPr>
            <w:tcW w:w="5736" w:type="dxa"/>
          </w:tcPr>
          <w:p w14:paraId="088F8BBF" w14:textId="4B13CD78" w:rsidR="00397A37" w:rsidRPr="00706D48" w:rsidRDefault="00397A37" w:rsidP="00EB381E">
            <w:pPr>
              <w:spacing w:after="0"/>
              <w:jc w:val="both"/>
              <w:rPr>
                <w:rFonts w:cs="Arial"/>
              </w:rPr>
            </w:pPr>
            <w:r w:rsidRPr="00706D48">
              <w:rPr>
                <w:rFonts w:cs="Arial"/>
              </w:rPr>
              <w:t xml:space="preserve">Gerekli ikazlar, uyarı işaretleri </w:t>
            </w:r>
            <w:r w:rsidR="002B45CA" w:rsidRPr="00706D48">
              <w:rPr>
                <w:rFonts w:cs="Arial"/>
              </w:rPr>
              <w:t>e</w:t>
            </w:r>
            <w:r w:rsidRPr="00706D48">
              <w:rPr>
                <w:rFonts w:cs="Arial"/>
              </w:rPr>
              <w:t>lleçleme yapılan alanın çevresine konulması sağlanır.</w:t>
            </w:r>
          </w:p>
        </w:tc>
        <w:tc>
          <w:tcPr>
            <w:tcW w:w="1276" w:type="dxa"/>
            <w:vAlign w:val="center"/>
          </w:tcPr>
          <w:p w14:paraId="05F0DAB5" w14:textId="77777777" w:rsidR="00397A37" w:rsidRPr="00706D48" w:rsidRDefault="00397A37" w:rsidP="00C62890">
            <w:pPr>
              <w:spacing w:after="0"/>
              <w:jc w:val="both"/>
              <w:rPr>
                <w:rFonts w:cs="Arial"/>
                <w:lang w:val="en-US"/>
              </w:rPr>
            </w:pPr>
            <w:r w:rsidRPr="00706D48">
              <w:rPr>
                <w:rFonts w:cs="Arial"/>
                <w:lang w:val="en-US"/>
              </w:rPr>
              <w:t>X</w:t>
            </w:r>
          </w:p>
        </w:tc>
        <w:tc>
          <w:tcPr>
            <w:tcW w:w="1134" w:type="dxa"/>
            <w:vAlign w:val="center"/>
          </w:tcPr>
          <w:p w14:paraId="04030DB3" w14:textId="77777777" w:rsidR="00397A37" w:rsidRPr="00706D48" w:rsidRDefault="00397A37" w:rsidP="00C62890">
            <w:pPr>
              <w:spacing w:after="0"/>
              <w:jc w:val="both"/>
              <w:rPr>
                <w:rFonts w:cs="Arial"/>
                <w:lang w:val="en-US"/>
              </w:rPr>
            </w:pPr>
            <w:r w:rsidRPr="00706D48">
              <w:rPr>
                <w:rFonts w:cs="Arial"/>
                <w:lang w:val="en-US"/>
              </w:rPr>
              <w:t>X</w:t>
            </w:r>
          </w:p>
        </w:tc>
      </w:tr>
      <w:tr w:rsidR="00397A37" w:rsidRPr="00706D48" w14:paraId="4EA2D4AA" w14:textId="77777777" w:rsidTr="00B74157">
        <w:trPr>
          <w:trHeight w:val="404"/>
        </w:trPr>
        <w:tc>
          <w:tcPr>
            <w:tcW w:w="8926" w:type="dxa"/>
            <w:gridSpan w:val="4"/>
          </w:tcPr>
          <w:p w14:paraId="7229F4D7" w14:textId="51BE5F11" w:rsidR="00397A37" w:rsidRPr="00706D48" w:rsidRDefault="00397A37" w:rsidP="00EB381E">
            <w:pPr>
              <w:spacing w:after="0"/>
              <w:jc w:val="both"/>
              <w:rPr>
                <w:rFonts w:cs="Arial"/>
              </w:rPr>
            </w:pPr>
            <w:r w:rsidRPr="00706D48">
              <w:rPr>
                <w:rFonts w:cs="Arial"/>
              </w:rPr>
              <w:t>Not:  Standart elleçlenen yüklerde toplantı isteğe bağlıdır. Önceki toplantı kararları uygulanabilir.</w:t>
            </w:r>
          </w:p>
        </w:tc>
      </w:tr>
    </w:tbl>
    <w:p w14:paraId="359B0646" w14:textId="3E7E0B6F" w:rsidR="00B678B0" w:rsidRPr="00706D48" w:rsidRDefault="00B678B0" w:rsidP="00EB381E">
      <w:pPr>
        <w:jc w:val="both"/>
        <w:rPr>
          <w:rFonts w:cs="Arial"/>
        </w:rPr>
      </w:pPr>
    </w:p>
    <w:p w14:paraId="048977DF" w14:textId="77777777" w:rsidR="00B678B0" w:rsidRPr="00706D48" w:rsidRDefault="00B678B0" w:rsidP="00C62890">
      <w:pPr>
        <w:jc w:val="both"/>
        <w:rPr>
          <w:rFonts w:cs="Arial"/>
        </w:rPr>
      </w:pPr>
      <w:r w:rsidRPr="00706D48">
        <w:rPr>
          <w:rFonts w:cs="Arial"/>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5736"/>
        <w:gridCol w:w="1309"/>
        <w:gridCol w:w="1242"/>
      </w:tblGrid>
      <w:tr w:rsidR="003544CE" w:rsidRPr="00706D48" w14:paraId="7D9CC71C" w14:textId="77777777" w:rsidTr="003544CE">
        <w:tc>
          <w:tcPr>
            <w:tcW w:w="780" w:type="dxa"/>
          </w:tcPr>
          <w:p w14:paraId="6912696A" w14:textId="77777777" w:rsidR="003544CE" w:rsidRPr="00706D48" w:rsidRDefault="003544CE" w:rsidP="003544CE">
            <w:pPr>
              <w:spacing w:after="0"/>
              <w:jc w:val="both"/>
              <w:rPr>
                <w:rFonts w:cs="Arial"/>
                <w:b/>
              </w:rPr>
            </w:pPr>
            <w:r w:rsidRPr="00706D48">
              <w:rPr>
                <w:rFonts w:cs="Arial"/>
                <w:b/>
              </w:rPr>
              <w:lastRenderedPageBreak/>
              <w:t>S.NO</w:t>
            </w:r>
          </w:p>
        </w:tc>
        <w:tc>
          <w:tcPr>
            <w:tcW w:w="5736" w:type="dxa"/>
          </w:tcPr>
          <w:p w14:paraId="0263010C" w14:textId="77777777" w:rsidR="003544CE" w:rsidRPr="00706D48" w:rsidRDefault="003544CE" w:rsidP="003544CE">
            <w:pPr>
              <w:spacing w:after="0"/>
              <w:jc w:val="both"/>
              <w:rPr>
                <w:rFonts w:cs="Arial"/>
                <w:b/>
              </w:rPr>
            </w:pPr>
            <w:r w:rsidRPr="00706D48">
              <w:rPr>
                <w:rFonts w:cs="Arial"/>
                <w:b/>
              </w:rPr>
              <w:t>Eylem</w:t>
            </w:r>
          </w:p>
        </w:tc>
        <w:tc>
          <w:tcPr>
            <w:tcW w:w="1309" w:type="dxa"/>
          </w:tcPr>
          <w:p w14:paraId="2B2BCE4D" w14:textId="59ADFC17" w:rsidR="003544CE" w:rsidRPr="00706D48" w:rsidRDefault="003544CE" w:rsidP="003544CE">
            <w:pPr>
              <w:spacing w:after="0"/>
              <w:jc w:val="both"/>
              <w:rPr>
                <w:rFonts w:cs="Arial"/>
                <w:b/>
              </w:rPr>
            </w:pPr>
            <w:r w:rsidRPr="00706D48">
              <w:rPr>
                <w:rFonts w:cs="Arial"/>
                <w:b/>
                <w:sz w:val="20"/>
                <w:szCs w:val="20"/>
              </w:rPr>
              <w:t>İŞL. MÜH. /</w:t>
            </w:r>
            <w:r w:rsidRPr="00706D48">
              <w:rPr>
                <w:rFonts w:cs="Arial"/>
                <w:b/>
                <w:sz w:val="20"/>
                <w:szCs w:val="20"/>
              </w:rPr>
              <w:br/>
              <w:t>VAR. SOR.</w:t>
            </w:r>
          </w:p>
        </w:tc>
        <w:tc>
          <w:tcPr>
            <w:tcW w:w="1242" w:type="dxa"/>
          </w:tcPr>
          <w:p w14:paraId="4A962881" w14:textId="3E4A6CAE" w:rsidR="003544CE" w:rsidRPr="00706D48" w:rsidRDefault="003544CE" w:rsidP="003544CE">
            <w:pPr>
              <w:spacing w:after="0"/>
              <w:jc w:val="both"/>
              <w:rPr>
                <w:rFonts w:cs="Arial"/>
                <w:b/>
              </w:rPr>
            </w:pPr>
            <w:r w:rsidRPr="00706D48">
              <w:rPr>
                <w:rFonts w:cs="Arial"/>
                <w:b/>
                <w:sz w:val="16"/>
                <w:szCs w:val="16"/>
              </w:rPr>
              <w:t>OPERATÖR</w:t>
            </w:r>
          </w:p>
        </w:tc>
      </w:tr>
      <w:tr w:rsidR="00B678B0" w:rsidRPr="00706D48" w14:paraId="534B7A55" w14:textId="77777777" w:rsidTr="00B74157">
        <w:tc>
          <w:tcPr>
            <w:tcW w:w="9067" w:type="dxa"/>
            <w:gridSpan w:val="4"/>
          </w:tcPr>
          <w:p w14:paraId="028F6CBF" w14:textId="6306C0AE" w:rsidR="00B678B0" w:rsidRPr="00706D48" w:rsidRDefault="00B678B0" w:rsidP="00C62890">
            <w:pPr>
              <w:spacing w:after="0"/>
              <w:jc w:val="both"/>
              <w:rPr>
                <w:rFonts w:cs="Arial"/>
                <w:b/>
              </w:rPr>
            </w:pPr>
            <w:r w:rsidRPr="00706D48">
              <w:rPr>
                <w:rFonts w:cs="Arial"/>
                <w:b/>
              </w:rPr>
              <w:t>ELLEÇLEME</w:t>
            </w:r>
          </w:p>
        </w:tc>
      </w:tr>
      <w:tr w:rsidR="00B678B0" w:rsidRPr="00706D48" w14:paraId="4F943FE2" w14:textId="77777777" w:rsidTr="007438F3">
        <w:tc>
          <w:tcPr>
            <w:tcW w:w="780" w:type="dxa"/>
          </w:tcPr>
          <w:p w14:paraId="11A0E966" w14:textId="77777777" w:rsidR="00B678B0" w:rsidRPr="00706D48" w:rsidRDefault="00B678B0" w:rsidP="00C62890">
            <w:pPr>
              <w:spacing w:after="0"/>
              <w:jc w:val="both"/>
              <w:rPr>
                <w:rFonts w:cs="Arial"/>
              </w:rPr>
            </w:pPr>
            <w:r w:rsidRPr="00706D48">
              <w:rPr>
                <w:rFonts w:cs="Arial"/>
              </w:rPr>
              <w:t>10.</w:t>
            </w:r>
          </w:p>
        </w:tc>
        <w:tc>
          <w:tcPr>
            <w:tcW w:w="5736" w:type="dxa"/>
          </w:tcPr>
          <w:p w14:paraId="6526A25A" w14:textId="77777777" w:rsidR="00B678B0" w:rsidRPr="00706D48" w:rsidRDefault="00B678B0" w:rsidP="00C62890">
            <w:pPr>
              <w:spacing w:after="0"/>
              <w:jc w:val="both"/>
              <w:rPr>
                <w:rFonts w:cs="Arial"/>
              </w:rPr>
            </w:pPr>
            <w:r w:rsidRPr="00706D48">
              <w:rPr>
                <w:rFonts w:cs="Arial"/>
              </w:rPr>
              <w:t>Operasyon sorumlusu tarafından tahliye Ekipmanları ve yüke uygun boru seçimi yapılır. ISGOTT 6 Gemi/Sahil Emniyet Kontrol Listesi karşılıklı olarak imza altına alınır. Gemi ve Liman tesisi arasında iletişim ağı kurulur.</w:t>
            </w:r>
          </w:p>
        </w:tc>
        <w:tc>
          <w:tcPr>
            <w:tcW w:w="1309" w:type="dxa"/>
            <w:vAlign w:val="center"/>
          </w:tcPr>
          <w:p w14:paraId="2FE95574" w14:textId="77777777" w:rsidR="00B678B0" w:rsidRPr="00706D48" w:rsidRDefault="00B678B0" w:rsidP="007438F3">
            <w:pPr>
              <w:spacing w:after="0"/>
              <w:jc w:val="center"/>
              <w:rPr>
                <w:rFonts w:cs="Arial"/>
              </w:rPr>
            </w:pPr>
            <w:r w:rsidRPr="00706D48">
              <w:rPr>
                <w:rFonts w:cs="Arial"/>
              </w:rPr>
              <w:t>X</w:t>
            </w:r>
          </w:p>
        </w:tc>
        <w:tc>
          <w:tcPr>
            <w:tcW w:w="1242" w:type="dxa"/>
            <w:vAlign w:val="center"/>
          </w:tcPr>
          <w:p w14:paraId="3DC527CA" w14:textId="77777777" w:rsidR="00B678B0" w:rsidRPr="00706D48" w:rsidRDefault="00B678B0" w:rsidP="007438F3">
            <w:pPr>
              <w:spacing w:after="0"/>
              <w:jc w:val="center"/>
              <w:rPr>
                <w:rFonts w:cs="Arial"/>
              </w:rPr>
            </w:pPr>
            <w:r w:rsidRPr="00706D48">
              <w:rPr>
                <w:rFonts w:cs="Arial"/>
              </w:rPr>
              <w:t>X</w:t>
            </w:r>
          </w:p>
        </w:tc>
      </w:tr>
      <w:tr w:rsidR="00B678B0" w:rsidRPr="00706D48" w14:paraId="6B0EA3B1" w14:textId="77777777" w:rsidTr="007438F3">
        <w:tc>
          <w:tcPr>
            <w:tcW w:w="780" w:type="dxa"/>
          </w:tcPr>
          <w:p w14:paraId="0563903B" w14:textId="77777777" w:rsidR="00B678B0" w:rsidRPr="00706D48" w:rsidRDefault="00B678B0" w:rsidP="00C62890">
            <w:pPr>
              <w:spacing w:after="0"/>
              <w:jc w:val="both"/>
              <w:rPr>
                <w:rFonts w:cs="Arial"/>
              </w:rPr>
            </w:pPr>
            <w:r w:rsidRPr="00706D48">
              <w:rPr>
                <w:rFonts w:cs="Arial"/>
              </w:rPr>
              <w:t>11.</w:t>
            </w:r>
          </w:p>
        </w:tc>
        <w:tc>
          <w:tcPr>
            <w:tcW w:w="5736" w:type="dxa"/>
          </w:tcPr>
          <w:p w14:paraId="57A0D3B7" w14:textId="0F51ED4A" w:rsidR="00B678B0" w:rsidRPr="00706D48" w:rsidRDefault="00B678B0" w:rsidP="00C62890">
            <w:pPr>
              <w:spacing w:after="0"/>
              <w:jc w:val="both"/>
              <w:rPr>
                <w:rFonts w:cs="Arial"/>
              </w:rPr>
            </w:pPr>
            <w:r w:rsidRPr="00706D48">
              <w:rPr>
                <w:rFonts w:cs="Arial"/>
              </w:rPr>
              <w:t xml:space="preserve">Çalışanlar gemiye bağlanacak olan dolum kolu veya esnek hortumların yanında hazır bulunur. Sıvı yüklerin gemi giriş çıkış </w:t>
            </w:r>
            <w:proofErr w:type="spellStart"/>
            <w:r w:rsidRPr="00706D48">
              <w:rPr>
                <w:rFonts w:cs="Arial"/>
              </w:rPr>
              <w:t>manifoldlarına</w:t>
            </w:r>
            <w:proofErr w:type="spellEnd"/>
            <w:r w:rsidRPr="00706D48">
              <w:rPr>
                <w:rFonts w:cs="Arial"/>
              </w:rPr>
              <w:t xml:space="preserve"> bağlanmasında gemi personeli</w:t>
            </w:r>
            <w:r w:rsidR="002B45CA" w:rsidRPr="00706D48">
              <w:rPr>
                <w:rFonts w:cs="Arial"/>
              </w:rPr>
              <w:t xml:space="preserve">yle </w:t>
            </w:r>
            <w:r w:rsidRPr="00706D48">
              <w:rPr>
                <w:rFonts w:cs="Arial"/>
              </w:rPr>
              <w:t>birlikte hareket eder.</w:t>
            </w:r>
          </w:p>
        </w:tc>
        <w:tc>
          <w:tcPr>
            <w:tcW w:w="1309" w:type="dxa"/>
            <w:vAlign w:val="center"/>
          </w:tcPr>
          <w:p w14:paraId="6B2DBD4F" w14:textId="77777777" w:rsidR="00B678B0" w:rsidRPr="00706D48" w:rsidRDefault="00B678B0" w:rsidP="007438F3">
            <w:pPr>
              <w:spacing w:after="0"/>
              <w:jc w:val="center"/>
              <w:rPr>
                <w:rFonts w:cs="Arial"/>
              </w:rPr>
            </w:pPr>
            <w:r w:rsidRPr="00706D48">
              <w:rPr>
                <w:rFonts w:cs="Arial"/>
              </w:rPr>
              <w:t>X</w:t>
            </w:r>
          </w:p>
        </w:tc>
        <w:tc>
          <w:tcPr>
            <w:tcW w:w="1242" w:type="dxa"/>
            <w:vAlign w:val="center"/>
          </w:tcPr>
          <w:p w14:paraId="100A0280" w14:textId="77777777" w:rsidR="00B678B0" w:rsidRPr="00706D48" w:rsidRDefault="00B678B0" w:rsidP="007438F3">
            <w:pPr>
              <w:spacing w:after="0"/>
              <w:jc w:val="center"/>
              <w:rPr>
                <w:rFonts w:cs="Arial"/>
              </w:rPr>
            </w:pPr>
            <w:r w:rsidRPr="00706D48">
              <w:rPr>
                <w:rFonts w:cs="Arial"/>
              </w:rPr>
              <w:t>X</w:t>
            </w:r>
          </w:p>
        </w:tc>
      </w:tr>
      <w:tr w:rsidR="00B678B0" w:rsidRPr="00706D48" w14:paraId="15433EAA" w14:textId="77777777" w:rsidTr="007438F3">
        <w:tc>
          <w:tcPr>
            <w:tcW w:w="780" w:type="dxa"/>
          </w:tcPr>
          <w:p w14:paraId="2BAAAA2C" w14:textId="77777777" w:rsidR="00B678B0" w:rsidRPr="00706D48" w:rsidRDefault="00B678B0" w:rsidP="00C62890">
            <w:pPr>
              <w:spacing w:after="0"/>
              <w:jc w:val="both"/>
              <w:rPr>
                <w:rFonts w:cs="Arial"/>
              </w:rPr>
            </w:pPr>
            <w:r w:rsidRPr="00706D48">
              <w:rPr>
                <w:rFonts w:cs="Arial"/>
              </w:rPr>
              <w:t>12.</w:t>
            </w:r>
          </w:p>
        </w:tc>
        <w:tc>
          <w:tcPr>
            <w:tcW w:w="5736" w:type="dxa"/>
          </w:tcPr>
          <w:p w14:paraId="4D4F30FA" w14:textId="77777777" w:rsidR="00B678B0" w:rsidRPr="00706D48" w:rsidRDefault="00B678B0" w:rsidP="00C62890">
            <w:pPr>
              <w:spacing w:after="0"/>
              <w:jc w:val="both"/>
              <w:rPr>
                <w:rFonts w:cs="Arial"/>
              </w:rPr>
            </w:pPr>
            <w:r w:rsidRPr="00706D48">
              <w:rPr>
                <w:rFonts w:cs="Arial"/>
              </w:rPr>
              <w:t>Gemi ile uygun basınç ayarı yapılır. Tankerlerin taşması önlenir ve tehlike anında gemi personeline bilgi verilerek hattın kesilmesi sağlanır.</w:t>
            </w:r>
          </w:p>
        </w:tc>
        <w:tc>
          <w:tcPr>
            <w:tcW w:w="1309" w:type="dxa"/>
            <w:vAlign w:val="center"/>
          </w:tcPr>
          <w:p w14:paraId="6D404CB2" w14:textId="77777777" w:rsidR="00B678B0" w:rsidRPr="00706D48" w:rsidRDefault="00B678B0" w:rsidP="007438F3">
            <w:pPr>
              <w:spacing w:after="0"/>
              <w:jc w:val="center"/>
              <w:rPr>
                <w:rFonts w:cs="Arial"/>
              </w:rPr>
            </w:pPr>
            <w:r w:rsidRPr="00706D48">
              <w:rPr>
                <w:rFonts w:cs="Arial"/>
              </w:rPr>
              <w:t>X</w:t>
            </w:r>
          </w:p>
        </w:tc>
        <w:tc>
          <w:tcPr>
            <w:tcW w:w="1242" w:type="dxa"/>
            <w:vAlign w:val="center"/>
          </w:tcPr>
          <w:p w14:paraId="4BDA6AE2" w14:textId="77777777" w:rsidR="00B678B0" w:rsidRPr="00706D48" w:rsidRDefault="00B678B0" w:rsidP="007438F3">
            <w:pPr>
              <w:spacing w:after="0"/>
              <w:jc w:val="center"/>
              <w:rPr>
                <w:rFonts w:cs="Arial"/>
              </w:rPr>
            </w:pPr>
            <w:r w:rsidRPr="00706D48">
              <w:rPr>
                <w:rFonts w:cs="Arial"/>
              </w:rPr>
              <w:t>X</w:t>
            </w:r>
          </w:p>
        </w:tc>
      </w:tr>
      <w:tr w:rsidR="00B678B0" w:rsidRPr="00706D48" w14:paraId="4F1E0C39" w14:textId="77777777" w:rsidTr="007438F3">
        <w:tc>
          <w:tcPr>
            <w:tcW w:w="780" w:type="dxa"/>
          </w:tcPr>
          <w:p w14:paraId="4FC7BC13" w14:textId="77777777" w:rsidR="00B678B0" w:rsidRPr="00706D48" w:rsidRDefault="00B678B0" w:rsidP="00C62890">
            <w:pPr>
              <w:spacing w:after="0"/>
              <w:jc w:val="both"/>
              <w:rPr>
                <w:rFonts w:cs="Arial"/>
              </w:rPr>
            </w:pPr>
            <w:r w:rsidRPr="00706D48">
              <w:rPr>
                <w:rFonts w:cs="Arial"/>
              </w:rPr>
              <w:t>13.</w:t>
            </w:r>
          </w:p>
        </w:tc>
        <w:tc>
          <w:tcPr>
            <w:tcW w:w="5736" w:type="dxa"/>
          </w:tcPr>
          <w:p w14:paraId="3C870735" w14:textId="33864215" w:rsidR="00B678B0" w:rsidRPr="00706D48" w:rsidRDefault="00B678B0" w:rsidP="00C62890">
            <w:pPr>
              <w:spacing w:after="0"/>
              <w:jc w:val="both"/>
              <w:rPr>
                <w:rFonts w:cs="Arial"/>
              </w:rPr>
            </w:pPr>
            <w:r w:rsidRPr="00706D48">
              <w:rPr>
                <w:rFonts w:cs="Arial"/>
              </w:rPr>
              <w:t xml:space="preserve">Operasyon sahasına kullanılan haberleşme ekipmanlarının </w:t>
            </w:r>
            <w:proofErr w:type="spellStart"/>
            <w:r w:rsidRPr="00706D48">
              <w:rPr>
                <w:rFonts w:cs="Arial"/>
              </w:rPr>
              <w:t>expro</w:t>
            </w:r>
            <w:r w:rsidR="002B45CA" w:rsidRPr="00706D48">
              <w:rPr>
                <w:rFonts w:cs="Arial"/>
              </w:rPr>
              <w:t>o</w:t>
            </w:r>
            <w:r w:rsidRPr="00706D48">
              <w:rPr>
                <w:rFonts w:cs="Arial"/>
              </w:rPr>
              <w:t>f</w:t>
            </w:r>
            <w:proofErr w:type="spellEnd"/>
            <w:r w:rsidRPr="00706D48">
              <w:rPr>
                <w:rFonts w:cs="Arial"/>
              </w:rPr>
              <w:t xml:space="preserve"> olduğu kontrol edilir.</w:t>
            </w:r>
          </w:p>
        </w:tc>
        <w:tc>
          <w:tcPr>
            <w:tcW w:w="1309" w:type="dxa"/>
            <w:vAlign w:val="center"/>
          </w:tcPr>
          <w:p w14:paraId="232C6215" w14:textId="77777777" w:rsidR="00B678B0" w:rsidRPr="00706D48" w:rsidRDefault="00B678B0" w:rsidP="007438F3">
            <w:pPr>
              <w:spacing w:after="0"/>
              <w:jc w:val="center"/>
              <w:rPr>
                <w:rFonts w:cs="Arial"/>
              </w:rPr>
            </w:pPr>
            <w:r w:rsidRPr="00706D48">
              <w:rPr>
                <w:rFonts w:cs="Arial"/>
              </w:rPr>
              <w:t>X</w:t>
            </w:r>
          </w:p>
        </w:tc>
        <w:tc>
          <w:tcPr>
            <w:tcW w:w="1242" w:type="dxa"/>
            <w:vAlign w:val="center"/>
          </w:tcPr>
          <w:p w14:paraId="78BB93B2" w14:textId="77777777" w:rsidR="00B678B0" w:rsidRPr="00706D48" w:rsidRDefault="00B678B0" w:rsidP="007438F3">
            <w:pPr>
              <w:spacing w:after="0"/>
              <w:jc w:val="center"/>
              <w:rPr>
                <w:rFonts w:cs="Arial"/>
              </w:rPr>
            </w:pPr>
            <w:r w:rsidRPr="00706D48">
              <w:rPr>
                <w:rFonts w:cs="Arial"/>
              </w:rPr>
              <w:t>X</w:t>
            </w:r>
          </w:p>
        </w:tc>
      </w:tr>
      <w:tr w:rsidR="00B678B0" w:rsidRPr="00706D48" w14:paraId="2F620A7D" w14:textId="77777777" w:rsidTr="007438F3">
        <w:tc>
          <w:tcPr>
            <w:tcW w:w="780" w:type="dxa"/>
          </w:tcPr>
          <w:p w14:paraId="4EC7CA96" w14:textId="77777777" w:rsidR="00B678B0" w:rsidRPr="00706D48" w:rsidRDefault="00B678B0" w:rsidP="00C62890">
            <w:pPr>
              <w:spacing w:after="0"/>
              <w:jc w:val="both"/>
              <w:rPr>
                <w:rFonts w:cs="Arial"/>
              </w:rPr>
            </w:pPr>
            <w:r w:rsidRPr="00706D48">
              <w:rPr>
                <w:rFonts w:cs="Arial"/>
              </w:rPr>
              <w:t>14.</w:t>
            </w:r>
          </w:p>
        </w:tc>
        <w:tc>
          <w:tcPr>
            <w:tcW w:w="5736" w:type="dxa"/>
          </w:tcPr>
          <w:p w14:paraId="61B3BB33" w14:textId="5508E8C1" w:rsidR="00B678B0" w:rsidRPr="00706D48" w:rsidRDefault="00B678B0" w:rsidP="00C62890">
            <w:pPr>
              <w:spacing w:after="0"/>
              <w:jc w:val="both"/>
              <w:rPr>
                <w:rFonts w:cs="Arial"/>
              </w:rPr>
            </w:pPr>
            <w:r w:rsidRPr="00706D48">
              <w:rPr>
                <w:rFonts w:cs="Arial"/>
              </w:rPr>
              <w:t xml:space="preserve">Tehlikeli Sıvı dökme </w:t>
            </w:r>
            <w:r w:rsidR="002B45CA" w:rsidRPr="00706D48">
              <w:rPr>
                <w:rFonts w:cs="Arial"/>
              </w:rPr>
              <w:t>yüklerin</w:t>
            </w:r>
            <w:r w:rsidRPr="00706D48">
              <w:rPr>
                <w:rFonts w:cs="Arial"/>
              </w:rPr>
              <w:t xml:space="preserve"> tahmil</w:t>
            </w:r>
            <w:r w:rsidR="002B45CA" w:rsidRPr="00706D48">
              <w:rPr>
                <w:rFonts w:cs="Arial"/>
              </w:rPr>
              <w:t xml:space="preserve"> </w:t>
            </w:r>
            <w:r w:rsidRPr="00706D48">
              <w:rPr>
                <w:rFonts w:cs="Arial"/>
              </w:rPr>
              <w:t>/</w:t>
            </w:r>
            <w:r w:rsidR="002B45CA" w:rsidRPr="00706D48">
              <w:rPr>
                <w:rFonts w:cs="Arial"/>
              </w:rPr>
              <w:t xml:space="preserve"> </w:t>
            </w:r>
            <w:r w:rsidRPr="00706D48">
              <w:rPr>
                <w:rFonts w:cs="Arial"/>
              </w:rPr>
              <w:t xml:space="preserve">tahliyesinde kullanılan esnek hortumlar; tip onaylı ve boru tipini, borunun maksimum çalışma basıncını, </w:t>
            </w:r>
            <w:proofErr w:type="spellStart"/>
            <w:r w:rsidRPr="00706D48">
              <w:rPr>
                <w:rFonts w:cs="Arial"/>
              </w:rPr>
              <w:t>üretim</w:t>
            </w:r>
            <w:proofErr w:type="spellEnd"/>
            <w:r w:rsidRPr="00706D48">
              <w:rPr>
                <w:rFonts w:cs="Arial"/>
              </w:rPr>
              <w:t xml:space="preserve"> ay ve yılını gösteren bir sertifikaya sahip olduğu kontrol edilecektir.</w:t>
            </w:r>
          </w:p>
        </w:tc>
        <w:tc>
          <w:tcPr>
            <w:tcW w:w="1309" w:type="dxa"/>
            <w:vAlign w:val="center"/>
          </w:tcPr>
          <w:p w14:paraId="6BD75981" w14:textId="77777777" w:rsidR="00B678B0" w:rsidRPr="00706D48" w:rsidRDefault="00B678B0" w:rsidP="007438F3">
            <w:pPr>
              <w:spacing w:after="0"/>
              <w:jc w:val="center"/>
              <w:rPr>
                <w:rFonts w:cs="Arial"/>
              </w:rPr>
            </w:pPr>
            <w:r w:rsidRPr="00706D48">
              <w:rPr>
                <w:rFonts w:cs="Arial"/>
              </w:rPr>
              <w:t>X</w:t>
            </w:r>
          </w:p>
        </w:tc>
        <w:tc>
          <w:tcPr>
            <w:tcW w:w="1242" w:type="dxa"/>
            <w:vAlign w:val="center"/>
          </w:tcPr>
          <w:p w14:paraId="4E5F0C27" w14:textId="77777777" w:rsidR="00B678B0" w:rsidRPr="00706D48" w:rsidRDefault="00B678B0" w:rsidP="007438F3">
            <w:pPr>
              <w:spacing w:after="0"/>
              <w:jc w:val="center"/>
              <w:rPr>
                <w:rFonts w:cs="Arial"/>
              </w:rPr>
            </w:pPr>
            <w:r w:rsidRPr="00706D48">
              <w:rPr>
                <w:rFonts w:cs="Arial"/>
              </w:rPr>
              <w:t>X</w:t>
            </w:r>
          </w:p>
        </w:tc>
      </w:tr>
      <w:tr w:rsidR="00B678B0" w:rsidRPr="00706D48" w14:paraId="0A701222" w14:textId="77777777" w:rsidTr="007438F3">
        <w:tc>
          <w:tcPr>
            <w:tcW w:w="780" w:type="dxa"/>
          </w:tcPr>
          <w:p w14:paraId="5F391A7A" w14:textId="77777777" w:rsidR="00B678B0" w:rsidRPr="00706D48" w:rsidRDefault="00B678B0" w:rsidP="00C62890">
            <w:pPr>
              <w:spacing w:after="0"/>
              <w:jc w:val="both"/>
              <w:rPr>
                <w:rFonts w:cs="Arial"/>
              </w:rPr>
            </w:pPr>
            <w:r w:rsidRPr="00706D48">
              <w:rPr>
                <w:rFonts w:cs="Arial"/>
              </w:rPr>
              <w:t>15.</w:t>
            </w:r>
          </w:p>
        </w:tc>
        <w:tc>
          <w:tcPr>
            <w:tcW w:w="5736" w:type="dxa"/>
          </w:tcPr>
          <w:p w14:paraId="2CB99596" w14:textId="51D608C8" w:rsidR="00B678B0" w:rsidRPr="00706D48" w:rsidRDefault="00B678B0" w:rsidP="00C62890">
            <w:pPr>
              <w:spacing w:after="0"/>
              <w:jc w:val="both"/>
              <w:rPr>
                <w:rFonts w:cs="Arial"/>
              </w:rPr>
            </w:pPr>
            <w:r w:rsidRPr="00706D48">
              <w:rPr>
                <w:rFonts w:cs="Arial"/>
              </w:rPr>
              <w:t xml:space="preserve">Tehlikeli Sıvı dökme </w:t>
            </w:r>
            <w:r w:rsidR="002B45CA" w:rsidRPr="00706D48">
              <w:rPr>
                <w:rFonts w:cs="Arial"/>
              </w:rPr>
              <w:t>yüklerin</w:t>
            </w:r>
            <w:r w:rsidRPr="00706D48">
              <w:rPr>
                <w:rFonts w:cs="Arial"/>
              </w:rPr>
              <w:t xml:space="preserve"> tahmil</w:t>
            </w:r>
            <w:r w:rsidR="002B45CA" w:rsidRPr="00706D48">
              <w:rPr>
                <w:rFonts w:cs="Arial"/>
              </w:rPr>
              <w:t xml:space="preserve"> </w:t>
            </w:r>
            <w:r w:rsidRPr="00706D48">
              <w:rPr>
                <w:rFonts w:cs="Arial"/>
              </w:rPr>
              <w:t>/</w:t>
            </w:r>
            <w:r w:rsidR="002B45CA" w:rsidRPr="00706D48">
              <w:rPr>
                <w:rFonts w:cs="Arial"/>
              </w:rPr>
              <w:t xml:space="preserve"> </w:t>
            </w:r>
            <w:r w:rsidRPr="00706D48">
              <w:rPr>
                <w:rFonts w:cs="Arial"/>
              </w:rPr>
              <w:t xml:space="preserve">tahliyesinde kullanılan esnek hortumlara yönelik olarak yeterli sayıda elektrik yalıtım </w:t>
            </w:r>
            <w:proofErr w:type="spellStart"/>
            <w:r w:rsidRPr="00706D48">
              <w:rPr>
                <w:rFonts w:cs="Arial"/>
              </w:rPr>
              <w:t>flenci</w:t>
            </w:r>
            <w:proofErr w:type="spellEnd"/>
            <w:r w:rsidRPr="00706D48">
              <w:rPr>
                <w:rFonts w:cs="Arial"/>
              </w:rPr>
              <w:t xml:space="preserve"> bulundurulacaktır</w:t>
            </w:r>
          </w:p>
        </w:tc>
        <w:tc>
          <w:tcPr>
            <w:tcW w:w="1309" w:type="dxa"/>
            <w:vAlign w:val="center"/>
          </w:tcPr>
          <w:p w14:paraId="7CBD01FC" w14:textId="77777777" w:rsidR="00B678B0" w:rsidRPr="00706D48" w:rsidRDefault="00B678B0" w:rsidP="007438F3">
            <w:pPr>
              <w:spacing w:after="0"/>
              <w:jc w:val="center"/>
              <w:rPr>
                <w:rFonts w:cs="Arial"/>
              </w:rPr>
            </w:pPr>
            <w:r w:rsidRPr="00706D48">
              <w:rPr>
                <w:rFonts w:cs="Arial"/>
              </w:rPr>
              <w:t>X</w:t>
            </w:r>
          </w:p>
        </w:tc>
        <w:tc>
          <w:tcPr>
            <w:tcW w:w="1242" w:type="dxa"/>
            <w:vAlign w:val="center"/>
          </w:tcPr>
          <w:p w14:paraId="3E02BF42" w14:textId="77777777" w:rsidR="00B678B0" w:rsidRPr="00706D48" w:rsidRDefault="00B678B0" w:rsidP="007438F3">
            <w:pPr>
              <w:spacing w:after="0"/>
              <w:jc w:val="center"/>
              <w:rPr>
                <w:rFonts w:cs="Arial"/>
              </w:rPr>
            </w:pPr>
            <w:r w:rsidRPr="00706D48">
              <w:rPr>
                <w:rFonts w:cs="Arial"/>
              </w:rPr>
              <w:t>X</w:t>
            </w:r>
          </w:p>
        </w:tc>
      </w:tr>
      <w:tr w:rsidR="00B678B0" w:rsidRPr="00706D48" w14:paraId="6400710E" w14:textId="77777777" w:rsidTr="007438F3">
        <w:tc>
          <w:tcPr>
            <w:tcW w:w="780" w:type="dxa"/>
          </w:tcPr>
          <w:p w14:paraId="2824CE41" w14:textId="77777777" w:rsidR="00B678B0" w:rsidRPr="00706D48" w:rsidRDefault="00B678B0" w:rsidP="00C62890">
            <w:pPr>
              <w:spacing w:after="0"/>
              <w:jc w:val="both"/>
              <w:rPr>
                <w:rFonts w:cs="Arial"/>
              </w:rPr>
            </w:pPr>
            <w:r w:rsidRPr="00706D48">
              <w:rPr>
                <w:rFonts w:cs="Arial"/>
              </w:rPr>
              <w:t>16.</w:t>
            </w:r>
          </w:p>
        </w:tc>
        <w:tc>
          <w:tcPr>
            <w:tcW w:w="5736" w:type="dxa"/>
          </w:tcPr>
          <w:p w14:paraId="27096284" w14:textId="13441B00" w:rsidR="00B678B0" w:rsidRPr="00706D48" w:rsidRDefault="00B678B0" w:rsidP="00C62890">
            <w:pPr>
              <w:spacing w:after="0"/>
              <w:jc w:val="both"/>
              <w:rPr>
                <w:rFonts w:cs="Arial"/>
              </w:rPr>
            </w:pPr>
            <w:r w:rsidRPr="00706D48">
              <w:rPr>
                <w:rFonts w:cs="Arial"/>
              </w:rPr>
              <w:t xml:space="preserve">Tehlikeli sıvı dökme yük operasyonuna başlamadan önce, Gemi Kaptanı ve Operasyon Sorumlusu maksimum yükleme </w:t>
            </w:r>
            <w:proofErr w:type="gramStart"/>
            <w:r w:rsidRPr="00706D48">
              <w:rPr>
                <w:rFonts w:cs="Arial"/>
              </w:rPr>
              <w:t>yada</w:t>
            </w:r>
            <w:proofErr w:type="gramEnd"/>
            <w:r w:rsidRPr="00706D48">
              <w:rPr>
                <w:rFonts w:cs="Arial"/>
              </w:rPr>
              <w:t xml:space="preserve"> yük boşaltma hızlarını içeren taşıma sürelerini ve aşağıdaki maddeleri yazılı olarak kabul edeceklerdir.</w:t>
            </w:r>
          </w:p>
          <w:p w14:paraId="2E151FB2" w14:textId="5ED8D270" w:rsidR="00B678B0" w:rsidRPr="00706D48" w:rsidRDefault="00B678B0" w:rsidP="00C62890">
            <w:pPr>
              <w:spacing w:after="0"/>
              <w:jc w:val="both"/>
              <w:rPr>
                <w:rFonts w:cs="Arial"/>
              </w:rPr>
            </w:pPr>
            <w:r w:rsidRPr="00706D48">
              <w:rPr>
                <w:rFonts w:cs="Arial"/>
              </w:rPr>
              <w:t>1. Gemi yük hatlarının ve Esnek hortumun, kapasitesi ve izin verilebilir maksimum basıncı</w:t>
            </w:r>
            <w:r w:rsidR="002B45CA" w:rsidRPr="00706D48">
              <w:rPr>
                <w:rFonts w:cs="Arial"/>
              </w:rPr>
              <w:t>,</w:t>
            </w:r>
          </w:p>
          <w:p w14:paraId="7B6DBCE9" w14:textId="3F0E075A" w:rsidR="00B678B0" w:rsidRPr="00706D48" w:rsidRDefault="00B678B0" w:rsidP="00C62890">
            <w:pPr>
              <w:spacing w:after="0"/>
              <w:jc w:val="both"/>
              <w:rPr>
                <w:rFonts w:cs="Arial"/>
              </w:rPr>
            </w:pPr>
            <w:r w:rsidRPr="00706D48">
              <w:rPr>
                <w:rFonts w:cs="Arial"/>
              </w:rPr>
              <w:t>2. Buhar havalandırma sistemi düzeni ve maksimum yükleme veya boşaltma hızları</w:t>
            </w:r>
            <w:r w:rsidR="002B45CA" w:rsidRPr="00706D48">
              <w:rPr>
                <w:rFonts w:cs="Arial"/>
              </w:rPr>
              <w:t>,</w:t>
            </w:r>
          </w:p>
          <w:p w14:paraId="3BF54143" w14:textId="183CDA6B" w:rsidR="00B678B0" w:rsidRPr="00706D48" w:rsidRDefault="00B678B0" w:rsidP="00C62890">
            <w:pPr>
              <w:spacing w:after="0"/>
              <w:jc w:val="both"/>
              <w:rPr>
                <w:rFonts w:cs="Arial"/>
              </w:rPr>
            </w:pPr>
            <w:r w:rsidRPr="00706D48">
              <w:rPr>
                <w:rFonts w:cs="Arial"/>
              </w:rPr>
              <w:t>3. Acil durum kapanma prosedürlerine göre olası basınç artışları</w:t>
            </w:r>
            <w:r w:rsidR="002B45CA" w:rsidRPr="00706D48">
              <w:rPr>
                <w:rFonts w:cs="Arial"/>
              </w:rPr>
              <w:t>,</w:t>
            </w:r>
          </w:p>
          <w:p w14:paraId="4AD582AD" w14:textId="719402BA" w:rsidR="00B678B0" w:rsidRPr="00706D48" w:rsidRDefault="00B678B0" w:rsidP="00C62890">
            <w:pPr>
              <w:spacing w:after="0"/>
              <w:jc w:val="both"/>
              <w:rPr>
                <w:rFonts w:cs="Arial"/>
              </w:rPr>
            </w:pPr>
            <w:r w:rsidRPr="00706D48">
              <w:rPr>
                <w:rFonts w:cs="Arial"/>
              </w:rPr>
              <w:t>4. Olası elektrostatik yük birikimi ve</w:t>
            </w:r>
          </w:p>
          <w:p w14:paraId="7C0310CB" w14:textId="56397AD4" w:rsidR="00B678B0" w:rsidRPr="00706D48" w:rsidRDefault="00B678B0" w:rsidP="00C62890">
            <w:pPr>
              <w:spacing w:after="0"/>
              <w:jc w:val="both"/>
              <w:rPr>
                <w:rFonts w:cs="Arial"/>
              </w:rPr>
            </w:pPr>
            <w:r w:rsidRPr="00706D48">
              <w:rPr>
                <w:rFonts w:cs="Arial"/>
              </w:rPr>
              <w:t>5. Gemide ve sahilde başlatma operasyonları esnasında sorumlu kişilerin mevcudiyeti</w:t>
            </w:r>
          </w:p>
        </w:tc>
        <w:tc>
          <w:tcPr>
            <w:tcW w:w="1309" w:type="dxa"/>
            <w:vAlign w:val="center"/>
          </w:tcPr>
          <w:p w14:paraId="392B5203" w14:textId="77777777" w:rsidR="00B678B0" w:rsidRPr="00706D48" w:rsidRDefault="00B678B0" w:rsidP="007438F3">
            <w:pPr>
              <w:spacing w:after="0"/>
              <w:jc w:val="center"/>
              <w:rPr>
                <w:rFonts w:cs="Arial"/>
              </w:rPr>
            </w:pPr>
            <w:r w:rsidRPr="00706D48">
              <w:rPr>
                <w:rFonts w:cs="Arial"/>
              </w:rPr>
              <w:t>X</w:t>
            </w:r>
          </w:p>
        </w:tc>
        <w:tc>
          <w:tcPr>
            <w:tcW w:w="1242" w:type="dxa"/>
            <w:vAlign w:val="center"/>
          </w:tcPr>
          <w:p w14:paraId="39148A0A" w14:textId="77777777" w:rsidR="00B678B0" w:rsidRPr="00706D48" w:rsidRDefault="00B678B0" w:rsidP="007438F3">
            <w:pPr>
              <w:spacing w:after="0"/>
              <w:jc w:val="center"/>
              <w:rPr>
                <w:rFonts w:cs="Arial"/>
              </w:rPr>
            </w:pPr>
            <w:r w:rsidRPr="00706D48">
              <w:rPr>
                <w:rFonts w:cs="Arial"/>
              </w:rPr>
              <w:t>X</w:t>
            </w:r>
          </w:p>
        </w:tc>
      </w:tr>
      <w:tr w:rsidR="00B678B0" w:rsidRPr="00706D48" w14:paraId="1D536FC3" w14:textId="77777777" w:rsidTr="007438F3">
        <w:tc>
          <w:tcPr>
            <w:tcW w:w="780" w:type="dxa"/>
          </w:tcPr>
          <w:p w14:paraId="7FFE149A" w14:textId="77777777" w:rsidR="00B678B0" w:rsidRPr="00706D48" w:rsidRDefault="00B678B0" w:rsidP="00C62890">
            <w:pPr>
              <w:spacing w:after="0"/>
              <w:jc w:val="both"/>
              <w:rPr>
                <w:rFonts w:cs="Arial"/>
              </w:rPr>
            </w:pPr>
            <w:r w:rsidRPr="00706D48">
              <w:rPr>
                <w:rFonts w:cs="Arial"/>
              </w:rPr>
              <w:t>17.</w:t>
            </w:r>
          </w:p>
        </w:tc>
        <w:tc>
          <w:tcPr>
            <w:tcW w:w="5736" w:type="dxa"/>
          </w:tcPr>
          <w:p w14:paraId="51695513" w14:textId="77777777" w:rsidR="00B678B0" w:rsidRPr="00706D48" w:rsidRDefault="00B678B0" w:rsidP="00C62890">
            <w:pPr>
              <w:spacing w:after="0"/>
              <w:jc w:val="both"/>
              <w:rPr>
                <w:rFonts w:cs="Arial"/>
              </w:rPr>
            </w:pPr>
            <w:r w:rsidRPr="00706D48">
              <w:rPr>
                <w:rFonts w:cs="Arial"/>
              </w:rPr>
              <w:t>Elleçleme operasyonları esnasında oluşabilecek bir acil durum anında atılması gereken adımları ve kullanılması gereken işaretler yazılı olarak kabul edilecektir.</w:t>
            </w:r>
          </w:p>
        </w:tc>
        <w:tc>
          <w:tcPr>
            <w:tcW w:w="1309" w:type="dxa"/>
            <w:vAlign w:val="center"/>
          </w:tcPr>
          <w:p w14:paraId="60B79AEF" w14:textId="77777777" w:rsidR="00B678B0" w:rsidRPr="00706D48" w:rsidRDefault="00B678B0" w:rsidP="007438F3">
            <w:pPr>
              <w:spacing w:after="0"/>
              <w:jc w:val="center"/>
              <w:rPr>
                <w:rFonts w:cs="Arial"/>
              </w:rPr>
            </w:pPr>
            <w:r w:rsidRPr="00706D48">
              <w:rPr>
                <w:rFonts w:cs="Arial"/>
              </w:rPr>
              <w:t>X</w:t>
            </w:r>
          </w:p>
        </w:tc>
        <w:tc>
          <w:tcPr>
            <w:tcW w:w="1242" w:type="dxa"/>
            <w:vAlign w:val="center"/>
          </w:tcPr>
          <w:p w14:paraId="1862B200" w14:textId="77777777" w:rsidR="00B678B0" w:rsidRPr="00706D48" w:rsidRDefault="00B678B0" w:rsidP="007438F3">
            <w:pPr>
              <w:spacing w:after="0"/>
              <w:jc w:val="center"/>
              <w:rPr>
                <w:rFonts w:cs="Arial"/>
              </w:rPr>
            </w:pPr>
            <w:r w:rsidRPr="00706D48">
              <w:rPr>
                <w:rFonts w:cs="Arial"/>
              </w:rPr>
              <w:t>X</w:t>
            </w:r>
          </w:p>
        </w:tc>
      </w:tr>
      <w:tr w:rsidR="00B678B0" w:rsidRPr="00706D48" w14:paraId="4092DC32" w14:textId="77777777" w:rsidTr="007438F3">
        <w:tc>
          <w:tcPr>
            <w:tcW w:w="780" w:type="dxa"/>
          </w:tcPr>
          <w:p w14:paraId="24F34370" w14:textId="77777777" w:rsidR="00B678B0" w:rsidRPr="00706D48" w:rsidRDefault="00B678B0" w:rsidP="00C62890">
            <w:pPr>
              <w:spacing w:after="0"/>
              <w:jc w:val="both"/>
              <w:rPr>
                <w:rFonts w:cs="Arial"/>
              </w:rPr>
            </w:pPr>
            <w:r w:rsidRPr="00706D48">
              <w:rPr>
                <w:rFonts w:cs="Arial"/>
              </w:rPr>
              <w:t>18.</w:t>
            </w:r>
          </w:p>
        </w:tc>
        <w:tc>
          <w:tcPr>
            <w:tcW w:w="5736" w:type="dxa"/>
          </w:tcPr>
          <w:p w14:paraId="236EF0FD" w14:textId="77777777" w:rsidR="00B678B0" w:rsidRPr="00706D48" w:rsidRDefault="00B678B0" w:rsidP="00C62890">
            <w:pPr>
              <w:spacing w:after="0"/>
              <w:jc w:val="both"/>
              <w:rPr>
                <w:rFonts w:cs="Arial"/>
              </w:rPr>
            </w:pPr>
            <w:r w:rsidRPr="00706D48">
              <w:rPr>
                <w:rFonts w:cs="Arial"/>
              </w:rPr>
              <w:t>Transfer operasyonları esnasında gemi ve sahil donanımları arasında etkili iletişim muhafaza edilecektir.</w:t>
            </w:r>
          </w:p>
        </w:tc>
        <w:tc>
          <w:tcPr>
            <w:tcW w:w="1309" w:type="dxa"/>
            <w:vAlign w:val="center"/>
          </w:tcPr>
          <w:p w14:paraId="721FD075" w14:textId="77777777" w:rsidR="00B678B0" w:rsidRPr="00706D48" w:rsidRDefault="00B678B0" w:rsidP="007438F3">
            <w:pPr>
              <w:spacing w:after="0"/>
              <w:jc w:val="center"/>
              <w:rPr>
                <w:rFonts w:cs="Arial"/>
              </w:rPr>
            </w:pPr>
            <w:r w:rsidRPr="00706D48">
              <w:rPr>
                <w:rFonts w:cs="Arial"/>
              </w:rPr>
              <w:t>X</w:t>
            </w:r>
          </w:p>
        </w:tc>
        <w:tc>
          <w:tcPr>
            <w:tcW w:w="1242" w:type="dxa"/>
            <w:vAlign w:val="center"/>
          </w:tcPr>
          <w:p w14:paraId="498CFB56" w14:textId="77777777" w:rsidR="00B678B0" w:rsidRPr="00706D48" w:rsidRDefault="00B678B0" w:rsidP="007438F3">
            <w:pPr>
              <w:spacing w:after="0"/>
              <w:jc w:val="center"/>
              <w:rPr>
                <w:rFonts w:cs="Arial"/>
              </w:rPr>
            </w:pPr>
            <w:r w:rsidRPr="00706D48">
              <w:rPr>
                <w:rFonts w:cs="Arial"/>
              </w:rPr>
              <w:t>X</w:t>
            </w:r>
          </w:p>
        </w:tc>
      </w:tr>
    </w:tbl>
    <w:p w14:paraId="6BBABDC0" w14:textId="77777777" w:rsidR="00B678B0" w:rsidRPr="00706D48" w:rsidRDefault="00B678B0" w:rsidP="00C62890">
      <w:pPr>
        <w:jc w:val="both"/>
        <w:rPr>
          <w:rFonts w:cs="Arial"/>
        </w:rPr>
      </w:pPr>
    </w:p>
    <w:p w14:paraId="6F62DB25" w14:textId="3F95AA80" w:rsidR="00B678B0" w:rsidRPr="00706D48" w:rsidRDefault="00B678B0" w:rsidP="00C62890">
      <w:pPr>
        <w:jc w:val="both"/>
        <w:rPr>
          <w:rFonts w:cs="Arial"/>
        </w:rPr>
      </w:pPr>
      <w:r w:rsidRPr="00706D48">
        <w:rPr>
          <w:rFonts w:cs="Arial"/>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5736"/>
        <w:gridCol w:w="1276"/>
        <w:gridCol w:w="1134"/>
      </w:tblGrid>
      <w:tr w:rsidR="006464F1" w:rsidRPr="00706D48" w14:paraId="6D3751F5" w14:textId="77777777" w:rsidTr="00B74157">
        <w:tc>
          <w:tcPr>
            <w:tcW w:w="780" w:type="dxa"/>
          </w:tcPr>
          <w:p w14:paraId="38AA263C" w14:textId="77777777" w:rsidR="006464F1" w:rsidRPr="00706D48" w:rsidRDefault="006464F1" w:rsidP="006464F1">
            <w:pPr>
              <w:spacing w:after="0"/>
              <w:jc w:val="both"/>
              <w:rPr>
                <w:rFonts w:cs="Arial"/>
                <w:b/>
              </w:rPr>
            </w:pPr>
            <w:r w:rsidRPr="00706D48">
              <w:rPr>
                <w:rFonts w:cs="Arial"/>
                <w:b/>
              </w:rPr>
              <w:lastRenderedPageBreak/>
              <w:t>S.NO</w:t>
            </w:r>
          </w:p>
        </w:tc>
        <w:tc>
          <w:tcPr>
            <w:tcW w:w="5736" w:type="dxa"/>
          </w:tcPr>
          <w:p w14:paraId="7289A688" w14:textId="77777777" w:rsidR="006464F1" w:rsidRPr="00706D48" w:rsidRDefault="006464F1" w:rsidP="006464F1">
            <w:pPr>
              <w:spacing w:after="0"/>
              <w:jc w:val="both"/>
              <w:rPr>
                <w:rFonts w:cs="Arial"/>
                <w:b/>
              </w:rPr>
            </w:pPr>
            <w:r w:rsidRPr="00706D48">
              <w:rPr>
                <w:rFonts w:cs="Arial"/>
                <w:b/>
              </w:rPr>
              <w:t>Eylem</w:t>
            </w:r>
          </w:p>
        </w:tc>
        <w:tc>
          <w:tcPr>
            <w:tcW w:w="1276" w:type="dxa"/>
          </w:tcPr>
          <w:p w14:paraId="25C6AE56" w14:textId="66429AD8" w:rsidR="006464F1" w:rsidRPr="00706D48" w:rsidRDefault="006464F1" w:rsidP="006464F1">
            <w:pPr>
              <w:spacing w:after="0"/>
              <w:jc w:val="both"/>
              <w:rPr>
                <w:rFonts w:cs="Arial"/>
                <w:b/>
              </w:rPr>
            </w:pPr>
            <w:r w:rsidRPr="00706D48">
              <w:rPr>
                <w:rFonts w:cs="Arial"/>
                <w:b/>
                <w:sz w:val="20"/>
                <w:szCs w:val="20"/>
              </w:rPr>
              <w:t>İŞL. MÜH. /</w:t>
            </w:r>
            <w:r w:rsidRPr="00706D48">
              <w:rPr>
                <w:rFonts w:cs="Arial"/>
                <w:b/>
                <w:sz w:val="20"/>
                <w:szCs w:val="20"/>
              </w:rPr>
              <w:br/>
              <w:t>VAR. SOR.</w:t>
            </w:r>
          </w:p>
        </w:tc>
        <w:tc>
          <w:tcPr>
            <w:tcW w:w="1134" w:type="dxa"/>
          </w:tcPr>
          <w:p w14:paraId="521AE7B1" w14:textId="647BACB4" w:rsidR="006464F1" w:rsidRPr="00706D48" w:rsidRDefault="006464F1" w:rsidP="006464F1">
            <w:pPr>
              <w:spacing w:after="0"/>
              <w:jc w:val="both"/>
              <w:rPr>
                <w:rFonts w:cs="Arial"/>
                <w:b/>
              </w:rPr>
            </w:pPr>
          </w:p>
        </w:tc>
      </w:tr>
      <w:tr w:rsidR="00A17635" w:rsidRPr="00706D48" w14:paraId="5F9BC443" w14:textId="77777777" w:rsidTr="00B74157">
        <w:trPr>
          <w:trHeight w:val="285"/>
        </w:trPr>
        <w:tc>
          <w:tcPr>
            <w:tcW w:w="8926" w:type="dxa"/>
            <w:gridSpan w:val="4"/>
          </w:tcPr>
          <w:p w14:paraId="7E5009FA" w14:textId="22681BDD" w:rsidR="00A17635" w:rsidRPr="00706D48" w:rsidRDefault="00533C91" w:rsidP="00C62890">
            <w:pPr>
              <w:spacing w:after="0"/>
              <w:jc w:val="both"/>
              <w:rPr>
                <w:rFonts w:cs="Arial"/>
              </w:rPr>
            </w:pPr>
            <w:r w:rsidRPr="00706D48">
              <w:rPr>
                <w:rFonts w:cs="Arial"/>
                <w:b/>
              </w:rPr>
              <w:t>LİMAN OPE</w:t>
            </w:r>
            <w:r w:rsidR="006E102B">
              <w:rPr>
                <w:rFonts w:cs="Arial"/>
                <w:b/>
              </w:rPr>
              <w:t>RAS</w:t>
            </w:r>
            <w:r w:rsidRPr="00706D48">
              <w:rPr>
                <w:rFonts w:cs="Arial"/>
                <w:b/>
              </w:rPr>
              <w:t>YON AMİRİ</w:t>
            </w:r>
          </w:p>
        </w:tc>
      </w:tr>
      <w:tr w:rsidR="00A17635" w:rsidRPr="00706D48" w14:paraId="334305CA" w14:textId="77777777" w:rsidTr="00A17635">
        <w:tc>
          <w:tcPr>
            <w:tcW w:w="780" w:type="dxa"/>
          </w:tcPr>
          <w:p w14:paraId="75C535B3" w14:textId="77777777" w:rsidR="00A17635" w:rsidRPr="00706D48" w:rsidRDefault="00A17635" w:rsidP="00EB381E">
            <w:pPr>
              <w:spacing w:after="0"/>
              <w:jc w:val="both"/>
              <w:rPr>
                <w:rFonts w:cs="Arial"/>
              </w:rPr>
            </w:pPr>
            <w:r w:rsidRPr="00706D48">
              <w:rPr>
                <w:rFonts w:cs="Arial"/>
              </w:rPr>
              <w:t>19.</w:t>
            </w:r>
          </w:p>
        </w:tc>
        <w:tc>
          <w:tcPr>
            <w:tcW w:w="5736" w:type="dxa"/>
          </w:tcPr>
          <w:p w14:paraId="29A9FB6E" w14:textId="77777777" w:rsidR="00A17635" w:rsidRPr="00706D48" w:rsidRDefault="00A17635" w:rsidP="00EB381E">
            <w:pPr>
              <w:spacing w:after="0"/>
              <w:jc w:val="both"/>
              <w:rPr>
                <w:rFonts w:cs="Arial"/>
              </w:rPr>
            </w:pPr>
            <w:r w:rsidRPr="00706D48">
              <w:rPr>
                <w:rFonts w:cs="Arial"/>
              </w:rPr>
              <w:t>Yalıtım bölümünde kısa devre meydana gelmesini engellemek için yeterli önlemler alacaktır</w:t>
            </w:r>
          </w:p>
        </w:tc>
        <w:tc>
          <w:tcPr>
            <w:tcW w:w="1276" w:type="dxa"/>
            <w:vAlign w:val="center"/>
          </w:tcPr>
          <w:p w14:paraId="791F77E9" w14:textId="7F959B89" w:rsidR="00A17635" w:rsidRPr="00706D48" w:rsidRDefault="00A17635" w:rsidP="0010169B">
            <w:pPr>
              <w:spacing w:after="0"/>
              <w:jc w:val="center"/>
              <w:rPr>
                <w:rFonts w:cs="Arial"/>
              </w:rPr>
            </w:pPr>
            <w:r w:rsidRPr="00706D48">
              <w:rPr>
                <w:rFonts w:cs="Arial"/>
              </w:rPr>
              <w:t>X</w:t>
            </w:r>
          </w:p>
        </w:tc>
        <w:tc>
          <w:tcPr>
            <w:tcW w:w="1134" w:type="dxa"/>
          </w:tcPr>
          <w:p w14:paraId="47481463" w14:textId="647DF7C7" w:rsidR="00A17635" w:rsidRPr="00706D48" w:rsidRDefault="00A17635" w:rsidP="0010169B">
            <w:pPr>
              <w:spacing w:after="0"/>
              <w:jc w:val="center"/>
              <w:rPr>
                <w:rFonts w:cs="Arial"/>
              </w:rPr>
            </w:pPr>
          </w:p>
        </w:tc>
      </w:tr>
      <w:tr w:rsidR="00A17635" w:rsidRPr="00706D48" w14:paraId="7B5CDCD9" w14:textId="77777777" w:rsidTr="00A17635">
        <w:tc>
          <w:tcPr>
            <w:tcW w:w="780" w:type="dxa"/>
          </w:tcPr>
          <w:p w14:paraId="2D41D879" w14:textId="77777777" w:rsidR="00A17635" w:rsidRPr="00706D48" w:rsidRDefault="00A17635" w:rsidP="00EB381E">
            <w:pPr>
              <w:spacing w:after="0"/>
              <w:jc w:val="both"/>
              <w:rPr>
                <w:rFonts w:cs="Arial"/>
              </w:rPr>
            </w:pPr>
            <w:r w:rsidRPr="00706D48">
              <w:rPr>
                <w:rFonts w:cs="Arial"/>
              </w:rPr>
              <w:t>20.</w:t>
            </w:r>
          </w:p>
        </w:tc>
        <w:tc>
          <w:tcPr>
            <w:tcW w:w="5736" w:type="dxa"/>
          </w:tcPr>
          <w:p w14:paraId="521A5560" w14:textId="77777777" w:rsidR="00A17635" w:rsidRPr="00706D48" w:rsidRDefault="00A17635" w:rsidP="00EB381E">
            <w:pPr>
              <w:spacing w:after="0"/>
              <w:jc w:val="both"/>
              <w:rPr>
                <w:rFonts w:cs="Arial"/>
              </w:rPr>
            </w:pPr>
            <w:r w:rsidRPr="00706D48">
              <w:rPr>
                <w:rFonts w:cs="Arial"/>
              </w:rPr>
              <w:t>Yalıtım ve topraklama sistemlerinin etkinliklerini sağlamak için uygun aralıklarla denetlenmesini ve test edilmesini sağlayacaktır</w:t>
            </w:r>
          </w:p>
        </w:tc>
        <w:tc>
          <w:tcPr>
            <w:tcW w:w="1276" w:type="dxa"/>
            <w:vAlign w:val="center"/>
          </w:tcPr>
          <w:p w14:paraId="519F2470" w14:textId="297CD626" w:rsidR="00A17635" w:rsidRPr="00706D48" w:rsidRDefault="00A17635" w:rsidP="0010169B">
            <w:pPr>
              <w:spacing w:after="0"/>
              <w:jc w:val="center"/>
              <w:rPr>
                <w:rFonts w:cs="Arial"/>
              </w:rPr>
            </w:pPr>
            <w:r w:rsidRPr="00706D48">
              <w:rPr>
                <w:rFonts w:cs="Arial"/>
              </w:rPr>
              <w:t>X</w:t>
            </w:r>
          </w:p>
        </w:tc>
        <w:tc>
          <w:tcPr>
            <w:tcW w:w="1134" w:type="dxa"/>
          </w:tcPr>
          <w:p w14:paraId="48EE5C6F" w14:textId="4F976AF4" w:rsidR="00A17635" w:rsidRPr="00706D48" w:rsidRDefault="00A17635" w:rsidP="0010169B">
            <w:pPr>
              <w:spacing w:after="0"/>
              <w:jc w:val="center"/>
              <w:rPr>
                <w:rFonts w:cs="Arial"/>
              </w:rPr>
            </w:pPr>
          </w:p>
        </w:tc>
      </w:tr>
      <w:tr w:rsidR="00A17635" w:rsidRPr="00706D48" w14:paraId="755B725E" w14:textId="77777777" w:rsidTr="00A17635">
        <w:tc>
          <w:tcPr>
            <w:tcW w:w="780" w:type="dxa"/>
          </w:tcPr>
          <w:p w14:paraId="34915875" w14:textId="77777777" w:rsidR="00A17635" w:rsidRPr="00706D48" w:rsidRDefault="00A17635" w:rsidP="00EB381E">
            <w:pPr>
              <w:spacing w:after="0"/>
              <w:jc w:val="both"/>
              <w:rPr>
                <w:rFonts w:cs="Arial"/>
              </w:rPr>
            </w:pPr>
            <w:r w:rsidRPr="00706D48">
              <w:rPr>
                <w:rFonts w:cs="Arial"/>
              </w:rPr>
              <w:t>21.</w:t>
            </w:r>
          </w:p>
        </w:tc>
        <w:tc>
          <w:tcPr>
            <w:tcW w:w="5736" w:type="dxa"/>
          </w:tcPr>
          <w:p w14:paraId="46FB626F" w14:textId="7629E829" w:rsidR="00A17635" w:rsidRPr="00706D48" w:rsidRDefault="00A17635" w:rsidP="00EB381E">
            <w:pPr>
              <w:spacing w:after="0"/>
              <w:jc w:val="both"/>
              <w:rPr>
                <w:rFonts w:cs="Arial"/>
              </w:rPr>
            </w:pPr>
            <w:r w:rsidRPr="00706D48">
              <w:rPr>
                <w:rFonts w:cs="Arial"/>
              </w:rPr>
              <w:t xml:space="preserve">Yanıcı bir atmosferin oluşabileceği harekete geçirici bir </w:t>
            </w:r>
            <w:proofErr w:type="spellStart"/>
            <w:r w:rsidRPr="00706D48">
              <w:rPr>
                <w:rFonts w:cs="Arial"/>
              </w:rPr>
              <w:t>kıvılcımlanma</w:t>
            </w:r>
            <w:proofErr w:type="spellEnd"/>
            <w:r w:rsidRPr="00706D48">
              <w:rPr>
                <w:rFonts w:cs="Arial"/>
              </w:rPr>
              <w:t xml:space="preserve"> ihtimalinin olmadığından emin olmak için arayüz ve sahil arasındaki diğer metalik bağlantıların korunmasını ya da düzenlenmesini sağlayacaktır</w:t>
            </w:r>
          </w:p>
        </w:tc>
        <w:tc>
          <w:tcPr>
            <w:tcW w:w="1276" w:type="dxa"/>
            <w:vAlign w:val="center"/>
          </w:tcPr>
          <w:p w14:paraId="483E2029" w14:textId="3530418D" w:rsidR="00A17635" w:rsidRPr="00706D48" w:rsidRDefault="00A17635" w:rsidP="0010169B">
            <w:pPr>
              <w:spacing w:after="0"/>
              <w:jc w:val="center"/>
              <w:rPr>
                <w:rFonts w:cs="Arial"/>
              </w:rPr>
            </w:pPr>
            <w:r w:rsidRPr="00706D48">
              <w:rPr>
                <w:rFonts w:cs="Arial"/>
              </w:rPr>
              <w:t>X</w:t>
            </w:r>
          </w:p>
        </w:tc>
        <w:tc>
          <w:tcPr>
            <w:tcW w:w="1134" w:type="dxa"/>
          </w:tcPr>
          <w:p w14:paraId="37BD5465" w14:textId="7EEEEE6D" w:rsidR="00A17635" w:rsidRPr="00706D48" w:rsidRDefault="00A17635" w:rsidP="0010169B">
            <w:pPr>
              <w:spacing w:after="0"/>
              <w:jc w:val="center"/>
              <w:rPr>
                <w:rFonts w:cs="Arial"/>
              </w:rPr>
            </w:pPr>
          </w:p>
        </w:tc>
      </w:tr>
      <w:tr w:rsidR="00A17635" w:rsidRPr="00706D48" w14:paraId="0F35B2E5" w14:textId="77777777" w:rsidTr="00A17635">
        <w:tc>
          <w:tcPr>
            <w:tcW w:w="780" w:type="dxa"/>
          </w:tcPr>
          <w:p w14:paraId="503F6B85" w14:textId="77777777" w:rsidR="00A17635" w:rsidRPr="00706D48" w:rsidRDefault="00A17635" w:rsidP="00EB381E">
            <w:pPr>
              <w:spacing w:after="0"/>
              <w:jc w:val="both"/>
              <w:rPr>
                <w:rFonts w:cs="Arial"/>
              </w:rPr>
            </w:pPr>
            <w:r w:rsidRPr="00706D48">
              <w:rPr>
                <w:rFonts w:cs="Arial"/>
              </w:rPr>
              <w:t>22.</w:t>
            </w:r>
          </w:p>
        </w:tc>
        <w:tc>
          <w:tcPr>
            <w:tcW w:w="5736" w:type="dxa"/>
          </w:tcPr>
          <w:p w14:paraId="2C0CB265" w14:textId="40BC623C" w:rsidR="00A17635" w:rsidRPr="00706D48" w:rsidRDefault="00A17635" w:rsidP="00EB381E">
            <w:pPr>
              <w:spacing w:after="0"/>
              <w:jc w:val="both"/>
              <w:rPr>
                <w:rFonts w:cs="Arial"/>
              </w:rPr>
            </w:pPr>
            <w:r w:rsidRPr="00706D48">
              <w:rPr>
                <w:rFonts w:cs="Arial"/>
              </w:rPr>
              <w:t>Akaryakıt Tankerleri ve Terminallerine İlişkin Uluslararası Güvenlik Kılavuzundaki (ISGOTT) uygun kontrol listelerine göre hareket edecektir</w:t>
            </w:r>
          </w:p>
        </w:tc>
        <w:tc>
          <w:tcPr>
            <w:tcW w:w="1276" w:type="dxa"/>
            <w:vAlign w:val="center"/>
          </w:tcPr>
          <w:p w14:paraId="5F465EE1" w14:textId="174F9E95" w:rsidR="00A17635" w:rsidRPr="00706D48" w:rsidRDefault="00A17635" w:rsidP="0010169B">
            <w:pPr>
              <w:spacing w:after="0"/>
              <w:jc w:val="center"/>
              <w:rPr>
                <w:rFonts w:cs="Arial"/>
              </w:rPr>
            </w:pPr>
            <w:r w:rsidRPr="00706D48">
              <w:rPr>
                <w:rFonts w:cs="Arial"/>
              </w:rPr>
              <w:t>X</w:t>
            </w:r>
          </w:p>
        </w:tc>
        <w:tc>
          <w:tcPr>
            <w:tcW w:w="1134" w:type="dxa"/>
          </w:tcPr>
          <w:p w14:paraId="492AEF93" w14:textId="2F3DB8FF" w:rsidR="00A17635" w:rsidRPr="00706D48" w:rsidRDefault="00A17635" w:rsidP="0010169B">
            <w:pPr>
              <w:spacing w:after="0"/>
              <w:jc w:val="center"/>
              <w:rPr>
                <w:rFonts w:cs="Arial"/>
              </w:rPr>
            </w:pPr>
          </w:p>
        </w:tc>
      </w:tr>
      <w:tr w:rsidR="00A17635" w:rsidRPr="00706D48" w14:paraId="71DCEFE0" w14:textId="77777777" w:rsidTr="00A17635">
        <w:tc>
          <w:tcPr>
            <w:tcW w:w="780" w:type="dxa"/>
          </w:tcPr>
          <w:p w14:paraId="1A1CC287" w14:textId="77777777" w:rsidR="00A17635" w:rsidRPr="00706D48" w:rsidRDefault="00A17635" w:rsidP="00EB381E">
            <w:pPr>
              <w:spacing w:after="0"/>
              <w:jc w:val="both"/>
              <w:rPr>
                <w:rFonts w:cs="Arial"/>
              </w:rPr>
            </w:pPr>
            <w:r w:rsidRPr="00706D48">
              <w:rPr>
                <w:rFonts w:cs="Arial"/>
              </w:rPr>
              <w:t>23.</w:t>
            </w:r>
          </w:p>
        </w:tc>
        <w:tc>
          <w:tcPr>
            <w:tcW w:w="5736" w:type="dxa"/>
          </w:tcPr>
          <w:p w14:paraId="5C5F6585" w14:textId="16115CA9" w:rsidR="00A17635" w:rsidRPr="00706D48" w:rsidRDefault="002B45CA" w:rsidP="00EB381E">
            <w:pPr>
              <w:spacing w:after="0"/>
              <w:jc w:val="both"/>
              <w:rPr>
                <w:rFonts w:cs="Arial"/>
              </w:rPr>
            </w:pPr>
            <w:r w:rsidRPr="00706D48">
              <w:rPr>
                <w:rFonts w:cs="Arial"/>
              </w:rPr>
              <w:t>G</w:t>
            </w:r>
            <w:r w:rsidR="00A17635" w:rsidRPr="00706D48">
              <w:rPr>
                <w:rFonts w:cs="Arial"/>
              </w:rPr>
              <w:t>emideki gemi ocakları ya da pişirme aletleri gibi tutuşma kaynaklarına ilişkin önlemler alınmasını gerektirebilecek koşullar hakkında gemi kaptanının bilgilendirilmesini sağlayacaktır.</w:t>
            </w:r>
          </w:p>
        </w:tc>
        <w:tc>
          <w:tcPr>
            <w:tcW w:w="1276" w:type="dxa"/>
            <w:vAlign w:val="center"/>
          </w:tcPr>
          <w:p w14:paraId="262242AD" w14:textId="6483843B" w:rsidR="00A17635" w:rsidRPr="00706D48" w:rsidRDefault="00A17635" w:rsidP="0010169B">
            <w:pPr>
              <w:spacing w:after="0"/>
              <w:jc w:val="center"/>
              <w:rPr>
                <w:rFonts w:cs="Arial"/>
              </w:rPr>
            </w:pPr>
            <w:r w:rsidRPr="00706D48">
              <w:rPr>
                <w:rFonts w:cs="Arial"/>
              </w:rPr>
              <w:t>X</w:t>
            </w:r>
          </w:p>
        </w:tc>
        <w:tc>
          <w:tcPr>
            <w:tcW w:w="1134" w:type="dxa"/>
          </w:tcPr>
          <w:p w14:paraId="2F447F85" w14:textId="6DEEC99A" w:rsidR="00A17635" w:rsidRPr="00706D48" w:rsidRDefault="00A17635" w:rsidP="0010169B">
            <w:pPr>
              <w:spacing w:after="0"/>
              <w:jc w:val="center"/>
              <w:rPr>
                <w:rFonts w:cs="Arial"/>
              </w:rPr>
            </w:pPr>
          </w:p>
        </w:tc>
      </w:tr>
      <w:tr w:rsidR="00A17635" w:rsidRPr="00706D48" w14:paraId="1AE2A0C0" w14:textId="77777777" w:rsidTr="00A17635">
        <w:tc>
          <w:tcPr>
            <w:tcW w:w="780" w:type="dxa"/>
          </w:tcPr>
          <w:p w14:paraId="43EB470E" w14:textId="77777777" w:rsidR="00A17635" w:rsidRPr="00706D48" w:rsidRDefault="00A17635" w:rsidP="00EB381E">
            <w:pPr>
              <w:spacing w:after="0"/>
              <w:jc w:val="both"/>
              <w:rPr>
                <w:rFonts w:cs="Arial"/>
              </w:rPr>
            </w:pPr>
            <w:r w:rsidRPr="00706D48">
              <w:rPr>
                <w:rFonts w:cs="Arial"/>
              </w:rPr>
              <w:t>24.</w:t>
            </w:r>
          </w:p>
        </w:tc>
        <w:tc>
          <w:tcPr>
            <w:tcW w:w="5736" w:type="dxa"/>
          </w:tcPr>
          <w:p w14:paraId="3411C678" w14:textId="77777777" w:rsidR="00A17635" w:rsidRPr="00706D48" w:rsidRDefault="00A17635" w:rsidP="00EB381E">
            <w:pPr>
              <w:spacing w:after="0"/>
              <w:jc w:val="both"/>
              <w:rPr>
                <w:rFonts w:cs="Arial"/>
              </w:rPr>
            </w:pPr>
            <w:r w:rsidRPr="00706D48">
              <w:rPr>
                <w:rFonts w:cs="Arial"/>
              </w:rPr>
              <w:t xml:space="preserve">Gemi </w:t>
            </w:r>
            <w:proofErr w:type="spellStart"/>
            <w:r w:rsidRPr="00706D48">
              <w:rPr>
                <w:rFonts w:cs="Arial"/>
              </w:rPr>
              <w:t>manifold</w:t>
            </w:r>
            <w:proofErr w:type="spellEnd"/>
            <w:r w:rsidRPr="00706D48">
              <w:rPr>
                <w:rFonts w:cs="Arial"/>
              </w:rPr>
              <w:t xml:space="preserve"> bağlantıları ve esnek hortumların kör flanş ile sızdırmazlık sağlanmasını içeren tüm güvenlik önlemlerinin alındığından emin olacaktır.</w:t>
            </w:r>
          </w:p>
        </w:tc>
        <w:tc>
          <w:tcPr>
            <w:tcW w:w="1276" w:type="dxa"/>
            <w:vAlign w:val="center"/>
          </w:tcPr>
          <w:p w14:paraId="4128CC7E" w14:textId="2474BDED" w:rsidR="00A17635" w:rsidRPr="00706D48" w:rsidRDefault="00A17635" w:rsidP="0010169B">
            <w:pPr>
              <w:spacing w:after="0"/>
              <w:jc w:val="center"/>
              <w:rPr>
                <w:rFonts w:cs="Arial"/>
              </w:rPr>
            </w:pPr>
            <w:r w:rsidRPr="00706D48">
              <w:rPr>
                <w:rFonts w:cs="Arial"/>
              </w:rPr>
              <w:t>X</w:t>
            </w:r>
          </w:p>
        </w:tc>
        <w:tc>
          <w:tcPr>
            <w:tcW w:w="1134" w:type="dxa"/>
          </w:tcPr>
          <w:p w14:paraId="25FAA041" w14:textId="7CB91745" w:rsidR="00A17635" w:rsidRPr="00706D48" w:rsidRDefault="00A17635" w:rsidP="0010169B">
            <w:pPr>
              <w:spacing w:after="0"/>
              <w:jc w:val="center"/>
              <w:rPr>
                <w:rFonts w:cs="Arial"/>
              </w:rPr>
            </w:pPr>
          </w:p>
        </w:tc>
      </w:tr>
    </w:tbl>
    <w:p w14:paraId="6F15188F" w14:textId="77777777" w:rsidR="00533C91" w:rsidRPr="00706D48" w:rsidRDefault="00533C91" w:rsidP="00EB381E">
      <w:pPr>
        <w:jc w:val="both"/>
        <w:rPr>
          <w:rFonts w:cs="Arial"/>
        </w:rPr>
      </w:pPr>
    </w:p>
    <w:p w14:paraId="033DB601" w14:textId="56CF7054" w:rsidR="00D21B7B" w:rsidRPr="00706D48" w:rsidRDefault="00D21B7B" w:rsidP="00EB381E">
      <w:pPr>
        <w:jc w:val="both"/>
        <w:rPr>
          <w:rFonts w:cs="Arial"/>
        </w:rPr>
      </w:pPr>
      <w:r w:rsidRPr="00706D48">
        <w:rPr>
          <w:rFonts w:cs="Arial"/>
        </w:rPr>
        <w:t>Tebliğ</w:t>
      </w:r>
    </w:p>
    <w:p w14:paraId="717BE614" w14:textId="4855B52E" w:rsidR="00D21B7B" w:rsidRPr="00706D48" w:rsidRDefault="00D21B7B" w:rsidP="00EB381E">
      <w:pPr>
        <w:jc w:val="both"/>
        <w:rPr>
          <w:rFonts w:cs="Arial"/>
        </w:rPr>
      </w:pPr>
      <w:r w:rsidRPr="00706D48">
        <w:rPr>
          <w:rFonts w:cs="Arial"/>
        </w:rPr>
        <w:t xml:space="preserve">Yukarıdaki </w:t>
      </w:r>
      <w:r w:rsidR="00B97A01" w:rsidRPr="00706D48">
        <w:rPr>
          <w:rFonts w:cs="Arial"/>
        </w:rPr>
        <w:t>görevlerimi</w:t>
      </w:r>
      <w:r w:rsidRPr="00706D48">
        <w:rPr>
          <w:rFonts w:cs="Arial"/>
        </w:rPr>
        <w:t xml:space="preserve"> okudum anladım.</w:t>
      </w:r>
    </w:p>
    <w:p w14:paraId="3936836E" w14:textId="1EF0D87B" w:rsidR="00D21B7B" w:rsidRPr="006E102B" w:rsidRDefault="0015731B" w:rsidP="00EB381E">
      <w:pPr>
        <w:jc w:val="both"/>
        <w:rPr>
          <w:rFonts w:cs="Arial"/>
          <w:b/>
          <w:bCs/>
        </w:rPr>
      </w:pPr>
      <w:r w:rsidRPr="006E102B">
        <w:rPr>
          <w:rFonts w:cs="Arial"/>
          <w:b/>
          <w:bCs/>
        </w:rPr>
        <w:t>İŞLETME MÜHENDİSİ / VARDİYA SORUMLUSU</w:t>
      </w:r>
      <w:r w:rsidRPr="006E102B">
        <w:rPr>
          <w:rFonts w:cs="Arial"/>
          <w:b/>
          <w:bCs/>
        </w:rPr>
        <w:tab/>
      </w:r>
      <w:r w:rsidR="00D21B7B" w:rsidRPr="006E102B">
        <w:rPr>
          <w:rFonts w:cs="Arial"/>
          <w:b/>
          <w:bCs/>
        </w:rPr>
        <w:tab/>
      </w:r>
      <w:r w:rsidR="00D21B7B" w:rsidRPr="006E102B">
        <w:rPr>
          <w:rFonts w:cs="Arial"/>
          <w:b/>
          <w:bCs/>
        </w:rPr>
        <w:tab/>
        <w:t>OPER</w:t>
      </w:r>
      <w:r w:rsidR="00533C91" w:rsidRPr="006E102B">
        <w:rPr>
          <w:rFonts w:cs="Arial"/>
          <w:b/>
          <w:bCs/>
        </w:rPr>
        <w:t>A</w:t>
      </w:r>
      <w:r w:rsidR="006464F1" w:rsidRPr="006E102B">
        <w:rPr>
          <w:rFonts w:cs="Arial"/>
          <w:b/>
          <w:bCs/>
        </w:rPr>
        <w:t>T</w:t>
      </w:r>
      <w:r w:rsidR="00533C91" w:rsidRPr="006E102B">
        <w:rPr>
          <w:rFonts w:cs="Arial"/>
          <w:b/>
          <w:bCs/>
        </w:rPr>
        <w:t>ÖRLER</w:t>
      </w:r>
      <w:r w:rsidR="00D21B7B" w:rsidRPr="006E102B">
        <w:rPr>
          <w:rFonts w:cs="Arial"/>
          <w:b/>
          <w:bCs/>
        </w:rPr>
        <w:tab/>
      </w:r>
    </w:p>
    <w:p w14:paraId="7B5CEE98" w14:textId="61E1A061" w:rsidR="00D21B7B" w:rsidRPr="006E102B" w:rsidRDefault="00D21B7B" w:rsidP="00EB381E">
      <w:pPr>
        <w:jc w:val="both"/>
        <w:rPr>
          <w:rFonts w:cs="Arial"/>
          <w:b/>
          <w:bCs/>
        </w:rPr>
      </w:pPr>
    </w:p>
    <w:p w14:paraId="70224836" w14:textId="1FF46C8C" w:rsidR="00D21B7B" w:rsidRPr="006E102B" w:rsidRDefault="00D21B7B" w:rsidP="00EB381E">
      <w:pPr>
        <w:jc w:val="both"/>
        <w:rPr>
          <w:rFonts w:cs="Arial"/>
          <w:b/>
          <w:bCs/>
        </w:rPr>
      </w:pPr>
      <w:r w:rsidRPr="006E102B">
        <w:rPr>
          <w:rFonts w:cs="Arial"/>
          <w:b/>
          <w:bCs/>
        </w:rPr>
        <w:t>OPERATÖRLER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380"/>
        <w:gridCol w:w="2380"/>
      </w:tblGrid>
      <w:tr w:rsidR="00B97A01" w:rsidRPr="00706D48" w14:paraId="32044AA8" w14:textId="77777777" w:rsidTr="00B74157">
        <w:trPr>
          <w:trHeight w:val="300"/>
        </w:trPr>
        <w:tc>
          <w:tcPr>
            <w:tcW w:w="2380" w:type="dxa"/>
            <w:noWrap/>
          </w:tcPr>
          <w:p w14:paraId="6E3921B2" w14:textId="5335F47E" w:rsidR="00B97A01" w:rsidRPr="00706D48" w:rsidRDefault="00B97A01" w:rsidP="00EB381E">
            <w:pPr>
              <w:spacing w:after="0"/>
              <w:jc w:val="both"/>
              <w:rPr>
                <w:rFonts w:cs="Arial"/>
                <w:b/>
                <w:bCs/>
                <w:lang w:val="en-US"/>
              </w:rPr>
            </w:pPr>
            <w:bookmarkStart w:id="186" w:name="_Hlk108963395"/>
            <w:r w:rsidRPr="00706D48">
              <w:rPr>
                <w:rFonts w:cs="Arial"/>
                <w:b/>
                <w:bCs/>
                <w:lang w:val="en-US"/>
              </w:rPr>
              <w:t>AD SOYAD</w:t>
            </w:r>
          </w:p>
        </w:tc>
        <w:tc>
          <w:tcPr>
            <w:tcW w:w="2380" w:type="dxa"/>
          </w:tcPr>
          <w:p w14:paraId="7111E46A" w14:textId="7884013F" w:rsidR="00B97A01" w:rsidRPr="00706D48" w:rsidRDefault="00B97A01" w:rsidP="00EB381E">
            <w:pPr>
              <w:spacing w:after="0"/>
              <w:jc w:val="both"/>
              <w:rPr>
                <w:rFonts w:cs="Arial"/>
                <w:b/>
                <w:bCs/>
              </w:rPr>
            </w:pPr>
            <w:r w:rsidRPr="00706D48">
              <w:rPr>
                <w:rFonts w:cs="Arial"/>
                <w:b/>
                <w:bCs/>
              </w:rPr>
              <w:t>TARİH</w:t>
            </w:r>
          </w:p>
        </w:tc>
        <w:tc>
          <w:tcPr>
            <w:tcW w:w="2380" w:type="dxa"/>
          </w:tcPr>
          <w:p w14:paraId="20CEA107" w14:textId="463D3376" w:rsidR="00B97A01" w:rsidRPr="00706D48" w:rsidRDefault="00B97A01" w:rsidP="00EB381E">
            <w:pPr>
              <w:spacing w:after="0"/>
              <w:jc w:val="both"/>
              <w:rPr>
                <w:rFonts w:cs="Arial"/>
                <w:b/>
                <w:bCs/>
              </w:rPr>
            </w:pPr>
            <w:r w:rsidRPr="00706D48">
              <w:rPr>
                <w:rFonts w:cs="Arial"/>
                <w:b/>
                <w:bCs/>
              </w:rPr>
              <w:t>İMZA</w:t>
            </w:r>
          </w:p>
        </w:tc>
      </w:tr>
      <w:tr w:rsidR="00325BF1" w:rsidRPr="00325BF1" w14:paraId="7F4E5999" w14:textId="77777777" w:rsidTr="00B74157">
        <w:trPr>
          <w:trHeight w:val="300"/>
        </w:trPr>
        <w:tc>
          <w:tcPr>
            <w:tcW w:w="2380" w:type="dxa"/>
            <w:noWrap/>
          </w:tcPr>
          <w:p w14:paraId="69B0E2F3" w14:textId="0D2944F1" w:rsidR="00B97A01" w:rsidRPr="00325BF1" w:rsidRDefault="00C032DE" w:rsidP="00EB381E">
            <w:pPr>
              <w:spacing w:after="0"/>
              <w:jc w:val="both"/>
              <w:rPr>
                <w:rFonts w:cs="Arial"/>
                <w:b/>
                <w:bCs/>
              </w:rPr>
            </w:pPr>
            <w:r w:rsidRPr="00325BF1">
              <w:rPr>
                <w:rFonts w:cs="Arial"/>
                <w:b/>
                <w:bCs/>
              </w:rPr>
              <w:t>Yusuf Akkuş</w:t>
            </w:r>
          </w:p>
        </w:tc>
        <w:tc>
          <w:tcPr>
            <w:tcW w:w="2380" w:type="dxa"/>
          </w:tcPr>
          <w:p w14:paraId="52E0807C" w14:textId="77777777" w:rsidR="00B97A01" w:rsidRPr="00325BF1" w:rsidRDefault="00B97A01" w:rsidP="00EB381E">
            <w:pPr>
              <w:spacing w:after="0"/>
              <w:jc w:val="both"/>
              <w:rPr>
                <w:rFonts w:cs="Arial"/>
                <w:b/>
                <w:bCs/>
              </w:rPr>
            </w:pPr>
          </w:p>
        </w:tc>
        <w:tc>
          <w:tcPr>
            <w:tcW w:w="2380" w:type="dxa"/>
          </w:tcPr>
          <w:p w14:paraId="41FF6EE7" w14:textId="56749E0F" w:rsidR="00B97A01" w:rsidRPr="00325BF1" w:rsidRDefault="00B97A01" w:rsidP="00EB381E">
            <w:pPr>
              <w:spacing w:after="0"/>
              <w:jc w:val="both"/>
              <w:rPr>
                <w:rFonts w:cs="Arial"/>
                <w:b/>
                <w:bCs/>
              </w:rPr>
            </w:pPr>
          </w:p>
        </w:tc>
      </w:tr>
      <w:tr w:rsidR="000136AD" w:rsidRPr="00325BF1" w14:paraId="302D89CB" w14:textId="77777777" w:rsidTr="00B74157">
        <w:trPr>
          <w:trHeight w:val="300"/>
        </w:trPr>
        <w:tc>
          <w:tcPr>
            <w:tcW w:w="2380" w:type="dxa"/>
            <w:noWrap/>
          </w:tcPr>
          <w:p w14:paraId="7BD03FEF" w14:textId="74BBA116" w:rsidR="000136AD" w:rsidRPr="00325BF1" w:rsidRDefault="000136AD" w:rsidP="000136AD">
            <w:pPr>
              <w:spacing w:after="0"/>
              <w:jc w:val="both"/>
              <w:rPr>
                <w:rFonts w:cs="Arial"/>
                <w:b/>
                <w:bCs/>
              </w:rPr>
            </w:pPr>
            <w:r w:rsidRPr="00325BF1">
              <w:rPr>
                <w:rFonts w:cs="Arial"/>
                <w:b/>
                <w:bCs/>
              </w:rPr>
              <w:t>Hüseyin Özgül</w:t>
            </w:r>
          </w:p>
        </w:tc>
        <w:tc>
          <w:tcPr>
            <w:tcW w:w="2380" w:type="dxa"/>
          </w:tcPr>
          <w:p w14:paraId="74AEBE39" w14:textId="77777777" w:rsidR="000136AD" w:rsidRPr="00325BF1" w:rsidRDefault="000136AD" w:rsidP="000136AD">
            <w:pPr>
              <w:spacing w:after="0"/>
              <w:jc w:val="both"/>
              <w:rPr>
                <w:rFonts w:cs="Arial"/>
                <w:b/>
                <w:bCs/>
              </w:rPr>
            </w:pPr>
          </w:p>
        </w:tc>
        <w:tc>
          <w:tcPr>
            <w:tcW w:w="2380" w:type="dxa"/>
          </w:tcPr>
          <w:p w14:paraId="7F31AFAD" w14:textId="09AE097D" w:rsidR="000136AD" w:rsidRPr="00325BF1" w:rsidRDefault="000136AD" w:rsidP="000136AD">
            <w:pPr>
              <w:spacing w:after="0"/>
              <w:jc w:val="both"/>
              <w:rPr>
                <w:rFonts w:cs="Arial"/>
                <w:b/>
                <w:bCs/>
              </w:rPr>
            </w:pPr>
          </w:p>
        </w:tc>
      </w:tr>
      <w:tr w:rsidR="000136AD" w:rsidRPr="00325BF1" w14:paraId="14D9081B" w14:textId="77777777" w:rsidTr="00B74157">
        <w:trPr>
          <w:trHeight w:val="300"/>
        </w:trPr>
        <w:tc>
          <w:tcPr>
            <w:tcW w:w="2380" w:type="dxa"/>
            <w:noWrap/>
          </w:tcPr>
          <w:p w14:paraId="5E0BF3A8" w14:textId="5D1FBD81" w:rsidR="000136AD" w:rsidRPr="00325BF1" w:rsidRDefault="000136AD" w:rsidP="000136AD">
            <w:pPr>
              <w:spacing w:after="0"/>
              <w:jc w:val="both"/>
              <w:rPr>
                <w:rFonts w:cs="Arial"/>
                <w:b/>
                <w:bCs/>
              </w:rPr>
            </w:pPr>
            <w:r w:rsidRPr="00325BF1">
              <w:rPr>
                <w:rFonts w:cs="Arial"/>
                <w:b/>
                <w:bCs/>
              </w:rPr>
              <w:t>Kubilay Cihan</w:t>
            </w:r>
          </w:p>
        </w:tc>
        <w:tc>
          <w:tcPr>
            <w:tcW w:w="2380" w:type="dxa"/>
          </w:tcPr>
          <w:p w14:paraId="05207605" w14:textId="77777777" w:rsidR="000136AD" w:rsidRPr="00325BF1" w:rsidRDefault="000136AD" w:rsidP="000136AD">
            <w:pPr>
              <w:spacing w:after="0"/>
              <w:jc w:val="both"/>
              <w:rPr>
                <w:rFonts w:cs="Arial"/>
                <w:b/>
                <w:bCs/>
              </w:rPr>
            </w:pPr>
          </w:p>
        </w:tc>
        <w:tc>
          <w:tcPr>
            <w:tcW w:w="2380" w:type="dxa"/>
          </w:tcPr>
          <w:p w14:paraId="0B8F55BE" w14:textId="6EC48B4A" w:rsidR="000136AD" w:rsidRPr="00325BF1" w:rsidRDefault="000136AD" w:rsidP="000136AD">
            <w:pPr>
              <w:spacing w:after="0"/>
              <w:jc w:val="both"/>
              <w:rPr>
                <w:rFonts w:cs="Arial"/>
                <w:b/>
                <w:bCs/>
              </w:rPr>
            </w:pPr>
          </w:p>
        </w:tc>
      </w:tr>
      <w:tr w:rsidR="000136AD" w:rsidRPr="00325BF1" w14:paraId="03FFF081" w14:textId="77777777" w:rsidTr="00B74157">
        <w:trPr>
          <w:trHeight w:val="300"/>
        </w:trPr>
        <w:tc>
          <w:tcPr>
            <w:tcW w:w="2380" w:type="dxa"/>
            <w:noWrap/>
          </w:tcPr>
          <w:p w14:paraId="6518C27B" w14:textId="08A17C39" w:rsidR="000136AD" w:rsidRPr="00325BF1" w:rsidRDefault="000136AD" w:rsidP="000136AD">
            <w:pPr>
              <w:spacing w:after="0"/>
              <w:jc w:val="both"/>
              <w:rPr>
                <w:rFonts w:cs="Arial"/>
                <w:b/>
                <w:bCs/>
              </w:rPr>
            </w:pPr>
            <w:r>
              <w:rPr>
                <w:rFonts w:cs="Arial"/>
                <w:b/>
                <w:bCs/>
              </w:rPr>
              <w:t>Ersel Tüzün</w:t>
            </w:r>
          </w:p>
        </w:tc>
        <w:tc>
          <w:tcPr>
            <w:tcW w:w="2380" w:type="dxa"/>
          </w:tcPr>
          <w:p w14:paraId="75EC78D0" w14:textId="77777777" w:rsidR="000136AD" w:rsidRPr="00325BF1" w:rsidRDefault="000136AD" w:rsidP="000136AD">
            <w:pPr>
              <w:spacing w:after="0"/>
              <w:jc w:val="both"/>
              <w:rPr>
                <w:rFonts w:cs="Arial"/>
                <w:b/>
                <w:bCs/>
              </w:rPr>
            </w:pPr>
          </w:p>
        </w:tc>
        <w:tc>
          <w:tcPr>
            <w:tcW w:w="2380" w:type="dxa"/>
          </w:tcPr>
          <w:p w14:paraId="01E9DE40" w14:textId="495C5317" w:rsidR="000136AD" w:rsidRPr="00325BF1" w:rsidRDefault="000136AD" w:rsidP="000136AD">
            <w:pPr>
              <w:spacing w:after="0"/>
              <w:jc w:val="both"/>
              <w:rPr>
                <w:rFonts w:cs="Arial"/>
                <w:b/>
                <w:bCs/>
              </w:rPr>
            </w:pPr>
          </w:p>
        </w:tc>
      </w:tr>
      <w:tr w:rsidR="000136AD" w:rsidRPr="00325BF1" w14:paraId="79196AEF" w14:textId="77777777" w:rsidTr="00B74157">
        <w:trPr>
          <w:trHeight w:val="300"/>
        </w:trPr>
        <w:tc>
          <w:tcPr>
            <w:tcW w:w="2380" w:type="dxa"/>
            <w:noWrap/>
          </w:tcPr>
          <w:p w14:paraId="0CBA41A3" w14:textId="4B0668E4" w:rsidR="000136AD" w:rsidRPr="00325BF1" w:rsidRDefault="000136AD" w:rsidP="000136AD">
            <w:pPr>
              <w:spacing w:after="0"/>
              <w:jc w:val="both"/>
              <w:rPr>
                <w:rFonts w:cs="Arial"/>
                <w:b/>
                <w:bCs/>
              </w:rPr>
            </w:pPr>
            <w:r w:rsidRPr="00325BF1">
              <w:rPr>
                <w:rFonts w:cs="Arial"/>
                <w:b/>
                <w:bCs/>
              </w:rPr>
              <w:t>Onur Özen</w:t>
            </w:r>
          </w:p>
        </w:tc>
        <w:tc>
          <w:tcPr>
            <w:tcW w:w="2380" w:type="dxa"/>
          </w:tcPr>
          <w:p w14:paraId="3875EF02" w14:textId="77777777" w:rsidR="000136AD" w:rsidRPr="00325BF1" w:rsidRDefault="000136AD" w:rsidP="000136AD">
            <w:pPr>
              <w:spacing w:after="0"/>
              <w:jc w:val="both"/>
              <w:rPr>
                <w:rFonts w:cs="Arial"/>
                <w:b/>
                <w:bCs/>
              </w:rPr>
            </w:pPr>
          </w:p>
        </w:tc>
        <w:tc>
          <w:tcPr>
            <w:tcW w:w="2380" w:type="dxa"/>
          </w:tcPr>
          <w:p w14:paraId="6074BA3C" w14:textId="0BE3AD24" w:rsidR="000136AD" w:rsidRPr="00325BF1" w:rsidRDefault="000136AD" w:rsidP="000136AD">
            <w:pPr>
              <w:spacing w:after="0"/>
              <w:jc w:val="both"/>
              <w:rPr>
                <w:rFonts w:cs="Arial"/>
                <w:b/>
                <w:bCs/>
              </w:rPr>
            </w:pPr>
          </w:p>
        </w:tc>
      </w:tr>
      <w:tr w:rsidR="000136AD" w:rsidRPr="00325BF1" w14:paraId="74577FF7" w14:textId="77777777" w:rsidTr="00B74157">
        <w:trPr>
          <w:trHeight w:val="300"/>
        </w:trPr>
        <w:tc>
          <w:tcPr>
            <w:tcW w:w="2380" w:type="dxa"/>
            <w:noWrap/>
          </w:tcPr>
          <w:p w14:paraId="43C5090A" w14:textId="4F4E92F5" w:rsidR="000136AD" w:rsidRPr="00325BF1" w:rsidRDefault="000136AD" w:rsidP="000136AD">
            <w:pPr>
              <w:spacing w:after="0"/>
              <w:jc w:val="both"/>
              <w:rPr>
                <w:rFonts w:cs="Arial"/>
                <w:b/>
                <w:bCs/>
              </w:rPr>
            </w:pPr>
            <w:r w:rsidRPr="00325BF1">
              <w:rPr>
                <w:rFonts w:cs="Arial"/>
                <w:b/>
                <w:bCs/>
              </w:rPr>
              <w:t>Fikret Çolakoğlu</w:t>
            </w:r>
          </w:p>
        </w:tc>
        <w:tc>
          <w:tcPr>
            <w:tcW w:w="2380" w:type="dxa"/>
          </w:tcPr>
          <w:p w14:paraId="519F79DC" w14:textId="77777777" w:rsidR="000136AD" w:rsidRPr="00325BF1" w:rsidRDefault="000136AD" w:rsidP="000136AD">
            <w:pPr>
              <w:spacing w:after="0"/>
              <w:jc w:val="both"/>
              <w:rPr>
                <w:rFonts w:cs="Arial"/>
                <w:b/>
                <w:bCs/>
              </w:rPr>
            </w:pPr>
          </w:p>
        </w:tc>
        <w:tc>
          <w:tcPr>
            <w:tcW w:w="2380" w:type="dxa"/>
          </w:tcPr>
          <w:p w14:paraId="78F89ACC" w14:textId="5EDFFAA5" w:rsidR="000136AD" w:rsidRPr="00325BF1" w:rsidRDefault="000136AD" w:rsidP="000136AD">
            <w:pPr>
              <w:spacing w:after="0"/>
              <w:jc w:val="both"/>
              <w:rPr>
                <w:rFonts w:cs="Arial"/>
                <w:b/>
                <w:bCs/>
              </w:rPr>
            </w:pPr>
          </w:p>
        </w:tc>
      </w:tr>
      <w:tr w:rsidR="000136AD" w:rsidRPr="00325BF1" w14:paraId="78306F29" w14:textId="77777777" w:rsidTr="00B74157">
        <w:trPr>
          <w:trHeight w:val="300"/>
        </w:trPr>
        <w:tc>
          <w:tcPr>
            <w:tcW w:w="2380" w:type="dxa"/>
            <w:noWrap/>
          </w:tcPr>
          <w:p w14:paraId="5BD50A4F" w14:textId="6B86F076" w:rsidR="000136AD" w:rsidRPr="00325BF1" w:rsidRDefault="008F7998" w:rsidP="000136AD">
            <w:pPr>
              <w:spacing w:after="0"/>
              <w:jc w:val="both"/>
              <w:rPr>
                <w:rFonts w:cs="Arial"/>
                <w:b/>
                <w:bCs/>
              </w:rPr>
            </w:pPr>
            <w:r>
              <w:rPr>
                <w:rFonts w:cs="Arial"/>
                <w:b/>
                <w:bCs/>
              </w:rPr>
              <w:t>Kadir Keskin</w:t>
            </w:r>
          </w:p>
        </w:tc>
        <w:tc>
          <w:tcPr>
            <w:tcW w:w="2380" w:type="dxa"/>
          </w:tcPr>
          <w:p w14:paraId="640EF99A" w14:textId="77777777" w:rsidR="000136AD" w:rsidRPr="00325BF1" w:rsidRDefault="000136AD" w:rsidP="000136AD">
            <w:pPr>
              <w:spacing w:after="0"/>
              <w:jc w:val="both"/>
              <w:rPr>
                <w:rFonts w:cs="Arial"/>
                <w:b/>
                <w:bCs/>
              </w:rPr>
            </w:pPr>
          </w:p>
        </w:tc>
        <w:tc>
          <w:tcPr>
            <w:tcW w:w="2380" w:type="dxa"/>
          </w:tcPr>
          <w:p w14:paraId="16F961FA" w14:textId="6E12D8AB" w:rsidR="000136AD" w:rsidRPr="00325BF1" w:rsidRDefault="000136AD" w:rsidP="000136AD">
            <w:pPr>
              <w:spacing w:after="0"/>
              <w:jc w:val="both"/>
              <w:rPr>
                <w:rFonts w:cs="Arial"/>
                <w:b/>
                <w:bCs/>
              </w:rPr>
            </w:pPr>
          </w:p>
        </w:tc>
      </w:tr>
      <w:tr w:rsidR="000136AD" w:rsidRPr="00325BF1" w14:paraId="0DC66553" w14:textId="77777777" w:rsidTr="00B74157">
        <w:trPr>
          <w:trHeight w:val="300"/>
        </w:trPr>
        <w:tc>
          <w:tcPr>
            <w:tcW w:w="2380" w:type="dxa"/>
            <w:noWrap/>
            <w:hideMark/>
          </w:tcPr>
          <w:p w14:paraId="752572B3" w14:textId="598E2CC4" w:rsidR="000136AD" w:rsidRPr="00325BF1" w:rsidRDefault="008F7998" w:rsidP="000136AD">
            <w:pPr>
              <w:spacing w:after="0"/>
              <w:jc w:val="both"/>
              <w:rPr>
                <w:rFonts w:cs="Arial"/>
                <w:b/>
                <w:bCs/>
              </w:rPr>
            </w:pPr>
            <w:r>
              <w:rPr>
                <w:rFonts w:cs="Arial"/>
                <w:b/>
                <w:bCs/>
              </w:rPr>
              <w:t>Yunus Üçgün</w:t>
            </w:r>
          </w:p>
        </w:tc>
        <w:tc>
          <w:tcPr>
            <w:tcW w:w="2380" w:type="dxa"/>
          </w:tcPr>
          <w:p w14:paraId="32CE35BE" w14:textId="77777777" w:rsidR="000136AD" w:rsidRPr="00325BF1" w:rsidRDefault="000136AD" w:rsidP="000136AD">
            <w:pPr>
              <w:spacing w:after="0"/>
              <w:jc w:val="both"/>
              <w:rPr>
                <w:rFonts w:cs="Arial"/>
                <w:b/>
                <w:bCs/>
              </w:rPr>
            </w:pPr>
          </w:p>
        </w:tc>
        <w:tc>
          <w:tcPr>
            <w:tcW w:w="2380" w:type="dxa"/>
          </w:tcPr>
          <w:p w14:paraId="38AE3224" w14:textId="2D8A6EED" w:rsidR="000136AD" w:rsidRPr="00325BF1" w:rsidRDefault="000136AD" w:rsidP="000136AD">
            <w:pPr>
              <w:spacing w:after="0"/>
              <w:jc w:val="both"/>
              <w:rPr>
                <w:rFonts w:cs="Arial"/>
                <w:b/>
                <w:bCs/>
              </w:rPr>
            </w:pPr>
          </w:p>
        </w:tc>
      </w:tr>
      <w:tr w:rsidR="000136AD" w:rsidRPr="00325BF1" w14:paraId="7C66D674" w14:textId="77777777" w:rsidTr="00B74157">
        <w:trPr>
          <w:trHeight w:val="300"/>
        </w:trPr>
        <w:tc>
          <w:tcPr>
            <w:tcW w:w="2380" w:type="dxa"/>
            <w:noWrap/>
          </w:tcPr>
          <w:p w14:paraId="0F29D741" w14:textId="1B6F7DFA" w:rsidR="000136AD" w:rsidRPr="00325BF1" w:rsidRDefault="008F7998" w:rsidP="000136AD">
            <w:pPr>
              <w:spacing w:after="0"/>
              <w:jc w:val="both"/>
              <w:rPr>
                <w:rFonts w:cs="Arial"/>
                <w:b/>
                <w:bCs/>
              </w:rPr>
            </w:pPr>
            <w:r>
              <w:rPr>
                <w:rFonts w:cs="Arial"/>
                <w:b/>
                <w:bCs/>
              </w:rPr>
              <w:t>Turgut Sönmez</w:t>
            </w:r>
          </w:p>
        </w:tc>
        <w:tc>
          <w:tcPr>
            <w:tcW w:w="2380" w:type="dxa"/>
          </w:tcPr>
          <w:p w14:paraId="4503F260" w14:textId="77777777" w:rsidR="000136AD" w:rsidRPr="00325BF1" w:rsidRDefault="000136AD" w:rsidP="000136AD">
            <w:pPr>
              <w:spacing w:after="0"/>
              <w:jc w:val="both"/>
              <w:rPr>
                <w:rFonts w:cs="Arial"/>
                <w:b/>
                <w:bCs/>
              </w:rPr>
            </w:pPr>
          </w:p>
        </w:tc>
        <w:tc>
          <w:tcPr>
            <w:tcW w:w="2380" w:type="dxa"/>
          </w:tcPr>
          <w:p w14:paraId="533391A2" w14:textId="2BF083FB" w:rsidR="000136AD" w:rsidRPr="00325BF1" w:rsidRDefault="000136AD" w:rsidP="000136AD">
            <w:pPr>
              <w:spacing w:after="0"/>
              <w:jc w:val="both"/>
              <w:rPr>
                <w:rFonts w:cs="Arial"/>
                <w:b/>
                <w:bCs/>
              </w:rPr>
            </w:pPr>
          </w:p>
        </w:tc>
      </w:tr>
      <w:tr w:rsidR="000136AD" w:rsidRPr="00706D48" w14:paraId="6BA80FA6" w14:textId="77777777" w:rsidTr="00B74157">
        <w:trPr>
          <w:trHeight w:val="300"/>
        </w:trPr>
        <w:tc>
          <w:tcPr>
            <w:tcW w:w="2380" w:type="dxa"/>
            <w:noWrap/>
          </w:tcPr>
          <w:p w14:paraId="103E21D8" w14:textId="17D6532A" w:rsidR="000136AD" w:rsidRPr="00706D48" w:rsidRDefault="000136AD" w:rsidP="000136AD">
            <w:pPr>
              <w:spacing w:after="0"/>
              <w:jc w:val="both"/>
              <w:rPr>
                <w:rFonts w:cs="Arial"/>
                <w:b/>
                <w:bCs/>
              </w:rPr>
            </w:pPr>
            <w:r>
              <w:rPr>
                <w:rFonts w:cs="Arial"/>
                <w:b/>
                <w:bCs/>
              </w:rPr>
              <w:t>Hüseyin Göktürk</w:t>
            </w:r>
          </w:p>
        </w:tc>
        <w:tc>
          <w:tcPr>
            <w:tcW w:w="2380" w:type="dxa"/>
          </w:tcPr>
          <w:p w14:paraId="25595BEF" w14:textId="77777777" w:rsidR="000136AD" w:rsidRPr="00706D48" w:rsidRDefault="000136AD" w:rsidP="000136AD">
            <w:pPr>
              <w:spacing w:after="0"/>
              <w:jc w:val="both"/>
              <w:rPr>
                <w:rFonts w:cs="Arial"/>
                <w:b/>
                <w:bCs/>
              </w:rPr>
            </w:pPr>
          </w:p>
        </w:tc>
        <w:tc>
          <w:tcPr>
            <w:tcW w:w="2380" w:type="dxa"/>
          </w:tcPr>
          <w:p w14:paraId="3AA51F21" w14:textId="43761D93" w:rsidR="000136AD" w:rsidRPr="00706D48" w:rsidRDefault="000136AD" w:rsidP="000136AD">
            <w:pPr>
              <w:spacing w:after="0"/>
              <w:jc w:val="both"/>
              <w:rPr>
                <w:rFonts w:cs="Arial"/>
                <w:b/>
                <w:bCs/>
              </w:rPr>
            </w:pPr>
          </w:p>
        </w:tc>
      </w:tr>
      <w:tr w:rsidR="000136AD" w:rsidRPr="00706D48" w14:paraId="36F12088" w14:textId="77777777" w:rsidTr="00B74157">
        <w:trPr>
          <w:trHeight w:val="300"/>
        </w:trPr>
        <w:tc>
          <w:tcPr>
            <w:tcW w:w="2380" w:type="dxa"/>
            <w:noWrap/>
          </w:tcPr>
          <w:p w14:paraId="7DBCA2D1" w14:textId="0A9A87FD" w:rsidR="000136AD" w:rsidRPr="00706D48" w:rsidRDefault="000136AD" w:rsidP="000136AD">
            <w:pPr>
              <w:spacing w:after="0"/>
              <w:jc w:val="both"/>
              <w:rPr>
                <w:rFonts w:cs="Arial"/>
                <w:b/>
                <w:bCs/>
              </w:rPr>
            </w:pPr>
            <w:r>
              <w:rPr>
                <w:rFonts w:cs="Arial"/>
                <w:b/>
                <w:bCs/>
              </w:rPr>
              <w:t>Fatih Keskin</w:t>
            </w:r>
          </w:p>
        </w:tc>
        <w:tc>
          <w:tcPr>
            <w:tcW w:w="2380" w:type="dxa"/>
          </w:tcPr>
          <w:p w14:paraId="48BF2B87" w14:textId="77777777" w:rsidR="000136AD" w:rsidRPr="00706D48" w:rsidRDefault="000136AD" w:rsidP="000136AD">
            <w:pPr>
              <w:spacing w:after="0"/>
              <w:jc w:val="both"/>
              <w:rPr>
                <w:rFonts w:cs="Arial"/>
                <w:b/>
                <w:bCs/>
              </w:rPr>
            </w:pPr>
          </w:p>
        </w:tc>
        <w:tc>
          <w:tcPr>
            <w:tcW w:w="2380" w:type="dxa"/>
          </w:tcPr>
          <w:p w14:paraId="68F5C0C4" w14:textId="77777777" w:rsidR="000136AD" w:rsidRPr="00706D48" w:rsidRDefault="000136AD" w:rsidP="000136AD">
            <w:pPr>
              <w:spacing w:after="0"/>
              <w:jc w:val="both"/>
              <w:rPr>
                <w:rFonts w:cs="Arial"/>
                <w:b/>
                <w:bCs/>
              </w:rPr>
            </w:pPr>
          </w:p>
        </w:tc>
      </w:tr>
      <w:bookmarkEnd w:id="186"/>
    </w:tbl>
    <w:p w14:paraId="6BB30FFB" w14:textId="77777777" w:rsidR="00B678B0" w:rsidRPr="00706D48" w:rsidRDefault="00B678B0" w:rsidP="00EB381E">
      <w:pPr>
        <w:jc w:val="both"/>
        <w:rPr>
          <w:rFonts w:cs="Arial"/>
        </w:rPr>
      </w:pPr>
    </w:p>
    <w:p w14:paraId="0D251324" w14:textId="174C7862" w:rsidR="00B678B0" w:rsidRPr="00706D48" w:rsidRDefault="00B678B0" w:rsidP="00EB381E">
      <w:pPr>
        <w:jc w:val="both"/>
        <w:rPr>
          <w:rFonts w:cs="Arial"/>
        </w:rPr>
        <w:sectPr w:rsidR="00B678B0" w:rsidRPr="00706D48" w:rsidSect="00073444">
          <w:pgSz w:w="11906" w:h="16838"/>
          <w:pgMar w:top="1417" w:right="1417" w:bottom="1417" w:left="1417" w:header="708" w:footer="708" w:gutter="0"/>
          <w:pgNumType w:start="1" w:chapStyle="1"/>
          <w:cols w:space="708"/>
          <w:docGrid w:linePitch="360"/>
        </w:sectPr>
      </w:pPr>
    </w:p>
    <w:p w14:paraId="0E9C0275" w14:textId="00C4B2F2" w:rsidR="003112FE" w:rsidRPr="00706D48" w:rsidRDefault="003112FE" w:rsidP="00C62890">
      <w:pPr>
        <w:pStyle w:val="Balk1"/>
        <w:jc w:val="both"/>
        <w:rPr>
          <w:rFonts w:cs="Arial"/>
        </w:rPr>
      </w:pPr>
      <w:bookmarkStart w:id="187" w:name="_Toc110073420"/>
      <w:bookmarkStart w:id="188" w:name="_Hlk108963546"/>
      <w:r w:rsidRPr="00706D48">
        <w:rPr>
          <w:rFonts w:cs="Arial"/>
        </w:rPr>
        <w:lastRenderedPageBreak/>
        <w:t>EKLER:</w:t>
      </w:r>
      <w:bookmarkEnd w:id="187"/>
    </w:p>
    <w:p w14:paraId="194ECC1B" w14:textId="717D8467" w:rsidR="00767DEE" w:rsidRPr="00706D48" w:rsidRDefault="00767DEE" w:rsidP="00C62890">
      <w:pPr>
        <w:pStyle w:val="Balk2"/>
        <w:rPr>
          <w:rFonts w:cs="Arial"/>
        </w:rPr>
      </w:pPr>
      <w:bookmarkStart w:id="189" w:name="_Toc324185649"/>
      <w:bookmarkStart w:id="190" w:name="_Toc335941654"/>
      <w:bookmarkStart w:id="191" w:name="_Toc490469271"/>
      <w:bookmarkStart w:id="192" w:name="_Toc110073421"/>
      <w:r w:rsidRPr="00706D48">
        <w:rPr>
          <w:rFonts w:cs="Arial"/>
        </w:rPr>
        <w:t>Kıyı Tesisinin Genel Vaziyet Planı</w:t>
      </w:r>
      <w:bookmarkEnd w:id="189"/>
      <w:bookmarkEnd w:id="190"/>
      <w:bookmarkEnd w:id="191"/>
      <w:bookmarkEnd w:id="192"/>
    </w:p>
    <w:p w14:paraId="6C26B296" w14:textId="1F409E3D" w:rsidR="00821BC1" w:rsidRPr="00706D48" w:rsidRDefault="00821BC1">
      <w:pPr>
        <w:rPr>
          <w:rFonts w:cs="Arial"/>
        </w:rPr>
      </w:pPr>
      <w:r w:rsidRPr="00706D48">
        <w:rPr>
          <w:rFonts w:cs="Arial"/>
        </w:rPr>
        <w:br w:type="page"/>
      </w:r>
    </w:p>
    <w:p w14:paraId="511C397B" w14:textId="47543826" w:rsidR="00767DEE" w:rsidRPr="006E102B" w:rsidRDefault="00767DEE" w:rsidP="00C62890">
      <w:pPr>
        <w:pStyle w:val="Balk2"/>
        <w:rPr>
          <w:rFonts w:cs="Arial"/>
        </w:rPr>
      </w:pPr>
      <w:bookmarkStart w:id="193" w:name="_Toc324185650"/>
      <w:bookmarkStart w:id="194" w:name="_Toc335941655"/>
      <w:bookmarkStart w:id="195" w:name="_Toc490469272"/>
      <w:bookmarkStart w:id="196" w:name="_Toc110073422"/>
      <w:r w:rsidRPr="006E102B">
        <w:rPr>
          <w:rFonts w:cs="Arial"/>
        </w:rPr>
        <w:lastRenderedPageBreak/>
        <w:t>Kıyı Tesisinin Genel Görünüş Fotoğrafları</w:t>
      </w:r>
      <w:bookmarkEnd w:id="193"/>
      <w:bookmarkEnd w:id="194"/>
      <w:bookmarkEnd w:id="195"/>
      <w:bookmarkEnd w:id="196"/>
    </w:p>
    <w:p w14:paraId="27ED401E" w14:textId="77777777" w:rsidR="00325BF1" w:rsidRDefault="00325BF1">
      <w:pPr>
        <w:rPr>
          <w:rFonts w:cs="Arial"/>
        </w:rPr>
      </w:pPr>
      <w:r>
        <w:rPr>
          <w:rFonts w:cs="Arial"/>
          <w:b/>
          <w:bCs/>
          <w:noProof/>
          <w:lang w:eastAsia="tr-TR"/>
        </w:rPr>
        <w:drawing>
          <wp:inline distT="0" distB="0" distL="0" distR="0" wp14:anchorId="7852A3A1" wp14:editId="11199DAC">
            <wp:extent cx="5760720" cy="3217471"/>
            <wp:effectExtent l="0" t="0" r="0" b="2540"/>
            <wp:docPr id="2" name="Resim 2" descr="su, vapur, açık hava, ge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su, vapur, açık hava, gemi içeren bir resim&#10;&#10;Açıklama otomatik olarak oluşturuld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217471"/>
                    </a:xfrm>
                    <a:prstGeom prst="rect">
                      <a:avLst/>
                    </a:prstGeom>
                    <a:noFill/>
                    <a:ln>
                      <a:noFill/>
                    </a:ln>
                  </pic:spPr>
                </pic:pic>
              </a:graphicData>
            </a:graphic>
          </wp:inline>
        </w:drawing>
      </w:r>
    </w:p>
    <w:p w14:paraId="42D60B9C" w14:textId="0D034967" w:rsidR="00821BC1" w:rsidRDefault="00821BC1">
      <w:pPr>
        <w:rPr>
          <w:rFonts w:cs="Arial"/>
        </w:rPr>
      </w:pPr>
      <w:r w:rsidRPr="00706D48">
        <w:rPr>
          <w:rFonts w:cs="Arial"/>
        </w:rPr>
        <w:br w:type="page"/>
      </w:r>
    </w:p>
    <w:p w14:paraId="0A53ED26" w14:textId="5223B395" w:rsidR="00325BF1" w:rsidRDefault="00325BF1">
      <w:pPr>
        <w:rPr>
          <w:rFonts w:cs="Arial"/>
        </w:rPr>
      </w:pPr>
    </w:p>
    <w:p w14:paraId="3B0252A9" w14:textId="20983083" w:rsidR="00325BF1" w:rsidRDefault="00325BF1">
      <w:pPr>
        <w:rPr>
          <w:rFonts w:cs="Arial"/>
        </w:rPr>
      </w:pPr>
    </w:p>
    <w:p w14:paraId="0989CF8F" w14:textId="2E923952" w:rsidR="00325BF1" w:rsidRDefault="00325BF1">
      <w:pPr>
        <w:rPr>
          <w:rFonts w:cs="Arial"/>
        </w:rPr>
      </w:pPr>
    </w:p>
    <w:p w14:paraId="3AADD03D" w14:textId="74202808" w:rsidR="00325BF1" w:rsidRDefault="00325BF1">
      <w:pPr>
        <w:rPr>
          <w:rFonts w:cs="Arial"/>
        </w:rPr>
      </w:pPr>
    </w:p>
    <w:p w14:paraId="10ACB7D1" w14:textId="00F7641F" w:rsidR="00325BF1" w:rsidRDefault="00325BF1">
      <w:pPr>
        <w:rPr>
          <w:rFonts w:cs="Arial"/>
        </w:rPr>
      </w:pPr>
    </w:p>
    <w:p w14:paraId="2DC8A087" w14:textId="77777777" w:rsidR="00325BF1" w:rsidRPr="00706D48" w:rsidRDefault="00325BF1">
      <w:pPr>
        <w:rPr>
          <w:rFonts w:cs="Arial"/>
        </w:rPr>
      </w:pPr>
    </w:p>
    <w:p w14:paraId="5F766DA1" w14:textId="775A92D9" w:rsidR="003112FE" w:rsidRPr="00706D48" w:rsidRDefault="003112FE" w:rsidP="00C62890">
      <w:pPr>
        <w:pStyle w:val="Balk2"/>
        <w:jc w:val="both"/>
        <w:rPr>
          <w:rFonts w:cs="Arial"/>
        </w:rPr>
      </w:pPr>
      <w:bookmarkStart w:id="197" w:name="_Toc110073423"/>
      <w:r w:rsidRPr="00706D48">
        <w:rPr>
          <w:rFonts w:cs="Arial"/>
        </w:rPr>
        <w:t>Acil Temas Noktalan ve İletişim Bilgileri</w:t>
      </w:r>
      <w:bookmarkEnd w:id="197"/>
    </w:p>
    <w:p w14:paraId="1675327C" w14:textId="77777777" w:rsidR="00F01C3C" w:rsidRPr="00F01C3C" w:rsidRDefault="00F01C3C" w:rsidP="00F01C3C">
      <w:pPr>
        <w:keepNext/>
        <w:keepLines/>
        <w:spacing w:before="200" w:after="0" w:line="240" w:lineRule="auto"/>
        <w:ind w:left="720" w:hanging="720"/>
        <w:jc w:val="both"/>
        <w:outlineLvl w:val="2"/>
        <w:rPr>
          <w:rFonts w:ascii="Calibri" w:eastAsia="MS Gothic" w:hAnsi="Calibri" w:cs="Times New Roman"/>
          <w:b/>
          <w:bCs/>
          <w:sz w:val="24"/>
          <w:szCs w:val="24"/>
        </w:rPr>
      </w:pPr>
      <w:bookmarkStart w:id="198" w:name="_Hlk108783184"/>
      <w:bookmarkStart w:id="199" w:name="_Toc114389226"/>
      <w:r w:rsidRPr="00F01C3C">
        <w:rPr>
          <w:rFonts w:ascii="Calibri" w:eastAsia="MS Gothic" w:hAnsi="Calibri" w:cs="Times New Roman"/>
          <w:b/>
          <w:bCs/>
          <w:sz w:val="24"/>
          <w:szCs w:val="24"/>
        </w:rPr>
        <w:t xml:space="preserve">EK.1.2.1 </w:t>
      </w:r>
      <w:bookmarkEnd w:id="198"/>
      <w:r w:rsidRPr="00F01C3C">
        <w:rPr>
          <w:rFonts w:ascii="Calibri" w:eastAsia="MS Gothic" w:hAnsi="Calibri" w:cs="Times New Roman"/>
          <w:b/>
          <w:bCs/>
          <w:sz w:val="24"/>
          <w:szCs w:val="24"/>
        </w:rPr>
        <w:t>İç Haberleşme Listesi</w:t>
      </w:r>
      <w:bookmarkEnd w:id="199"/>
    </w:p>
    <w:p w14:paraId="291E8B40" w14:textId="77777777" w:rsidR="00F01C3C" w:rsidRPr="00F01C3C" w:rsidRDefault="00F01C3C" w:rsidP="00F01C3C">
      <w:pPr>
        <w:spacing w:after="0" w:line="240" w:lineRule="auto"/>
        <w:rPr>
          <w:rFonts w:ascii="Calibri" w:eastAsia="MS Mincho" w:hAnsi="Calibri" w:cs="Calibri"/>
          <w:sz w:val="24"/>
          <w:szCs w:val="24"/>
        </w:rPr>
      </w:pPr>
      <w:r w:rsidRPr="00F01C3C">
        <w:rPr>
          <w:rFonts w:ascii="Calibri" w:eastAsia="MS Mincho" w:hAnsi="Calibri" w:cs="Calibri"/>
          <w:sz w:val="24"/>
          <w:szCs w:val="24"/>
        </w:rPr>
        <w:t>OPET</w:t>
      </w:r>
    </w:p>
    <w:p w14:paraId="13D0E5AD" w14:textId="77777777" w:rsidR="00F01C3C" w:rsidRPr="00F01C3C" w:rsidRDefault="00F01C3C" w:rsidP="00F01C3C">
      <w:pPr>
        <w:numPr>
          <w:ilvl w:val="0"/>
          <w:numId w:val="25"/>
        </w:numPr>
        <w:spacing w:after="0" w:line="240" w:lineRule="auto"/>
        <w:contextualSpacing/>
        <w:jc w:val="both"/>
        <w:rPr>
          <w:rFonts w:eastAsia="MS Mincho" w:cs="Arial"/>
          <w:b/>
          <w:bCs/>
        </w:rPr>
      </w:pPr>
      <w:r w:rsidRPr="00F01C3C">
        <w:rPr>
          <w:rFonts w:eastAsia="MS Mincho" w:cs="Arial"/>
          <w:b/>
          <w:bCs/>
        </w:rPr>
        <w:t>Tesis SANTRAL: (0262) 527 83 60</w:t>
      </w:r>
    </w:p>
    <w:p w14:paraId="5007E601" w14:textId="77777777" w:rsidR="00F01C3C" w:rsidRPr="00F01C3C" w:rsidRDefault="00F01C3C" w:rsidP="00F01C3C">
      <w:pPr>
        <w:spacing w:after="0" w:line="240" w:lineRule="auto"/>
        <w:ind w:left="720"/>
        <w:contextualSpacing/>
        <w:jc w:val="both"/>
        <w:rPr>
          <w:rFonts w:eastAsia="MS Mincho"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7"/>
        <w:gridCol w:w="1843"/>
        <w:gridCol w:w="2472"/>
        <w:gridCol w:w="1566"/>
        <w:gridCol w:w="1464"/>
      </w:tblGrid>
      <w:tr w:rsidR="00F01C3C" w:rsidRPr="00F01C3C" w14:paraId="23D9CEE2" w14:textId="77777777" w:rsidTr="00B323DB">
        <w:tc>
          <w:tcPr>
            <w:tcW w:w="947" w:type="pct"/>
            <w:vAlign w:val="center"/>
          </w:tcPr>
          <w:p w14:paraId="5A0F8B21" w14:textId="77777777" w:rsidR="00F01C3C" w:rsidRPr="00F01C3C" w:rsidRDefault="00F01C3C" w:rsidP="00F01C3C">
            <w:pPr>
              <w:spacing w:after="0" w:line="240" w:lineRule="auto"/>
              <w:jc w:val="both"/>
              <w:rPr>
                <w:rFonts w:eastAsia="MS Mincho" w:cs="Arial"/>
                <w:b/>
              </w:rPr>
            </w:pPr>
            <w:r w:rsidRPr="00F01C3C">
              <w:rPr>
                <w:rFonts w:eastAsia="MS Mincho" w:cs="Arial"/>
                <w:b/>
              </w:rPr>
              <w:t>ADI-SOYADI</w:t>
            </w:r>
          </w:p>
        </w:tc>
        <w:tc>
          <w:tcPr>
            <w:tcW w:w="1017" w:type="pct"/>
            <w:vAlign w:val="center"/>
          </w:tcPr>
          <w:p w14:paraId="215957DE" w14:textId="77777777" w:rsidR="00F01C3C" w:rsidRPr="00F01C3C" w:rsidRDefault="00F01C3C" w:rsidP="00F01C3C">
            <w:pPr>
              <w:spacing w:after="0" w:line="240" w:lineRule="auto"/>
              <w:jc w:val="center"/>
              <w:rPr>
                <w:rFonts w:eastAsia="MS Mincho" w:cs="Arial"/>
                <w:b/>
              </w:rPr>
            </w:pPr>
            <w:r w:rsidRPr="00F01C3C">
              <w:rPr>
                <w:rFonts w:eastAsia="MS Mincho" w:cs="Arial"/>
                <w:b/>
              </w:rPr>
              <w:t>GÖREVİ</w:t>
            </w:r>
          </w:p>
        </w:tc>
        <w:tc>
          <w:tcPr>
            <w:tcW w:w="1364" w:type="pct"/>
            <w:vAlign w:val="center"/>
          </w:tcPr>
          <w:p w14:paraId="7B8CA22E" w14:textId="77777777" w:rsidR="00F01C3C" w:rsidRPr="00F01C3C" w:rsidRDefault="00F01C3C" w:rsidP="00F01C3C">
            <w:pPr>
              <w:spacing w:after="0" w:line="240" w:lineRule="auto"/>
              <w:jc w:val="center"/>
              <w:rPr>
                <w:rFonts w:eastAsia="MS Mincho" w:cs="Arial"/>
                <w:b/>
              </w:rPr>
            </w:pPr>
            <w:r w:rsidRPr="00F01C3C">
              <w:rPr>
                <w:rFonts w:eastAsia="MS Mincho" w:cs="Arial"/>
                <w:b/>
              </w:rPr>
              <w:t>EV</w:t>
            </w:r>
          </w:p>
          <w:p w14:paraId="5D36CA4D" w14:textId="77777777" w:rsidR="00F01C3C" w:rsidRPr="00F01C3C" w:rsidRDefault="00F01C3C" w:rsidP="00F01C3C">
            <w:pPr>
              <w:spacing w:after="0" w:line="240" w:lineRule="auto"/>
              <w:jc w:val="center"/>
              <w:rPr>
                <w:rFonts w:eastAsia="MS Mincho" w:cs="Arial"/>
                <w:b/>
              </w:rPr>
            </w:pPr>
            <w:r w:rsidRPr="00F01C3C">
              <w:rPr>
                <w:rFonts w:eastAsia="MS Mincho" w:cs="Arial"/>
                <w:b/>
              </w:rPr>
              <w:t>ADRESİ</w:t>
            </w:r>
          </w:p>
        </w:tc>
        <w:tc>
          <w:tcPr>
            <w:tcW w:w="864" w:type="pct"/>
            <w:vAlign w:val="center"/>
          </w:tcPr>
          <w:p w14:paraId="19FBD51A" w14:textId="77777777" w:rsidR="00F01C3C" w:rsidRPr="00F01C3C" w:rsidRDefault="00F01C3C" w:rsidP="00F01C3C">
            <w:pPr>
              <w:spacing w:after="0" w:line="240" w:lineRule="auto"/>
              <w:jc w:val="center"/>
              <w:rPr>
                <w:rFonts w:eastAsia="MS Mincho" w:cs="Arial"/>
                <w:b/>
              </w:rPr>
            </w:pPr>
            <w:r w:rsidRPr="00F01C3C">
              <w:rPr>
                <w:rFonts w:eastAsia="MS Mincho" w:cs="Arial"/>
                <w:b/>
              </w:rPr>
              <w:t>EV TELEFONU</w:t>
            </w:r>
          </w:p>
        </w:tc>
        <w:tc>
          <w:tcPr>
            <w:tcW w:w="808" w:type="pct"/>
            <w:vAlign w:val="center"/>
          </w:tcPr>
          <w:p w14:paraId="6D2AF3D9" w14:textId="77777777" w:rsidR="00F01C3C" w:rsidRPr="00F01C3C" w:rsidRDefault="00F01C3C" w:rsidP="00F01C3C">
            <w:pPr>
              <w:spacing w:after="0" w:line="240" w:lineRule="auto"/>
              <w:jc w:val="center"/>
              <w:rPr>
                <w:rFonts w:eastAsia="MS Mincho" w:cs="Arial"/>
                <w:b/>
              </w:rPr>
            </w:pPr>
            <w:r w:rsidRPr="00F01C3C">
              <w:rPr>
                <w:rFonts w:eastAsia="MS Mincho" w:cs="Arial"/>
                <w:b/>
              </w:rPr>
              <w:t>CEP TELEFONU</w:t>
            </w:r>
          </w:p>
        </w:tc>
      </w:tr>
      <w:tr w:rsidR="00F01C3C" w:rsidRPr="00F01C3C" w14:paraId="15AD1C61" w14:textId="77777777" w:rsidTr="00B323DB">
        <w:tc>
          <w:tcPr>
            <w:tcW w:w="947" w:type="pct"/>
            <w:vAlign w:val="center"/>
          </w:tcPr>
          <w:p w14:paraId="75E28219" w14:textId="77777777" w:rsidR="00F01C3C" w:rsidRPr="00F01C3C" w:rsidRDefault="00F01C3C" w:rsidP="00F01C3C">
            <w:pPr>
              <w:spacing w:after="0" w:line="240" w:lineRule="auto"/>
              <w:jc w:val="both"/>
              <w:rPr>
                <w:rFonts w:eastAsia="MS Mincho" w:cs="Arial"/>
              </w:rPr>
            </w:pPr>
            <w:r w:rsidRPr="00F01C3C">
              <w:rPr>
                <w:rFonts w:eastAsia="MS Mincho" w:cs="Arial"/>
              </w:rPr>
              <w:t>HAKAN YÜCEER</w:t>
            </w:r>
          </w:p>
        </w:tc>
        <w:tc>
          <w:tcPr>
            <w:tcW w:w="1017" w:type="pct"/>
            <w:vAlign w:val="center"/>
          </w:tcPr>
          <w:p w14:paraId="0DA5FCA9" w14:textId="77777777" w:rsidR="00F01C3C" w:rsidRPr="00F01C3C" w:rsidRDefault="00F01C3C" w:rsidP="00F01C3C">
            <w:pPr>
              <w:spacing w:after="0" w:line="240" w:lineRule="auto"/>
              <w:jc w:val="center"/>
              <w:rPr>
                <w:rFonts w:eastAsia="MS Mincho" w:cs="Arial"/>
              </w:rPr>
            </w:pPr>
            <w:r w:rsidRPr="00F01C3C">
              <w:rPr>
                <w:rFonts w:eastAsia="MS Mincho" w:cs="Arial"/>
              </w:rPr>
              <w:t>TESİS</w:t>
            </w:r>
          </w:p>
          <w:p w14:paraId="33DA915F" w14:textId="77777777" w:rsidR="00F01C3C" w:rsidRPr="00F01C3C" w:rsidRDefault="00F01C3C" w:rsidP="00F01C3C">
            <w:pPr>
              <w:spacing w:after="0" w:line="240" w:lineRule="auto"/>
              <w:jc w:val="center"/>
              <w:rPr>
                <w:rFonts w:eastAsia="MS Mincho" w:cs="Arial"/>
              </w:rPr>
            </w:pPr>
            <w:r w:rsidRPr="00F01C3C">
              <w:rPr>
                <w:rFonts w:eastAsia="MS Mincho" w:cs="Arial"/>
              </w:rPr>
              <w:t>MÜDÜRÜ</w:t>
            </w:r>
          </w:p>
        </w:tc>
        <w:tc>
          <w:tcPr>
            <w:tcW w:w="1364" w:type="pct"/>
            <w:vAlign w:val="center"/>
          </w:tcPr>
          <w:p w14:paraId="6307C945" w14:textId="3EAD39B0" w:rsidR="00F01C3C" w:rsidRPr="00F01C3C" w:rsidRDefault="00F01C3C" w:rsidP="00F01C3C">
            <w:pPr>
              <w:spacing w:after="0" w:line="240" w:lineRule="auto"/>
              <w:jc w:val="center"/>
              <w:rPr>
                <w:rFonts w:eastAsia="MS Mincho" w:cs="Arial"/>
              </w:rPr>
            </w:pPr>
          </w:p>
        </w:tc>
        <w:tc>
          <w:tcPr>
            <w:tcW w:w="864" w:type="pct"/>
            <w:vAlign w:val="center"/>
          </w:tcPr>
          <w:p w14:paraId="3CC13B27" w14:textId="77777777" w:rsidR="00F01C3C" w:rsidRPr="00F01C3C" w:rsidRDefault="00F01C3C" w:rsidP="00F01C3C">
            <w:pPr>
              <w:spacing w:after="0" w:line="240" w:lineRule="auto"/>
              <w:jc w:val="center"/>
              <w:rPr>
                <w:rFonts w:eastAsia="MS Mincho" w:cs="Arial"/>
              </w:rPr>
            </w:pPr>
          </w:p>
        </w:tc>
        <w:tc>
          <w:tcPr>
            <w:tcW w:w="808" w:type="pct"/>
            <w:vAlign w:val="center"/>
          </w:tcPr>
          <w:p w14:paraId="5C070DE6" w14:textId="168AF79F" w:rsidR="00F01C3C" w:rsidRPr="00F01C3C" w:rsidRDefault="00F01C3C" w:rsidP="00F01C3C">
            <w:pPr>
              <w:spacing w:after="0" w:line="240" w:lineRule="auto"/>
              <w:jc w:val="center"/>
              <w:rPr>
                <w:rFonts w:eastAsia="MS Mincho" w:cs="Arial"/>
              </w:rPr>
            </w:pPr>
          </w:p>
        </w:tc>
      </w:tr>
      <w:tr w:rsidR="00F01C3C" w:rsidRPr="00F01C3C" w14:paraId="4589503C" w14:textId="77777777" w:rsidTr="00B323DB">
        <w:tc>
          <w:tcPr>
            <w:tcW w:w="947" w:type="pct"/>
            <w:vAlign w:val="center"/>
          </w:tcPr>
          <w:p w14:paraId="2D267754" w14:textId="422610FF" w:rsidR="00F01C3C" w:rsidRPr="00F01C3C" w:rsidRDefault="00B323DB" w:rsidP="00F01C3C">
            <w:pPr>
              <w:spacing w:after="0" w:line="240" w:lineRule="auto"/>
              <w:jc w:val="both"/>
              <w:rPr>
                <w:rFonts w:eastAsia="MS Mincho" w:cs="Arial"/>
              </w:rPr>
            </w:pPr>
            <w:r>
              <w:rPr>
                <w:rFonts w:eastAsia="MS Mincho" w:cs="Arial"/>
              </w:rPr>
              <w:t>NUMAN ÇETİN</w:t>
            </w:r>
          </w:p>
        </w:tc>
        <w:tc>
          <w:tcPr>
            <w:tcW w:w="1017" w:type="pct"/>
            <w:vAlign w:val="center"/>
          </w:tcPr>
          <w:p w14:paraId="37BC8CEF" w14:textId="77777777" w:rsidR="00F01C3C" w:rsidRPr="00F01C3C" w:rsidRDefault="00F01C3C" w:rsidP="00F01C3C">
            <w:pPr>
              <w:spacing w:after="0" w:line="240" w:lineRule="auto"/>
              <w:jc w:val="center"/>
              <w:rPr>
                <w:rFonts w:eastAsia="MS Mincho" w:cs="Arial"/>
              </w:rPr>
            </w:pPr>
            <w:r w:rsidRPr="00F01C3C">
              <w:rPr>
                <w:rFonts w:eastAsia="MS Mincho" w:cs="Arial"/>
              </w:rPr>
              <w:t>GÜVENLİK</w:t>
            </w:r>
          </w:p>
          <w:p w14:paraId="5777883C" w14:textId="77777777" w:rsidR="00F01C3C" w:rsidRPr="00F01C3C" w:rsidRDefault="00F01C3C" w:rsidP="00F01C3C">
            <w:pPr>
              <w:spacing w:after="0" w:line="240" w:lineRule="auto"/>
              <w:jc w:val="center"/>
              <w:rPr>
                <w:rFonts w:eastAsia="MS Mincho" w:cs="Arial"/>
              </w:rPr>
            </w:pPr>
            <w:r w:rsidRPr="00F01C3C">
              <w:rPr>
                <w:rFonts w:eastAsia="MS Mincho" w:cs="Arial"/>
              </w:rPr>
              <w:t>AMİRİ</w:t>
            </w:r>
          </w:p>
        </w:tc>
        <w:tc>
          <w:tcPr>
            <w:tcW w:w="1364" w:type="pct"/>
            <w:vAlign w:val="center"/>
          </w:tcPr>
          <w:p w14:paraId="1FB256B7" w14:textId="7920C137" w:rsidR="00F01C3C" w:rsidRPr="00F01C3C" w:rsidRDefault="00F01C3C" w:rsidP="00F01C3C">
            <w:pPr>
              <w:spacing w:after="0" w:line="240" w:lineRule="auto"/>
              <w:jc w:val="center"/>
              <w:rPr>
                <w:rFonts w:eastAsia="MS Mincho" w:cs="Arial"/>
              </w:rPr>
            </w:pPr>
          </w:p>
        </w:tc>
        <w:tc>
          <w:tcPr>
            <w:tcW w:w="864" w:type="pct"/>
            <w:vAlign w:val="center"/>
          </w:tcPr>
          <w:p w14:paraId="17B57A0F" w14:textId="77777777" w:rsidR="00F01C3C" w:rsidRPr="00F01C3C" w:rsidRDefault="00F01C3C" w:rsidP="00F01C3C">
            <w:pPr>
              <w:spacing w:after="0" w:line="240" w:lineRule="auto"/>
              <w:jc w:val="center"/>
              <w:rPr>
                <w:rFonts w:eastAsia="MS Mincho" w:cs="Arial"/>
              </w:rPr>
            </w:pPr>
          </w:p>
        </w:tc>
        <w:tc>
          <w:tcPr>
            <w:tcW w:w="808" w:type="pct"/>
            <w:vAlign w:val="center"/>
          </w:tcPr>
          <w:p w14:paraId="2818412E" w14:textId="6C4A4AB4" w:rsidR="00F01C3C" w:rsidRPr="00F01C3C" w:rsidRDefault="00F01C3C" w:rsidP="00F01C3C">
            <w:pPr>
              <w:spacing w:after="0" w:line="240" w:lineRule="auto"/>
              <w:jc w:val="center"/>
              <w:rPr>
                <w:rFonts w:eastAsia="MS Mincho" w:cs="Arial"/>
              </w:rPr>
            </w:pPr>
          </w:p>
        </w:tc>
      </w:tr>
      <w:tr w:rsidR="00F01C3C" w:rsidRPr="00F01C3C" w14:paraId="06B633BD" w14:textId="77777777" w:rsidTr="00B323DB">
        <w:trPr>
          <w:trHeight w:val="688"/>
        </w:trPr>
        <w:tc>
          <w:tcPr>
            <w:tcW w:w="947" w:type="pct"/>
            <w:vAlign w:val="center"/>
          </w:tcPr>
          <w:p w14:paraId="3FD7F56C" w14:textId="77777777" w:rsidR="00F01C3C" w:rsidRPr="00F01C3C" w:rsidRDefault="00F01C3C" w:rsidP="00F01C3C">
            <w:pPr>
              <w:spacing w:after="0" w:line="240" w:lineRule="auto"/>
              <w:jc w:val="both"/>
              <w:rPr>
                <w:rFonts w:eastAsia="MS Mincho" w:cs="Arial"/>
              </w:rPr>
            </w:pPr>
            <w:r w:rsidRPr="00F01C3C">
              <w:rPr>
                <w:rFonts w:eastAsia="MS Mincho" w:cs="Arial"/>
              </w:rPr>
              <w:t>FUAT AYAR</w:t>
            </w:r>
          </w:p>
        </w:tc>
        <w:tc>
          <w:tcPr>
            <w:tcW w:w="1017" w:type="pct"/>
            <w:vAlign w:val="center"/>
          </w:tcPr>
          <w:p w14:paraId="5AEF1217" w14:textId="77777777" w:rsidR="00F01C3C" w:rsidRPr="00F01C3C" w:rsidRDefault="00F01C3C" w:rsidP="00F01C3C">
            <w:pPr>
              <w:spacing w:after="0" w:line="240" w:lineRule="auto"/>
              <w:jc w:val="center"/>
              <w:rPr>
                <w:rFonts w:eastAsia="MS Mincho" w:cs="Arial"/>
              </w:rPr>
            </w:pPr>
            <w:r w:rsidRPr="00F01C3C">
              <w:rPr>
                <w:rFonts w:eastAsia="MS Mincho" w:cs="Arial"/>
              </w:rPr>
              <w:t>İŞYERİ</w:t>
            </w:r>
          </w:p>
          <w:p w14:paraId="2095DEBD" w14:textId="77777777" w:rsidR="00F01C3C" w:rsidRPr="00F01C3C" w:rsidRDefault="00F01C3C" w:rsidP="00F01C3C">
            <w:pPr>
              <w:spacing w:after="0" w:line="240" w:lineRule="auto"/>
              <w:jc w:val="center"/>
              <w:rPr>
                <w:rFonts w:eastAsia="MS Mincho" w:cs="Arial"/>
              </w:rPr>
            </w:pPr>
            <w:r w:rsidRPr="00F01C3C">
              <w:rPr>
                <w:rFonts w:eastAsia="MS Mincho" w:cs="Arial"/>
              </w:rPr>
              <w:t>HEKİM</w:t>
            </w:r>
          </w:p>
        </w:tc>
        <w:tc>
          <w:tcPr>
            <w:tcW w:w="1364" w:type="pct"/>
            <w:vAlign w:val="center"/>
          </w:tcPr>
          <w:p w14:paraId="308EBF18" w14:textId="605975A6" w:rsidR="00F01C3C" w:rsidRPr="00F01C3C" w:rsidRDefault="00F01C3C" w:rsidP="00F01C3C">
            <w:pPr>
              <w:spacing w:after="0" w:line="240" w:lineRule="auto"/>
              <w:jc w:val="center"/>
              <w:rPr>
                <w:rFonts w:eastAsia="MS Mincho" w:cs="Arial"/>
              </w:rPr>
            </w:pPr>
          </w:p>
        </w:tc>
        <w:tc>
          <w:tcPr>
            <w:tcW w:w="864" w:type="pct"/>
            <w:vAlign w:val="center"/>
          </w:tcPr>
          <w:p w14:paraId="6F45CBAA" w14:textId="77777777" w:rsidR="00F01C3C" w:rsidRPr="00F01C3C" w:rsidRDefault="00F01C3C" w:rsidP="00F01C3C">
            <w:pPr>
              <w:spacing w:after="0" w:line="240" w:lineRule="auto"/>
              <w:jc w:val="center"/>
              <w:rPr>
                <w:rFonts w:eastAsia="MS Mincho" w:cs="Arial"/>
              </w:rPr>
            </w:pPr>
          </w:p>
        </w:tc>
        <w:tc>
          <w:tcPr>
            <w:tcW w:w="808" w:type="pct"/>
            <w:vAlign w:val="center"/>
          </w:tcPr>
          <w:p w14:paraId="63A331B1" w14:textId="78A1557C" w:rsidR="00F01C3C" w:rsidRPr="00F01C3C" w:rsidRDefault="00F01C3C" w:rsidP="00F01C3C">
            <w:pPr>
              <w:spacing w:after="0" w:line="240" w:lineRule="auto"/>
              <w:jc w:val="center"/>
              <w:rPr>
                <w:rFonts w:eastAsia="MS Mincho" w:cs="Arial"/>
              </w:rPr>
            </w:pPr>
          </w:p>
        </w:tc>
      </w:tr>
      <w:tr w:rsidR="00F01C3C" w:rsidRPr="00F01C3C" w14:paraId="42336E98" w14:textId="77777777" w:rsidTr="00B323DB">
        <w:tc>
          <w:tcPr>
            <w:tcW w:w="947" w:type="pct"/>
            <w:vAlign w:val="center"/>
          </w:tcPr>
          <w:p w14:paraId="16EB845F" w14:textId="77777777" w:rsidR="00F01C3C" w:rsidRPr="00F01C3C" w:rsidRDefault="00F01C3C" w:rsidP="00F01C3C">
            <w:pPr>
              <w:spacing w:after="0" w:line="240" w:lineRule="auto"/>
              <w:jc w:val="both"/>
              <w:rPr>
                <w:rFonts w:eastAsia="MS Mincho" w:cs="Arial"/>
              </w:rPr>
            </w:pPr>
            <w:r w:rsidRPr="00F01C3C">
              <w:rPr>
                <w:rFonts w:eastAsia="MS Mincho" w:cs="Arial"/>
              </w:rPr>
              <w:t>MEHMET DEMİRHAN</w:t>
            </w:r>
          </w:p>
        </w:tc>
        <w:tc>
          <w:tcPr>
            <w:tcW w:w="1017" w:type="pct"/>
            <w:vAlign w:val="center"/>
          </w:tcPr>
          <w:p w14:paraId="6441F884" w14:textId="77777777" w:rsidR="00F01C3C" w:rsidRPr="00F01C3C" w:rsidRDefault="00F01C3C" w:rsidP="00F01C3C">
            <w:pPr>
              <w:spacing w:after="0" w:line="240" w:lineRule="auto"/>
              <w:jc w:val="center"/>
              <w:rPr>
                <w:rFonts w:eastAsia="MS Mincho" w:cs="Arial"/>
              </w:rPr>
            </w:pPr>
            <w:r w:rsidRPr="00F01C3C">
              <w:rPr>
                <w:rFonts w:eastAsia="MS Mincho" w:cs="Arial"/>
              </w:rPr>
              <w:t>SEVKİYAT</w:t>
            </w:r>
          </w:p>
          <w:p w14:paraId="51E7CF25" w14:textId="77777777" w:rsidR="00F01C3C" w:rsidRPr="00F01C3C" w:rsidRDefault="00F01C3C" w:rsidP="00F01C3C">
            <w:pPr>
              <w:spacing w:after="0" w:line="240" w:lineRule="auto"/>
              <w:jc w:val="center"/>
              <w:rPr>
                <w:rFonts w:eastAsia="MS Mincho" w:cs="Arial"/>
              </w:rPr>
            </w:pPr>
            <w:r w:rsidRPr="00F01C3C">
              <w:rPr>
                <w:rFonts w:eastAsia="MS Mincho" w:cs="Arial"/>
              </w:rPr>
              <w:t>KORDİNATÖRÜ</w:t>
            </w:r>
          </w:p>
        </w:tc>
        <w:tc>
          <w:tcPr>
            <w:tcW w:w="1364" w:type="pct"/>
            <w:vAlign w:val="center"/>
          </w:tcPr>
          <w:p w14:paraId="4502AD8F" w14:textId="66F2731E" w:rsidR="00F01C3C" w:rsidRPr="00F01C3C" w:rsidRDefault="00F01C3C" w:rsidP="00F01C3C">
            <w:pPr>
              <w:spacing w:after="0" w:line="240" w:lineRule="auto"/>
              <w:jc w:val="center"/>
              <w:rPr>
                <w:rFonts w:eastAsia="MS Mincho" w:cs="Arial"/>
              </w:rPr>
            </w:pPr>
          </w:p>
        </w:tc>
        <w:tc>
          <w:tcPr>
            <w:tcW w:w="864" w:type="pct"/>
            <w:vAlign w:val="center"/>
          </w:tcPr>
          <w:p w14:paraId="12C92F1A" w14:textId="0FEF35DF" w:rsidR="00F01C3C" w:rsidRPr="00F01C3C" w:rsidRDefault="00F01C3C" w:rsidP="00F01C3C">
            <w:pPr>
              <w:spacing w:after="0" w:line="240" w:lineRule="auto"/>
              <w:jc w:val="center"/>
              <w:rPr>
                <w:rFonts w:eastAsia="MS Mincho" w:cs="Arial"/>
              </w:rPr>
            </w:pPr>
          </w:p>
        </w:tc>
        <w:tc>
          <w:tcPr>
            <w:tcW w:w="808" w:type="pct"/>
            <w:vAlign w:val="center"/>
          </w:tcPr>
          <w:p w14:paraId="4B20BE5A" w14:textId="63034808" w:rsidR="00F01C3C" w:rsidRPr="00F01C3C" w:rsidRDefault="00F01C3C" w:rsidP="00F01C3C">
            <w:pPr>
              <w:spacing w:after="0" w:line="240" w:lineRule="auto"/>
              <w:jc w:val="center"/>
              <w:rPr>
                <w:rFonts w:eastAsia="MS Mincho" w:cs="Arial"/>
              </w:rPr>
            </w:pPr>
          </w:p>
        </w:tc>
      </w:tr>
      <w:tr w:rsidR="00F01C3C" w:rsidRPr="00F01C3C" w14:paraId="7BBC46D8" w14:textId="77777777" w:rsidTr="00B323DB">
        <w:trPr>
          <w:trHeight w:val="723"/>
        </w:trPr>
        <w:tc>
          <w:tcPr>
            <w:tcW w:w="947" w:type="pct"/>
            <w:vAlign w:val="center"/>
          </w:tcPr>
          <w:p w14:paraId="4A268646" w14:textId="77777777" w:rsidR="00F01C3C" w:rsidRPr="00F01C3C" w:rsidRDefault="00F01C3C" w:rsidP="00F01C3C">
            <w:pPr>
              <w:spacing w:after="0" w:line="240" w:lineRule="auto"/>
              <w:jc w:val="both"/>
              <w:rPr>
                <w:rFonts w:eastAsia="MS Mincho" w:cs="Arial"/>
              </w:rPr>
            </w:pPr>
            <w:r w:rsidRPr="00F01C3C">
              <w:rPr>
                <w:rFonts w:eastAsia="MS Mincho" w:cs="Arial"/>
              </w:rPr>
              <w:t>BUĞRA CAN</w:t>
            </w:r>
          </w:p>
        </w:tc>
        <w:tc>
          <w:tcPr>
            <w:tcW w:w="1017" w:type="pct"/>
            <w:vAlign w:val="center"/>
          </w:tcPr>
          <w:p w14:paraId="42FA0917" w14:textId="77777777" w:rsidR="00F01C3C" w:rsidRPr="00F01C3C" w:rsidRDefault="00F01C3C" w:rsidP="00F01C3C">
            <w:pPr>
              <w:spacing w:after="0" w:line="240" w:lineRule="auto"/>
              <w:jc w:val="center"/>
              <w:rPr>
                <w:rFonts w:eastAsia="MS Mincho" w:cs="Arial"/>
              </w:rPr>
            </w:pPr>
            <w:r w:rsidRPr="00F01C3C">
              <w:rPr>
                <w:rFonts w:eastAsia="MS Mincho" w:cs="Arial"/>
              </w:rPr>
              <w:t>İŞLETME AMİRİ</w:t>
            </w:r>
          </w:p>
        </w:tc>
        <w:tc>
          <w:tcPr>
            <w:tcW w:w="1364" w:type="pct"/>
            <w:vAlign w:val="center"/>
          </w:tcPr>
          <w:p w14:paraId="0D3B9325" w14:textId="25F42E60" w:rsidR="00F01C3C" w:rsidRPr="00F01C3C" w:rsidRDefault="00F01C3C" w:rsidP="00F01C3C">
            <w:pPr>
              <w:spacing w:after="0" w:line="240" w:lineRule="auto"/>
              <w:jc w:val="center"/>
              <w:rPr>
                <w:rFonts w:eastAsia="MS Mincho" w:cs="Arial"/>
                <w:color w:val="000000"/>
              </w:rPr>
            </w:pPr>
          </w:p>
        </w:tc>
        <w:tc>
          <w:tcPr>
            <w:tcW w:w="864" w:type="pct"/>
            <w:vAlign w:val="center"/>
          </w:tcPr>
          <w:p w14:paraId="4188B979" w14:textId="77777777" w:rsidR="00F01C3C" w:rsidRPr="00F01C3C" w:rsidRDefault="00F01C3C" w:rsidP="00F01C3C">
            <w:pPr>
              <w:spacing w:after="0" w:line="240" w:lineRule="auto"/>
              <w:jc w:val="center"/>
              <w:rPr>
                <w:rFonts w:eastAsia="MS Mincho" w:cs="Arial"/>
              </w:rPr>
            </w:pPr>
          </w:p>
        </w:tc>
        <w:tc>
          <w:tcPr>
            <w:tcW w:w="808" w:type="pct"/>
            <w:vAlign w:val="center"/>
          </w:tcPr>
          <w:p w14:paraId="3540384A" w14:textId="7E372E32" w:rsidR="00F01C3C" w:rsidRPr="00F01C3C" w:rsidRDefault="00F01C3C" w:rsidP="00F01C3C">
            <w:pPr>
              <w:spacing w:after="0" w:line="240" w:lineRule="auto"/>
              <w:jc w:val="center"/>
              <w:rPr>
                <w:rFonts w:eastAsia="MS Mincho" w:cs="Arial"/>
              </w:rPr>
            </w:pPr>
          </w:p>
        </w:tc>
      </w:tr>
      <w:tr w:rsidR="00F01C3C" w:rsidRPr="00F01C3C" w14:paraId="113C0414" w14:textId="77777777" w:rsidTr="00B323DB">
        <w:trPr>
          <w:trHeight w:val="67"/>
        </w:trPr>
        <w:tc>
          <w:tcPr>
            <w:tcW w:w="947" w:type="pct"/>
            <w:vAlign w:val="center"/>
          </w:tcPr>
          <w:p w14:paraId="00F6D61E" w14:textId="77777777" w:rsidR="00F01C3C" w:rsidRPr="00F01C3C" w:rsidRDefault="00F01C3C" w:rsidP="00F01C3C">
            <w:pPr>
              <w:spacing w:after="0" w:line="240" w:lineRule="auto"/>
              <w:jc w:val="both"/>
              <w:rPr>
                <w:rFonts w:eastAsia="MS Mincho" w:cs="Arial"/>
              </w:rPr>
            </w:pPr>
            <w:r w:rsidRPr="00F01C3C">
              <w:rPr>
                <w:rFonts w:eastAsia="MS Mincho" w:cs="Arial"/>
              </w:rPr>
              <w:t>MUSTAFA ŞEKERCİ</w:t>
            </w:r>
          </w:p>
        </w:tc>
        <w:tc>
          <w:tcPr>
            <w:tcW w:w="1017" w:type="pct"/>
            <w:vAlign w:val="center"/>
          </w:tcPr>
          <w:p w14:paraId="1880E3F0" w14:textId="77777777" w:rsidR="00F01C3C" w:rsidRPr="00F01C3C" w:rsidRDefault="00F01C3C" w:rsidP="00F01C3C">
            <w:pPr>
              <w:spacing w:after="0" w:line="240" w:lineRule="auto"/>
              <w:jc w:val="center"/>
              <w:rPr>
                <w:rFonts w:eastAsia="MS Mincho" w:cs="Arial"/>
              </w:rPr>
            </w:pPr>
            <w:r w:rsidRPr="00F01C3C">
              <w:rPr>
                <w:rFonts w:eastAsia="MS Mincho" w:cs="Arial"/>
              </w:rPr>
              <w:t>TEÇ MÜHENDİSİ</w:t>
            </w:r>
          </w:p>
        </w:tc>
        <w:tc>
          <w:tcPr>
            <w:tcW w:w="1364" w:type="pct"/>
            <w:vAlign w:val="center"/>
          </w:tcPr>
          <w:p w14:paraId="23B53A05" w14:textId="5F5ED94B" w:rsidR="00F01C3C" w:rsidRPr="00F01C3C" w:rsidRDefault="00F01C3C" w:rsidP="00F01C3C">
            <w:pPr>
              <w:spacing w:after="0" w:line="240" w:lineRule="auto"/>
              <w:jc w:val="center"/>
              <w:rPr>
                <w:rFonts w:eastAsia="MS Mincho" w:cs="Arial"/>
              </w:rPr>
            </w:pPr>
          </w:p>
        </w:tc>
        <w:tc>
          <w:tcPr>
            <w:tcW w:w="864" w:type="pct"/>
            <w:vAlign w:val="center"/>
          </w:tcPr>
          <w:p w14:paraId="7A7F89E6" w14:textId="77777777" w:rsidR="00F01C3C" w:rsidRPr="00F01C3C" w:rsidRDefault="00F01C3C" w:rsidP="00F01C3C">
            <w:pPr>
              <w:spacing w:after="0" w:line="240" w:lineRule="auto"/>
              <w:jc w:val="center"/>
              <w:rPr>
                <w:rFonts w:eastAsia="MS Mincho" w:cs="Arial"/>
              </w:rPr>
            </w:pPr>
          </w:p>
        </w:tc>
        <w:tc>
          <w:tcPr>
            <w:tcW w:w="808" w:type="pct"/>
            <w:vAlign w:val="center"/>
          </w:tcPr>
          <w:p w14:paraId="09DA27F8" w14:textId="23A3D63E" w:rsidR="00F01C3C" w:rsidRPr="00F01C3C" w:rsidRDefault="00F01C3C" w:rsidP="00F01C3C">
            <w:pPr>
              <w:spacing w:after="0" w:line="240" w:lineRule="auto"/>
              <w:jc w:val="center"/>
              <w:rPr>
                <w:rFonts w:eastAsia="MS Mincho" w:cs="Arial"/>
              </w:rPr>
            </w:pPr>
          </w:p>
        </w:tc>
      </w:tr>
      <w:tr w:rsidR="00F01C3C" w:rsidRPr="00F01C3C" w14:paraId="5DD567FF" w14:textId="77777777" w:rsidTr="00B323DB">
        <w:tc>
          <w:tcPr>
            <w:tcW w:w="947" w:type="pct"/>
            <w:vAlign w:val="center"/>
          </w:tcPr>
          <w:p w14:paraId="46752278" w14:textId="3818A01F" w:rsidR="00F01C3C" w:rsidRPr="00F01C3C" w:rsidRDefault="00B323DB" w:rsidP="00F01C3C">
            <w:pPr>
              <w:spacing w:after="0" w:line="240" w:lineRule="auto"/>
              <w:jc w:val="both"/>
              <w:rPr>
                <w:rFonts w:eastAsia="MS Mincho" w:cs="Arial"/>
              </w:rPr>
            </w:pPr>
            <w:r>
              <w:rPr>
                <w:rFonts w:eastAsia="MS Mincho" w:cs="Arial"/>
              </w:rPr>
              <w:t>ONUR ÖZEN</w:t>
            </w:r>
          </w:p>
        </w:tc>
        <w:tc>
          <w:tcPr>
            <w:tcW w:w="1017" w:type="pct"/>
            <w:vAlign w:val="center"/>
          </w:tcPr>
          <w:p w14:paraId="16B84012" w14:textId="77777777" w:rsidR="00F01C3C" w:rsidRPr="00F01C3C" w:rsidRDefault="00F01C3C" w:rsidP="00F01C3C">
            <w:pPr>
              <w:spacing w:after="0" w:line="240" w:lineRule="auto"/>
              <w:jc w:val="center"/>
              <w:rPr>
                <w:rFonts w:eastAsia="MS Mincho" w:cs="Arial"/>
              </w:rPr>
            </w:pPr>
            <w:r w:rsidRPr="00F01C3C">
              <w:rPr>
                <w:rFonts w:eastAsia="MS Mincho" w:cs="Arial"/>
              </w:rPr>
              <w:t>VARDİYA</w:t>
            </w:r>
          </w:p>
          <w:p w14:paraId="357EAA49" w14:textId="77777777" w:rsidR="00F01C3C" w:rsidRPr="00F01C3C" w:rsidRDefault="00F01C3C" w:rsidP="00F01C3C">
            <w:pPr>
              <w:spacing w:after="0" w:line="240" w:lineRule="auto"/>
              <w:jc w:val="center"/>
              <w:rPr>
                <w:rFonts w:eastAsia="MS Mincho" w:cs="Arial"/>
              </w:rPr>
            </w:pPr>
            <w:r w:rsidRPr="00F01C3C">
              <w:rPr>
                <w:rFonts w:eastAsia="MS Mincho" w:cs="Arial"/>
              </w:rPr>
              <w:t>SORUMLUSU</w:t>
            </w:r>
          </w:p>
        </w:tc>
        <w:tc>
          <w:tcPr>
            <w:tcW w:w="1364" w:type="pct"/>
            <w:vAlign w:val="center"/>
          </w:tcPr>
          <w:p w14:paraId="575791C1" w14:textId="337566E2" w:rsidR="00F01C3C" w:rsidRPr="00F01C3C" w:rsidRDefault="00F01C3C" w:rsidP="00F01C3C">
            <w:pPr>
              <w:spacing w:after="0" w:line="240" w:lineRule="auto"/>
              <w:jc w:val="center"/>
              <w:rPr>
                <w:rFonts w:eastAsia="MS Mincho" w:cs="Arial"/>
              </w:rPr>
            </w:pPr>
          </w:p>
        </w:tc>
        <w:tc>
          <w:tcPr>
            <w:tcW w:w="864" w:type="pct"/>
            <w:vAlign w:val="center"/>
          </w:tcPr>
          <w:p w14:paraId="557F6DC8" w14:textId="598DE41F" w:rsidR="00F01C3C" w:rsidRPr="00F01C3C" w:rsidRDefault="00F01C3C" w:rsidP="00F01C3C">
            <w:pPr>
              <w:spacing w:after="0" w:line="240" w:lineRule="auto"/>
              <w:jc w:val="center"/>
              <w:rPr>
                <w:rFonts w:eastAsia="MS Mincho" w:cs="Arial"/>
              </w:rPr>
            </w:pPr>
          </w:p>
        </w:tc>
        <w:tc>
          <w:tcPr>
            <w:tcW w:w="808" w:type="pct"/>
            <w:vAlign w:val="center"/>
          </w:tcPr>
          <w:p w14:paraId="14A3753D" w14:textId="54C30B1B" w:rsidR="00F01C3C" w:rsidRPr="00F01C3C" w:rsidRDefault="00F01C3C" w:rsidP="00F01C3C">
            <w:pPr>
              <w:spacing w:after="0" w:line="240" w:lineRule="auto"/>
              <w:jc w:val="center"/>
              <w:rPr>
                <w:rFonts w:eastAsia="MS Mincho" w:cs="Arial"/>
              </w:rPr>
            </w:pPr>
          </w:p>
        </w:tc>
      </w:tr>
      <w:tr w:rsidR="00F01C3C" w:rsidRPr="00F01C3C" w14:paraId="6AD83903" w14:textId="77777777" w:rsidTr="00B323DB">
        <w:tc>
          <w:tcPr>
            <w:tcW w:w="947" w:type="pct"/>
            <w:vAlign w:val="center"/>
          </w:tcPr>
          <w:p w14:paraId="5F037C60" w14:textId="77777777" w:rsidR="00F01C3C" w:rsidRPr="00F01C3C" w:rsidRDefault="00F01C3C" w:rsidP="00F01C3C">
            <w:pPr>
              <w:spacing w:after="0" w:line="240" w:lineRule="auto"/>
              <w:jc w:val="both"/>
              <w:rPr>
                <w:rFonts w:eastAsia="MS Mincho" w:cs="Arial"/>
              </w:rPr>
            </w:pPr>
            <w:r w:rsidRPr="00F01C3C">
              <w:rPr>
                <w:rFonts w:eastAsia="MS Mincho" w:cs="Arial"/>
              </w:rPr>
              <w:t>HÜSEYİN ÖZGÜL</w:t>
            </w:r>
          </w:p>
        </w:tc>
        <w:tc>
          <w:tcPr>
            <w:tcW w:w="1017" w:type="pct"/>
            <w:vAlign w:val="center"/>
          </w:tcPr>
          <w:p w14:paraId="23C74771" w14:textId="77777777" w:rsidR="00F01C3C" w:rsidRPr="00F01C3C" w:rsidRDefault="00F01C3C" w:rsidP="00F01C3C">
            <w:pPr>
              <w:spacing w:after="0" w:line="240" w:lineRule="auto"/>
              <w:jc w:val="center"/>
              <w:rPr>
                <w:rFonts w:eastAsia="MS Mincho" w:cs="Arial"/>
              </w:rPr>
            </w:pPr>
            <w:r w:rsidRPr="00F01C3C">
              <w:rPr>
                <w:rFonts w:eastAsia="MS Mincho" w:cs="Arial"/>
              </w:rPr>
              <w:t>VARDİYA</w:t>
            </w:r>
          </w:p>
          <w:p w14:paraId="2F0C885A" w14:textId="77777777" w:rsidR="00F01C3C" w:rsidRPr="00F01C3C" w:rsidRDefault="00F01C3C" w:rsidP="00F01C3C">
            <w:pPr>
              <w:spacing w:after="0" w:line="240" w:lineRule="auto"/>
              <w:jc w:val="center"/>
              <w:rPr>
                <w:rFonts w:eastAsia="MS Mincho" w:cs="Arial"/>
              </w:rPr>
            </w:pPr>
            <w:r w:rsidRPr="00F01C3C">
              <w:rPr>
                <w:rFonts w:eastAsia="MS Mincho" w:cs="Arial"/>
              </w:rPr>
              <w:t>SORUMLUSU</w:t>
            </w:r>
          </w:p>
        </w:tc>
        <w:tc>
          <w:tcPr>
            <w:tcW w:w="1364" w:type="pct"/>
            <w:vAlign w:val="center"/>
          </w:tcPr>
          <w:p w14:paraId="0ED7B76B" w14:textId="1650316D" w:rsidR="00F01C3C" w:rsidRPr="00F01C3C" w:rsidRDefault="00F01C3C" w:rsidP="00F01C3C">
            <w:pPr>
              <w:spacing w:after="0" w:line="240" w:lineRule="auto"/>
              <w:jc w:val="center"/>
              <w:rPr>
                <w:rFonts w:eastAsia="MS Mincho" w:cs="Arial"/>
              </w:rPr>
            </w:pPr>
          </w:p>
        </w:tc>
        <w:tc>
          <w:tcPr>
            <w:tcW w:w="864" w:type="pct"/>
            <w:vAlign w:val="center"/>
          </w:tcPr>
          <w:p w14:paraId="04A44BBB" w14:textId="77777777" w:rsidR="00F01C3C" w:rsidRPr="00F01C3C" w:rsidRDefault="00F01C3C" w:rsidP="00F01C3C">
            <w:pPr>
              <w:spacing w:after="0" w:line="240" w:lineRule="auto"/>
              <w:jc w:val="center"/>
              <w:rPr>
                <w:rFonts w:eastAsia="MS Mincho" w:cs="Arial"/>
              </w:rPr>
            </w:pPr>
          </w:p>
        </w:tc>
        <w:tc>
          <w:tcPr>
            <w:tcW w:w="808" w:type="pct"/>
            <w:vAlign w:val="center"/>
          </w:tcPr>
          <w:p w14:paraId="2DF9FFD4" w14:textId="39F8BBFA" w:rsidR="00F01C3C" w:rsidRPr="00F01C3C" w:rsidRDefault="00F01C3C" w:rsidP="00F01C3C">
            <w:pPr>
              <w:spacing w:after="0" w:line="240" w:lineRule="auto"/>
              <w:jc w:val="center"/>
              <w:rPr>
                <w:rFonts w:eastAsia="MS Mincho" w:cs="Arial"/>
              </w:rPr>
            </w:pPr>
          </w:p>
        </w:tc>
      </w:tr>
      <w:tr w:rsidR="00F01C3C" w:rsidRPr="00F01C3C" w14:paraId="47DF2338" w14:textId="77777777" w:rsidTr="00B323DB">
        <w:trPr>
          <w:trHeight w:val="688"/>
        </w:trPr>
        <w:tc>
          <w:tcPr>
            <w:tcW w:w="947" w:type="pct"/>
            <w:vAlign w:val="center"/>
          </w:tcPr>
          <w:p w14:paraId="04100F7F" w14:textId="77777777" w:rsidR="00F01C3C" w:rsidRPr="00F01C3C" w:rsidRDefault="00F01C3C" w:rsidP="00F01C3C">
            <w:pPr>
              <w:spacing w:after="0" w:line="240" w:lineRule="auto"/>
              <w:jc w:val="both"/>
              <w:rPr>
                <w:rFonts w:eastAsia="MS Mincho" w:cs="Arial"/>
              </w:rPr>
            </w:pPr>
            <w:r w:rsidRPr="00F01C3C">
              <w:rPr>
                <w:rFonts w:eastAsia="MS Mincho" w:cs="Arial"/>
              </w:rPr>
              <w:t>KUBİLAY CİHAN</w:t>
            </w:r>
          </w:p>
        </w:tc>
        <w:tc>
          <w:tcPr>
            <w:tcW w:w="1017" w:type="pct"/>
            <w:vAlign w:val="center"/>
          </w:tcPr>
          <w:p w14:paraId="772F21B9" w14:textId="77777777" w:rsidR="00F01C3C" w:rsidRPr="00F01C3C" w:rsidRDefault="00F01C3C" w:rsidP="00F01C3C">
            <w:pPr>
              <w:spacing w:after="0" w:line="240" w:lineRule="auto"/>
              <w:jc w:val="center"/>
              <w:rPr>
                <w:rFonts w:eastAsia="MS Mincho" w:cs="Arial"/>
              </w:rPr>
            </w:pPr>
            <w:r w:rsidRPr="00F01C3C">
              <w:rPr>
                <w:rFonts w:eastAsia="MS Mincho" w:cs="Arial"/>
              </w:rPr>
              <w:t>VARDİYA</w:t>
            </w:r>
          </w:p>
          <w:p w14:paraId="662DA4F3" w14:textId="77777777" w:rsidR="00F01C3C" w:rsidRPr="00F01C3C" w:rsidRDefault="00F01C3C" w:rsidP="00F01C3C">
            <w:pPr>
              <w:spacing w:after="0" w:line="240" w:lineRule="auto"/>
              <w:jc w:val="center"/>
              <w:rPr>
                <w:rFonts w:eastAsia="MS Mincho" w:cs="Arial"/>
              </w:rPr>
            </w:pPr>
            <w:r w:rsidRPr="00F01C3C">
              <w:rPr>
                <w:rFonts w:eastAsia="MS Mincho" w:cs="Arial"/>
              </w:rPr>
              <w:t>SORUMLUSU</w:t>
            </w:r>
          </w:p>
        </w:tc>
        <w:tc>
          <w:tcPr>
            <w:tcW w:w="1364" w:type="pct"/>
            <w:vAlign w:val="center"/>
          </w:tcPr>
          <w:p w14:paraId="001DEA1A" w14:textId="6921FB60" w:rsidR="00F01C3C" w:rsidRPr="00F01C3C" w:rsidRDefault="00F01C3C" w:rsidP="00F01C3C">
            <w:pPr>
              <w:spacing w:after="0" w:line="240" w:lineRule="auto"/>
              <w:jc w:val="both"/>
              <w:rPr>
                <w:rFonts w:eastAsia="MS Mincho" w:cs="Arial"/>
              </w:rPr>
            </w:pPr>
          </w:p>
        </w:tc>
        <w:tc>
          <w:tcPr>
            <w:tcW w:w="864" w:type="pct"/>
            <w:vAlign w:val="center"/>
          </w:tcPr>
          <w:p w14:paraId="16AAA989" w14:textId="0DAAB658" w:rsidR="00F01C3C" w:rsidRPr="00F01C3C" w:rsidRDefault="00F01C3C" w:rsidP="00F01C3C">
            <w:pPr>
              <w:spacing w:after="0" w:line="240" w:lineRule="auto"/>
              <w:jc w:val="center"/>
              <w:rPr>
                <w:rFonts w:eastAsia="MS Mincho" w:cs="Arial"/>
              </w:rPr>
            </w:pPr>
          </w:p>
        </w:tc>
        <w:tc>
          <w:tcPr>
            <w:tcW w:w="808" w:type="pct"/>
            <w:vAlign w:val="center"/>
          </w:tcPr>
          <w:p w14:paraId="2C36A831" w14:textId="1D84E0A4" w:rsidR="00F01C3C" w:rsidRPr="00F01C3C" w:rsidRDefault="00F01C3C" w:rsidP="00F01C3C">
            <w:pPr>
              <w:spacing w:after="0" w:line="240" w:lineRule="auto"/>
              <w:jc w:val="center"/>
              <w:rPr>
                <w:rFonts w:eastAsia="MS Mincho" w:cs="Arial"/>
              </w:rPr>
            </w:pPr>
          </w:p>
        </w:tc>
      </w:tr>
      <w:tr w:rsidR="00F01C3C" w:rsidRPr="00F01C3C" w14:paraId="0A20E766" w14:textId="77777777" w:rsidTr="00B323DB">
        <w:trPr>
          <w:trHeight w:val="688"/>
        </w:trPr>
        <w:tc>
          <w:tcPr>
            <w:tcW w:w="947" w:type="pct"/>
            <w:vAlign w:val="center"/>
          </w:tcPr>
          <w:p w14:paraId="1B8D0100" w14:textId="528B70BD" w:rsidR="00F01C3C" w:rsidRPr="00F01C3C" w:rsidRDefault="00B323DB" w:rsidP="00F01C3C">
            <w:pPr>
              <w:spacing w:after="0" w:line="240" w:lineRule="auto"/>
              <w:jc w:val="both"/>
              <w:rPr>
                <w:rFonts w:eastAsia="MS Mincho" w:cs="Arial"/>
              </w:rPr>
            </w:pPr>
            <w:r>
              <w:rPr>
                <w:rFonts w:eastAsia="MS Mincho" w:cs="Arial"/>
              </w:rPr>
              <w:t>ERSEL TÜZÜN</w:t>
            </w:r>
          </w:p>
        </w:tc>
        <w:tc>
          <w:tcPr>
            <w:tcW w:w="1017" w:type="pct"/>
            <w:vAlign w:val="center"/>
          </w:tcPr>
          <w:p w14:paraId="0B6C254F" w14:textId="77777777" w:rsidR="00F01C3C" w:rsidRPr="00F01C3C" w:rsidRDefault="00F01C3C" w:rsidP="00F01C3C">
            <w:pPr>
              <w:spacing w:after="0" w:line="240" w:lineRule="auto"/>
              <w:jc w:val="center"/>
              <w:rPr>
                <w:rFonts w:eastAsia="MS Mincho" w:cs="Arial"/>
              </w:rPr>
            </w:pPr>
            <w:r w:rsidRPr="00F01C3C">
              <w:rPr>
                <w:rFonts w:eastAsia="MS Mincho" w:cs="Arial"/>
              </w:rPr>
              <w:t>VARDİYA</w:t>
            </w:r>
          </w:p>
          <w:p w14:paraId="4EE0060A" w14:textId="77777777" w:rsidR="00F01C3C" w:rsidRPr="00F01C3C" w:rsidRDefault="00F01C3C" w:rsidP="00F01C3C">
            <w:pPr>
              <w:spacing w:after="0" w:line="240" w:lineRule="auto"/>
              <w:jc w:val="center"/>
              <w:rPr>
                <w:rFonts w:eastAsia="MS Mincho" w:cs="Arial"/>
              </w:rPr>
            </w:pPr>
            <w:r w:rsidRPr="00F01C3C">
              <w:rPr>
                <w:rFonts w:eastAsia="MS Mincho" w:cs="Arial"/>
              </w:rPr>
              <w:t>SORUMLUSU</w:t>
            </w:r>
          </w:p>
        </w:tc>
        <w:tc>
          <w:tcPr>
            <w:tcW w:w="1364" w:type="pct"/>
            <w:vAlign w:val="center"/>
          </w:tcPr>
          <w:p w14:paraId="5D95F65A" w14:textId="5BC1F4F8" w:rsidR="00F01C3C" w:rsidRPr="00F01C3C" w:rsidRDefault="00F01C3C" w:rsidP="00F01C3C">
            <w:pPr>
              <w:spacing w:after="0" w:line="240" w:lineRule="auto"/>
              <w:jc w:val="center"/>
              <w:rPr>
                <w:rFonts w:eastAsia="MS Mincho" w:cs="Arial"/>
              </w:rPr>
            </w:pPr>
          </w:p>
        </w:tc>
        <w:tc>
          <w:tcPr>
            <w:tcW w:w="864" w:type="pct"/>
            <w:vAlign w:val="center"/>
          </w:tcPr>
          <w:p w14:paraId="5D18B8E2" w14:textId="77777777" w:rsidR="00F01C3C" w:rsidRPr="00F01C3C" w:rsidRDefault="00F01C3C" w:rsidP="00F01C3C">
            <w:pPr>
              <w:spacing w:after="0" w:line="240" w:lineRule="auto"/>
              <w:jc w:val="center"/>
              <w:rPr>
                <w:rFonts w:eastAsia="MS Mincho" w:cs="Arial"/>
              </w:rPr>
            </w:pPr>
          </w:p>
        </w:tc>
        <w:tc>
          <w:tcPr>
            <w:tcW w:w="808" w:type="pct"/>
            <w:vAlign w:val="center"/>
          </w:tcPr>
          <w:p w14:paraId="18798CF2" w14:textId="2613AC33" w:rsidR="00F01C3C" w:rsidRPr="00F01C3C" w:rsidRDefault="00F01C3C" w:rsidP="00F01C3C">
            <w:pPr>
              <w:spacing w:after="0" w:line="240" w:lineRule="auto"/>
              <w:jc w:val="both"/>
              <w:rPr>
                <w:rFonts w:eastAsia="MS Mincho" w:cs="Arial"/>
              </w:rPr>
            </w:pPr>
          </w:p>
        </w:tc>
      </w:tr>
      <w:tr w:rsidR="00F01C3C" w:rsidRPr="00F01C3C" w14:paraId="36615641" w14:textId="77777777" w:rsidTr="00B323DB">
        <w:trPr>
          <w:trHeight w:val="688"/>
        </w:trPr>
        <w:tc>
          <w:tcPr>
            <w:tcW w:w="947" w:type="pct"/>
            <w:vAlign w:val="center"/>
          </w:tcPr>
          <w:p w14:paraId="2B59F279" w14:textId="77777777" w:rsidR="00F01C3C" w:rsidRPr="00F01C3C" w:rsidRDefault="00F01C3C" w:rsidP="00F01C3C">
            <w:pPr>
              <w:spacing w:after="0" w:line="240" w:lineRule="auto"/>
              <w:jc w:val="both"/>
              <w:rPr>
                <w:rFonts w:eastAsia="MS Mincho" w:cs="Arial"/>
              </w:rPr>
            </w:pPr>
            <w:r w:rsidRPr="00F01C3C">
              <w:rPr>
                <w:rFonts w:eastAsia="MS Mincho" w:cs="Arial"/>
              </w:rPr>
              <w:t>YUSUF AKKUŞ</w:t>
            </w:r>
          </w:p>
        </w:tc>
        <w:tc>
          <w:tcPr>
            <w:tcW w:w="1017" w:type="pct"/>
            <w:vAlign w:val="center"/>
          </w:tcPr>
          <w:p w14:paraId="34B7CB33" w14:textId="77777777" w:rsidR="00F01C3C" w:rsidRPr="00F01C3C" w:rsidRDefault="00F01C3C" w:rsidP="00F01C3C">
            <w:pPr>
              <w:spacing w:after="0" w:line="240" w:lineRule="auto"/>
              <w:jc w:val="center"/>
              <w:rPr>
                <w:rFonts w:eastAsia="MS Mincho" w:cs="Arial"/>
              </w:rPr>
            </w:pPr>
            <w:r w:rsidRPr="00F01C3C">
              <w:rPr>
                <w:rFonts w:eastAsia="MS Mincho" w:cs="Arial"/>
              </w:rPr>
              <w:t>İŞLETME VE STOK KONTROL SORUMLUSU</w:t>
            </w:r>
          </w:p>
        </w:tc>
        <w:tc>
          <w:tcPr>
            <w:tcW w:w="1364" w:type="pct"/>
            <w:vAlign w:val="center"/>
          </w:tcPr>
          <w:p w14:paraId="09FB22B2" w14:textId="0509AFB1" w:rsidR="00F01C3C" w:rsidRPr="00F01C3C" w:rsidRDefault="00F01C3C" w:rsidP="00F01C3C">
            <w:pPr>
              <w:spacing w:after="0" w:line="240" w:lineRule="auto"/>
              <w:jc w:val="both"/>
              <w:rPr>
                <w:rFonts w:eastAsia="MS Mincho" w:cs="Arial"/>
              </w:rPr>
            </w:pPr>
          </w:p>
        </w:tc>
        <w:tc>
          <w:tcPr>
            <w:tcW w:w="864" w:type="pct"/>
            <w:vAlign w:val="center"/>
          </w:tcPr>
          <w:p w14:paraId="026EBEDD" w14:textId="675D6572" w:rsidR="00F01C3C" w:rsidRPr="00F01C3C" w:rsidRDefault="00F01C3C" w:rsidP="00F01C3C">
            <w:pPr>
              <w:spacing w:after="0" w:line="240" w:lineRule="auto"/>
              <w:jc w:val="center"/>
              <w:rPr>
                <w:rFonts w:eastAsia="MS Mincho" w:cs="Arial"/>
              </w:rPr>
            </w:pPr>
          </w:p>
        </w:tc>
        <w:tc>
          <w:tcPr>
            <w:tcW w:w="808" w:type="pct"/>
            <w:vAlign w:val="center"/>
          </w:tcPr>
          <w:p w14:paraId="6D9CE09A" w14:textId="4A70E065" w:rsidR="00F01C3C" w:rsidRPr="00F01C3C" w:rsidRDefault="00F01C3C" w:rsidP="00F01C3C">
            <w:pPr>
              <w:spacing w:after="0" w:line="240" w:lineRule="auto"/>
              <w:jc w:val="both"/>
              <w:rPr>
                <w:rFonts w:eastAsia="MS Mincho" w:cs="Arial"/>
              </w:rPr>
            </w:pPr>
          </w:p>
        </w:tc>
      </w:tr>
    </w:tbl>
    <w:p w14:paraId="4F36D228" w14:textId="77777777" w:rsidR="00F01C3C" w:rsidRPr="00F01C3C" w:rsidRDefault="00F01C3C" w:rsidP="00F01C3C">
      <w:pPr>
        <w:spacing w:after="0" w:line="240" w:lineRule="auto"/>
        <w:rPr>
          <w:rFonts w:ascii="Calibri" w:eastAsia="MS Mincho" w:hAnsi="Calibri" w:cs="Calibri"/>
          <w:sz w:val="24"/>
          <w:szCs w:val="24"/>
        </w:rPr>
      </w:pPr>
    </w:p>
    <w:p w14:paraId="05291A82" w14:textId="77777777" w:rsidR="00F01C3C" w:rsidRPr="00F01C3C" w:rsidRDefault="00F01C3C" w:rsidP="00F01C3C">
      <w:pPr>
        <w:spacing w:after="0" w:line="240" w:lineRule="auto"/>
        <w:rPr>
          <w:rFonts w:ascii="Calibri" w:eastAsia="MS Mincho" w:hAnsi="Calibri" w:cs="Calibri"/>
          <w:sz w:val="24"/>
          <w:szCs w:val="24"/>
        </w:rPr>
      </w:pPr>
      <w:r w:rsidRPr="00F01C3C">
        <w:rPr>
          <w:rFonts w:ascii="Calibri" w:eastAsia="MS Mincho" w:hAnsi="Calibri" w:cs="Calibri"/>
          <w:sz w:val="24"/>
          <w:szCs w:val="24"/>
        </w:rPr>
        <w:br w:type="page"/>
      </w:r>
    </w:p>
    <w:p w14:paraId="14EA95C4" w14:textId="77777777" w:rsidR="00F01C3C" w:rsidRPr="00F01C3C" w:rsidRDefault="00F01C3C" w:rsidP="00F01C3C">
      <w:pPr>
        <w:spacing w:after="0" w:line="240" w:lineRule="auto"/>
        <w:rPr>
          <w:rFonts w:ascii="Calibri" w:eastAsia="MS Mincho" w:hAnsi="Calibri" w:cs="Calibri"/>
          <w:sz w:val="24"/>
          <w:szCs w:val="24"/>
        </w:rPr>
      </w:pPr>
      <w:r w:rsidRPr="00F01C3C">
        <w:rPr>
          <w:rFonts w:ascii="Calibri" w:eastAsia="MS Mincho" w:hAnsi="Calibri" w:cs="Calibri"/>
          <w:sz w:val="24"/>
          <w:szCs w:val="24"/>
        </w:rPr>
        <w:lastRenderedPageBreak/>
        <w:t>AKPET</w:t>
      </w:r>
    </w:p>
    <w:tbl>
      <w:tblPr>
        <w:tblW w:w="5000" w:type="pct"/>
        <w:tblLook w:val="04A0" w:firstRow="1" w:lastRow="0" w:firstColumn="1" w:lastColumn="0" w:noHBand="0" w:noVBand="1"/>
      </w:tblPr>
      <w:tblGrid>
        <w:gridCol w:w="3373"/>
        <w:gridCol w:w="3094"/>
        <w:gridCol w:w="2590"/>
      </w:tblGrid>
      <w:tr w:rsidR="00F01C3C" w:rsidRPr="00F01C3C" w14:paraId="234F19C8" w14:textId="77777777" w:rsidTr="00851F46">
        <w:trPr>
          <w:trHeight w:val="660"/>
        </w:trPr>
        <w:tc>
          <w:tcPr>
            <w:tcW w:w="1862" w:type="pct"/>
            <w:tcBorders>
              <w:top w:val="single" w:sz="8" w:space="0" w:color="auto"/>
              <w:left w:val="single" w:sz="8" w:space="0" w:color="auto"/>
              <w:bottom w:val="dashed" w:sz="4" w:space="0" w:color="auto"/>
              <w:right w:val="single" w:sz="4" w:space="0" w:color="auto"/>
            </w:tcBorders>
            <w:shd w:val="clear" w:color="000000" w:fill="BFBFBF"/>
            <w:vAlign w:val="center"/>
            <w:hideMark/>
          </w:tcPr>
          <w:p w14:paraId="06803DF3" w14:textId="77777777" w:rsidR="00F01C3C" w:rsidRPr="00F01C3C" w:rsidRDefault="00F01C3C" w:rsidP="00F01C3C">
            <w:pPr>
              <w:spacing w:after="0" w:line="240" w:lineRule="auto"/>
              <w:jc w:val="center"/>
              <w:rPr>
                <w:rFonts w:eastAsia="Times New Roman" w:cs="Arial"/>
                <w:b/>
                <w:bCs/>
                <w:sz w:val="28"/>
                <w:szCs w:val="28"/>
                <w:lang w:val="en-US"/>
              </w:rPr>
            </w:pPr>
            <w:r w:rsidRPr="00F01C3C">
              <w:rPr>
                <w:rFonts w:eastAsia="Times New Roman" w:cs="Arial"/>
                <w:b/>
                <w:bCs/>
                <w:sz w:val="28"/>
                <w:szCs w:val="28"/>
                <w:lang w:val="en-US"/>
              </w:rPr>
              <w:t>ADI-SOYADI</w:t>
            </w:r>
          </w:p>
        </w:tc>
        <w:tc>
          <w:tcPr>
            <w:tcW w:w="1708" w:type="pct"/>
            <w:tcBorders>
              <w:top w:val="single" w:sz="8" w:space="0" w:color="auto"/>
              <w:left w:val="nil"/>
              <w:bottom w:val="dashed" w:sz="4" w:space="0" w:color="auto"/>
              <w:right w:val="single" w:sz="4" w:space="0" w:color="auto"/>
            </w:tcBorders>
            <w:shd w:val="clear" w:color="000000" w:fill="BFBFBF"/>
            <w:vAlign w:val="center"/>
            <w:hideMark/>
          </w:tcPr>
          <w:p w14:paraId="00D53A2B" w14:textId="77777777" w:rsidR="00F01C3C" w:rsidRPr="00F01C3C" w:rsidRDefault="00F01C3C" w:rsidP="00F01C3C">
            <w:pPr>
              <w:spacing w:after="0" w:line="240" w:lineRule="auto"/>
              <w:jc w:val="center"/>
              <w:rPr>
                <w:rFonts w:eastAsia="Times New Roman" w:cs="Arial"/>
                <w:b/>
                <w:bCs/>
                <w:sz w:val="28"/>
                <w:szCs w:val="28"/>
                <w:lang w:val="en-US"/>
              </w:rPr>
            </w:pPr>
            <w:r w:rsidRPr="00F01C3C">
              <w:rPr>
                <w:rFonts w:eastAsia="Times New Roman" w:cs="Arial"/>
                <w:b/>
                <w:bCs/>
                <w:sz w:val="28"/>
                <w:szCs w:val="28"/>
                <w:lang w:val="en-US"/>
              </w:rPr>
              <w:t>GÖREVİ</w:t>
            </w:r>
          </w:p>
        </w:tc>
        <w:tc>
          <w:tcPr>
            <w:tcW w:w="1431" w:type="pct"/>
            <w:tcBorders>
              <w:top w:val="single" w:sz="8" w:space="0" w:color="auto"/>
              <w:left w:val="nil"/>
              <w:bottom w:val="dashed" w:sz="4" w:space="0" w:color="auto"/>
              <w:right w:val="single" w:sz="4" w:space="0" w:color="auto"/>
            </w:tcBorders>
            <w:shd w:val="clear" w:color="000000" w:fill="BFBFBF"/>
            <w:vAlign w:val="center"/>
            <w:hideMark/>
          </w:tcPr>
          <w:p w14:paraId="0F254184" w14:textId="77777777" w:rsidR="00F01C3C" w:rsidRPr="00F01C3C" w:rsidRDefault="00F01C3C" w:rsidP="00F01C3C">
            <w:pPr>
              <w:spacing w:after="0" w:line="240" w:lineRule="auto"/>
              <w:jc w:val="center"/>
              <w:rPr>
                <w:rFonts w:eastAsia="Times New Roman" w:cs="Arial"/>
                <w:b/>
                <w:bCs/>
                <w:sz w:val="28"/>
                <w:szCs w:val="28"/>
                <w:lang w:val="en-US"/>
              </w:rPr>
            </w:pPr>
            <w:r w:rsidRPr="00F01C3C">
              <w:rPr>
                <w:rFonts w:eastAsia="Times New Roman" w:cs="Arial"/>
                <w:b/>
                <w:bCs/>
                <w:sz w:val="28"/>
                <w:szCs w:val="28"/>
                <w:lang w:val="en-US"/>
              </w:rPr>
              <w:t>CEP TELEFONU</w:t>
            </w:r>
          </w:p>
        </w:tc>
      </w:tr>
      <w:tr w:rsidR="00F01C3C" w:rsidRPr="00F01C3C" w14:paraId="0D0CBE46" w14:textId="77777777" w:rsidTr="00B323DB">
        <w:trPr>
          <w:trHeight w:val="540"/>
        </w:trPr>
        <w:tc>
          <w:tcPr>
            <w:tcW w:w="1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CCECF"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Hüseyin GÖKTÜRK</w:t>
            </w:r>
          </w:p>
        </w:tc>
        <w:tc>
          <w:tcPr>
            <w:tcW w:w="1708" w:type="pct"/>
            <w:tcBorders>
              <w:top w:val="single" w:sz="4" w:space="0" w:color="auto"/>
              <w:left w:val="nil"/>
              <w:bottom w:val="single" w:sz="4" w:space="0" w:color="auto"/>
              <w:right w:val="single" w:sz="4" w:space="0" w:color="auto"/>
            </w:tcBorders>
            <w:shd w:val="clear" w:color="auto" w:fill="auto"/>
            <w:noWrap/>
            <w:vAlign w:val="center"/>
            <w:hideMark/>
          </w:tcPr>
          <w:p w14:paraId="16B69F6D"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 xml:space="preserve">Tesis </w:t>
            </w:r>
            <w:proofErr w:type="spellStart"/>
            <w:r w:rsidRPr="00F01C3C">
              <w:rPr>
                <w:rFonts w:ascii="Calibri" w:eastAsia="Times New Roman" w:hAnsi="Calibri" w:cs="Calibri"/>
                <w:color w:val="000000"/>
                <w:lang w:val="en-US"/>
              </w:rPr>
              <w:t>Müdürü</w:t>
            </w:r>
            <w:proofErr w:type="spellEnd"/>
          </w:p>
        </w:tc>
        <w:tc>
          <w:tcPr>
            <w:tcW w:w="1431" w:type="pct"/>
            <w:tcBorders>
              <w:top w:val="single" w:sz="4" w:space="0" w:color="auto"/>
              <w:left w:val="nil"/>
              <w:bottom w:val="single" w:sz="4" w:space="0" w:color="auto"/>
              <w:right w:val="single" w:sz="4" w:space="0" w:color="auto"/>
            </w:tcBorders>
            <w:shd w:val="clear" w:color="auto" w:fill="auto"/>
            <w:vAlign w:val="center"/>
          </w:tcPr>
          <w:p w14:paraId="770EC79D" w14:textId="5FA5D4A4"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6D04C1F7"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3CEC3269"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Fatih KEKSİN</w:t>
            </w:r>
          </w:p>
        </w:tc>
        <w:tc>
          <w:tcPr>
            <w:tcW w:w="1708" w:type="pct"/>
            <w:tcBorders>
              <w:top w:val="nil"/>
              <w:left w:val="nil"/>
              <w:bottom w:val="single" w:sz="4" w:space="0" w:color="auto"/>
              <w:right w:val="single" w:sz="4" w:space="0" w:color="auto"/>
            </w:tcBorders>
            <w:shd w:val="clear" w:color="auto" w:fill="auto"/>
            <w:noWrap/>
            <w:vAlign w:val="center"/>
            <w:hideMark/>
          </w:tcPr>
          <w:p w14:paraId="4C56BBB6"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 xml:space="preserve">Stok </w:t>
            </w:r>
            <w:proofErr w:type="spellStart"/>
            <w:r w:rsidRPr="00F01C3C">
              <w:rPr>
                <w:rFonts w:ascii="Calibri" w:eastAsia="Times New Roman" w:hAnsi="Calibri" w:cs="Calibri"/>
                <w:color w:val="000000"/>
                <w:lang w:val="en-US"/>
              </w:rPr>
              <w:t>ve</w:t>
            </w:r>
            <w:proofErr w:type="spellEnd"/>
            <w:r w:rsidRPr="00F01C3C">
              <w:rPr>
                <w:rFonts w:ascii="Calibri" w:eastAsia="Times New Roman" w:hAnsi="Calibri" w:cs="Calibri"/>
                <w:color w:val="000000"/>
                <w:lang w:val="en-US"/>
              </w:rPr>
              <w:t xml:space="preserve"> </w:t>
            </w:r>
            <w:proofErr w:type="spellStart"/>
            <w:r w:rsidRPr="00F01C3C">
              <w:rPr>
                <w:rFonts w:ascii="Calibri" w:eastAsia="Times New Roman" w:hAnsi="Calibri" w:cs="Calibri"/>
                <w:color w:val="000000"/>
                <w:lang w:val="en-US"/>
              </w:rPr>
              <w:t>İkmal</w:t>
            </w:r>
            <w:proofErr w:type="spellEnd"/>
            <w:r w:rsidRPr="00F01C3C">
              <w:rPr>
                <w:rFonts w:ascii="Calibri" w:eastAsia="Times New Roman" w:hAnsi="Calibri" w:cs="Calibri"/>
                <w:color w:val="000000"/>
                <w:lang w:val="en-US"/>
              </w:rPr>
              <w:t xml:space="preserve"> Amiri</w:t>
            </w:r>
          </w:p>
        </w:tc>
        <w:tc>
          <w:tcPr>
            <w:tcW w:w="1431" w:type="pct"/>
            <w:tcBorders>
              <w:top w:val="nil"/>
              <w:left w:val="nil"/>
              <w:bottom w:val="single" w:sz="4" w:space="0" w:color="auto"/>
              <w:right w:val="single" w:sz="4" w:space="0" w:color="auto"/>
            </w:tcBorders>
            <w:shd w:val="clear" w:color="auto" w:fill="auto"/>
            <w:vAlign w:val="center"/>
          </w:tcPr>
          <w:p w14:paraId="366C1F97" w14:textId="77DB9262"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30DC2918"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6A91FFF6" w14:textId="77777777" w:rsidR="00F01C3C" w:rsidRPr="00F01C3C" w:rsidRDefault="00F01C3C" w:rsidP="00F01C3C">
            <w:pPr>
              <w:spacing w:after="0" w:line="240" w:lineRule="auto"/>
              <w:rPr>
                <w:rFonts w:ascii="Calibri" w:eastAsia="Times New Roman" w:hAnsi="Calibri" w:cs="Calibri"/>
                <w:color w:val="000000"/>
                <w:lang w:val="en-US"/>
              </w:rPr>
            </w:pPr>
            <w:proofErr w:type="spellStart"/>
            <w:r w:rsidRPr="00F01C3C">
              <w:rPr>
                <w:rFonts w:ascii="Calibri" w:eastAsia="Times New Roman" w:hAnsi="Calibri" w:cs="Calibri"/>
                <w:color w:val="000000"/>
                <w:lang w:val="en-US"/>
              </w:rPr>
              <w:t>Şehridin</w:t>
            </w:r>
            <w:proofErr w:type="spellEnd"/>
            <w:r w:rsidRPr="00F01C3C">
              <w:rPr>
                <w:rFonts w:ascii="Calibri" w:eastAsia="Times New Roman" w:hAnsi="Calibri" w:cs="Calibri"/>
                <w:color w:val="000000"/>
                <w:lang w:val="en-US"/>
              </w:rPr>
              <w:t xml:space="preserve"> ÇALIŞKAN</w:t>
            </w:r>
          </w:p>
        </w:tc>
        <w:tc>
          <w:tcPr>
            <w:tcW w:w="1708" w:type="pct"/>
            <w:tcBorders>
              <w:top w:val="nil"/>
              <w:left w:val="nil"/>
              <w:bottom w:val="single" w:sz="4" w:space="0" w:color="auto"/>
              <w:right w:val="single" w:sz="4" w:space="0" w:color="auto"/>
            </w:tcBorders>
            <w:shd w:val="clear" w:color="auto" w:fill="auto"/>
            <w:noWrap/>
            <w:vAlign w:val="center"/>
            <w:hideMark/>
          </w:tcPr>
          <w:p w14:paraId="7E157B79" w14:textId="77777777" w:rsidR="00F01C3C" w:rsidRPr="00F01C3C" w:rsidRDefault="00F01C3C" w:rsidP="00F01C3C">
            <w:pPr>
              <w:spacing w:after="0" w:line="240" w:lineRule="auto"/>
              <w:rPr>
                <w:rFonts w:ascii="Calibri" w:eastAsia="Times New Roman" w:hAnsi="Calibri" w:cs="Calibri"/>
                <w:color w:val="000000"/>
                <w:lang w:val="en-US"/>
              </w:rPr>
            </w:pPr>
            <w:proofErr w:type="spellStart"/>
            <w:r w:rsidRPr="00F01C3C">
              <w:rPr>
                <w:rFonts w:ascii="Calibri" w:eastAsia="Times New Roman" w:hAnsi="Calibri" w:cs="Calibri"/>
                <w:color w:val="000000"/>
                <w:lang w:val="en-US"/>
              </w:rPr>
              <w:t>Dolum</w:t>
            </w:r>
            <w:proofErr w:type="spellEnd"/>
            <w:r w:rsidRPr="00F01C3C">
              <w:rPr>
                <w:rFonts w:ascii="Calibri" w:eastAsia="Times New Roman" w:hAnsi="Calibri" w:cs="Calibri"/>
                <w:color w:val="000000"/>
                <w:lang w:val="en-US"/>
              </w:rPr>
              <w:t xml:space="preserve"> </w:t>
            </w:r>
            <w:proofErr w:type="spellStart"/>
            <w:r w:rsidRPr="00F01C3C">
              <w:rPr>
                <w:rFonts w:ascii="Calibri" w:eastAsia="Times New Roman" w:hAnsi="Calibri" w:cs="Calibri"/>
                <w:color w:val="000000"/>
                <w:lang w:val="en-US"/>
              </w:rPr>
              <w:t>Operatörü</w:t>
            </w:r>
            <w:proofErr w:type="spellEnd"/>
          </w:p>
        </w:tc>
        <w:tc>
          <w:tcPr>
            <w:tcW w:w="1431" w:type="pct"/>
            <w:tcBorders>
              <w:top w:val="nil"/>
              <w:left w:val="nil"/>
              <w:bottom w:val="single" w:sz="4" w:space="0" w:color="auto"/>
              <w:right w:val="single" w:sz="4" w:space="0" w:color="auto"/>
            </w:tcBorders>
            <w:shd w:val="clear" w:color="auto" w:fill="auto"/>
            <w:noWrap/>
            <w:vAlign w:val="center"/>
          </w:tcPr>
          <w:p w14:paraId="192EBB82" w14:textId="3D8BAEA4"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73FBDABC"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09214069"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İsmail KAYABAŞ</w:t>
            </w:r>
          </w:p>
        </w:tc>
        <w:tc>
          <w:tcPr>
            <w:tcW w:w="1708" w:type="pct"/>
            <w:tcBorders>
              <w:top w:val="nil"/>
              <w:left w:val="nil"/>
              <w:bottom w:val="single" w:sz="4" w:space="0" w:color="auto"/>
              <w:right w:val="single" w:sz="4" w:space="0" w:color="auto"/>
            </w:tcBorders>
            <w:shd w:val="clear" w:color="auto" w:fill="auto"/>
            <w:noWrap/>
            <w:vAlign w:val="center"/>
            <w:hideMark/>
          </w:tcPr>
          <w:p w14:paraId="5BB0A295" w14:textId="77777777" w:rsidR="00F01C3C" w:rsidRPr="00F01C3C" w:rsidRDefault="00F01C3C" w:rsidP="00F01C3C">
            <w:pPr>
              <w:spacing w:after="0" w:line="240" w:lineRule="auto"/>
              <w:rPr>
                <w:rFonts w:ascii="Calibri" w:eastAsia="Times New Roman" w:hAnsi="Calibri" w:cs="Calibri"/>
                <w:color w:val="000000"/>
                <w:lang w:val="en-US"/>
              </w:rPr>
            </w:pPr>
            <w:proofErr w:type="spellStart"/>
            <w:r w:rsidRPr="00F01C3C">
              <w:rPr>
                <w:rFonts w:ascii="Calibri" w:eastAsia="Times New Roman" w:hAnsi="Calibri" w:cs="Calibri"/>
                <w:color w:val="000000"/>
                <w:lang w:val="en-US"/>
              </w:rPr>
              <w:t>Dolum</w:t>
            </w:r>
            <w:proofErr w:type="spellEnd"/>
            <w:r w:rsidRPr="00F01C3C">
              <w:rPr>
                <w:rFonts w:ascii="Calibri" w:eastAsia="Times New Roman" w:hAnsi="Calibri" w:cs="Calibri"/>
                <w:color w:val="000000"/>
                <w:lang w:val="en-US"/>
              </w:rPr>
              <w:t xml:space="preserve"> </w:t>
            </w:r>
            <w:proofErr w:type="spellStart"/>
            <w:r w:rsidRPr="00F01C3C">
              <w:rPr>
                <w:rFonts w:ascii="Calibri" w:eastAsia="Times New Roman" w:hAnsi="Calibri" w:cs="Calibri"/>
                <w:color w:val="000000"/>
                <w:lang w:val="en-US"/>
              </w:rPr>
              <w:t>Operatörü</w:t>
            </w:r>
            <w:proofErr w:type="spellEnd"/>
          </w:p>
        </w:tc>
        <w:tc>
          <w:tcPr>
            <w:tcW w:w="1431" w:type="pct"/>
            <w:tcBorders>
              <w:top w:val="nil"/>
              <w:left w:val="nil"/>
              <w:bottom w:val="single" w:sz="4" w:space="0" w:color="auto"/>
              <w:right w:val="single" w:sz="4" w:space="0" w:color="auto"/>
            </w:tcBorders>
            <w:shd w:val="clear" w:color="auto" w:fill="auto"/>
            <w:noWrap/>
            <w:vAlign w:val="center"/>
          </w:tcPr>
          <w:p w14:paraId="225A0EF0" w14:textId="32B798EE"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54D297AE"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20035E6D"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Levent UNTUÇ</w:t>
            </w:r>
          </w:p>
        </w:tc>
        <w:tc>
          <w:tcPr>
            <w:tcW w:w="1708" w:type="pct"/>
            <w:tcBorders>
              <w:top w:val="nil"/>
              <w:left w:val="nil"/>
              <w:bottom w:val="single" w:sz="4" w:space="0" w:color="auto"/>
              <w:right w:val="single" w:sz="4" w:space="0" w:color="auto"/>
            </w:tcBorders>
            <w:shd w:val="clear" w:color="auto" w:fill="auto"/>
            <w:noWrap/>
            <w:vAlign w:val="center"/>
            <w:hideMark/>
          </w:tcPr>
          <w:p w14:paraId="3C4A4674" w14:textId="77777777" w:rsidR="00F01C3C" w:rsidRPr="00F01C3C" w:rsidRDefault="00F01C3C" w:rsidP="00F01C3C">
            <w:pPr>
              <w:spacing w:after="0" w:line="240" w:lineRule="auto"/>
              <w:rPr>
                <w:rFonts w:ascii="Calibri" w:eastAsia="Times New Roman" w:hAnsi="Calibri" w:cs="Calibri"/>
                <w:color w:val="000000"/>
                <w:lang w:val="en-US"/>
              </w:rPr>
            </w:pPr>
            <w:proofErr w:type="spellStart"/>
            <w:r w:rsidRPr="00F01C3C">
              <w:rPr>
                <w:rFonts w:ascii="Calibri" w:eastAsia="Times New Roman" w:hAnsi="Calibri" w:cs="Calibri"/>
                <w:color w:val="000000"/>
                <w:lang w:val="en-US"/>
              </w:rPr>
              <w:t>Dolum</w:t>
            </w:r>
            <w:proofErr w:type="spellEnd"/>
            <w:r w:rsidRPr="00F01C3C">
              <w:rPr>
                <w:rFonts w:ascii="Calibri" w:eastAsia="Times New Roman" w:hAnsi="Calibri" w:cs="Calibri"/>
                <w:color w:val="000000"/>
                <w:lang w:val="en-US"/>
              </w:rPr>
              <w:t xml:space="preserve"> </w:t>
            </w:r>
            <w:proofErr w:type="spellStart"/>
            <w:r w:rsidRPr="00F01C3C">
              <w:rPr>
                <w:rFonts w:ascii="Calibri" w:eastAsia="Times New Roman" w:hAnsi="Calibri" w:cs="Calibri"/>
                <w:color w:val="000000"/>
                <w:lang w:val="en-US"/>
              </w:rPr>
              <w:t>Operatörü</w:t>
            </w:r>
            <w:proofErr w:type="spellEnd"/>
          </w:p>
        </w:tc>
        <w:tc>
          <w:tcPr>
            <w:tcW w:w="1431" w:type="pct"/>
            <w:tcBorders>
              <w:top w:val="nil"/>
              <w:left w:val="nil"/>
              <w:bottom w:val="single" w:sz="4" w:space="0" w:color="auto"/>
              <w:right w:val="single" w:sz="4" w:space="0" w:color="auto"/>
            </w:tcBorders>
            <w:shd w:val="clear" w:color="auto" w:fill="auto"/>
            <w:noWrap/>
            <w:vAlign w:val="center"/>
          </w:tcPr>
          <w:p w14:paraId="087D953A" w14:textId="4872A3A6"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6F7A4170"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2E11BE3C"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Yasin DİKMEN</w:t>
            </w:r>
          </w:p>
        </w:tc>
        <w:tc>
          <w:tcPr>
            <w:tcW w:w="1708" w:type="pct"/>
            <w:tcBorders>
              <w:top w:val="nil"/>
              <w:left w:val="nil"/>
              <w:bottom w:val="single" w:sz="4" w:space="0" w:color="auto"/>
              <w:right w:val="single" w:sz="4" w:space="0" w:color="auto"/>
            </w:tcBorders>
            <w:shd w:val="clear" w:color="auto" w:fill="auto"/>
            <w:noWrap/>
            <w:vAlign w:val="center"/>
            <w:hideMark/>
          </w:tcPr>
          <w:p w14:paraId="79BBDD55" w14:textId="77777777" w:rsidR="00F01C3C" w:rsidRPr="00F01C3C" w:rsidRDefault="00F01C3C" w:rsidP="00F01C3C">
            <w:pPr>
              <w:spacing w:after="0" w:line="240" w:lineRule="auto"/>
              <w:rPr>
                <w:rFonts w:ascii="Calibri" w:eastAsia="Times New Roman" w:hAnsi="Calibri" w:cs="Calibri"/>
                <w:color w:val="000000"/>
                <w:lang w:val="en-US"/>
              </w:rPr>
            </w:pPr>
            <w:proofErr w:type="spellStart"/>
            <w:r w:rsidRPr="00F01C3C">
              <w:rPr>
                <w:rFonts w:ascii="Calibri" w:eastAsia="Times New Roman" w:hAnsi="Calibri" w:cs="Calibri"/>
                <w:color w:val="000000"/>
                <w:lang w:val="en-US"/>
              </w:rPr>
              <w:t>Dolum</w:t>
            </w:r>
            <w:proofErr w:type="spellEnd"/>
            <w:r w:rsidRPr="00F01C3C">
              <w:rPr>
                <w:rFonts w:ascii="Calibri" w:eastAsia="Times New Roman" w:hAnsi="Calibri" w:cs="Calibri"/>
                <w:color w:val="000000"/>
                <w:lang w:val="en-US"/>
              </w:rPr>
              <w:t xml:space="preserve"> </w:t>
            </w:r>
            <w:proofErr w:type="spellStart"/>
            <w:r w:rsidRPr="00F01C3C">
              <w:rPr>
                <w:rFonts w:ascii="Calibri" w:eastAsia="Times New Roman" w:hAnsi="Calibri" w:cs="Calibri"/>
                <w:color w:val="000000"/>
                <w:lang w:val="en-US"/>
              </w:rPr>
              <w:t>Operatörü</w:t>
            </w:r>
            <w:proofErr w:type="spellEnd"/>
          </w:p>
        </w:tc>
        <w:tc>
          <w:tcPr>
            <w:tcW w:w="1431" w:type="pct"/>
            <w:tcBorders>
              <w:top w:val="nil"/>
              <w:left w:val="nil"/>
              <w:bottom w:val="single" w:sz="4" w:space="0" w:color="auto"/>
              <w:right w:val="single" w:sz="4" w:space="0" w:color="auto"/>
            </w:tcBorders>
            <w:shd w:val="clear" w:color="auto" w:fill="auto"/>
            <w:noWrap/>
            <w:vAlign w:val="center"/>
          </w:tcPr>
          <w:p w14:paraId="37270868" w14:textId="70FCF231"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3A6A9F11"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402D66B7"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Burak KAPAR</w:t>
            </w:r>
          </w:p>
        </w:tc>
        <w:tc>
          <w:tcPr>
            <w:tcW w:w="1708" w:type="pct"/>
            <w:tcBorders>
              <w:top w:val="nil"/>
              <w:left w:val="nil"/>
              <w:bottom w:val="single" w:sz="4" w:space="0" w:color="auto"/>
              <w:right w:val="single" w:sz="4" w:space="0" w:color="auto"/>
            </w:tcBorders>
            <w:shd w:val="clear" w:color="auto" w:fill="auto"/>
            <w:noWrap/>
            <w:vAlign w:val="center"/>
            <w:hideMark/>
          </w:tcPr>
          <w:p w14:paraId="28CA4C3B" w14:textId="77777777" w:rsidR="00F01C3C" w:rsidRPr="00F01C3C" w:rsidRDefault="00F01C3C" w:rsidP="00F01C3C">
            <w:pPr>
              <w:spacing w:after="0" w:line="240" w:lineRule="auto"/>
              <w:rPr>
                <w:rFonts w:ascii="Calibri" w:eastAsia="Times New Roman" w:hAnsi="Calibri" w:cs="Calibri"/>
                <w:color w:val="000000"/>
                <w:lang w:val="en-US"/>
              </w:rPr>
            </w:pPr>
            <w:proofErr w:type="spellStart"/>
            <w:r w:rsidRPr="00F01C3C">
              <w:rPr>
                <w:rFonts w:ascii="Calibri" w:eastAsia="Times New Roman" w:hAnsi="Calibri" w:cs="Calibri"/>
                <w:color w:val="000000"/>
                <w:lang w:val="en-US"/>
              </w:rPr>
              <w:t>Dolum</w:t>
            </w:r>
            <w:proofErr w:type="spellEnd"/>
            <w:r w:rsidRPr="00F01C3C">
              <w:rPr>
                <w:rFonts w:ascii="Calibri" w:eastAsia="Times New Roman" w:hAnsi="Calibri" w:cs="Calibri"/>
                <w:color w:val="000000"/>
                <w:lang w:val="en-US"/>
              </w:rPr>
              <w:t xml:space="preserve"> </w:t>
            </w:r>
            <w:proofErr w:type="spellStart"/>
            <w:r w:rsidRPr="00F01C3C">
              <w:rPr>
                <w:rFonts w:ascii="Calibri" w:eastAsia="Times New Roman" w:hAnsi="Calibri" w:cs="Calibri"/>
                <w:color w:val="000000"/>
                <w:lang w:val="en-US"/>
              </w:rPr>
              <w:t>Operatörü</w:t>
            </w:r>
            <w:proofErr w:type="spellEnd"/>
          </w:p>
        </w:tc>
        <w:tc>
          <w:tcPr>
            <w:tcW w:w="1431" w:type="pct"/>
            <w:tcBorders>
              <w:top w:val="nil"/>
              <w:left w:val="nil"/>
              <w:bottom w:val="single" w:sz="4" w:space="0" w:color="auto"/>
              <w:right w:val="single" w:sz="4" w:space="0" w:color="auto"/>
            </w:tcBorders>
            <w:shd w:val="clear" w:color="auto" w:fill="auto"/>
            <w:noWrap/>
            <w:vAlign w:val="center"/>
          </w:tcPr>
          <w:p w14:paraId="73DB2D6D" w14:textId="32E4284E"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493D23D9"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27651B61"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Ali ÖZKAN</w:t>
            </w:r>
          </w:p>
        </w:tc>
        <w:tc>
          <w:tcPr>
            <w:tcW w:w="1708" w:type="pct"/>
            <w:tcBorders>
              <w:top w:val="nil"/>
              <w:left w:val="nil"/>
              <w:bottom w:val="single" w:sz="4" w:space="0" w:color="auto"/>
              <w:right w:val="single" w:sz="4" w:space="0" w:color="auto"/>
            </w:tcBorders>
            <w:shd w:val="clear" w:color="auto" w:fill="auto"/>
            <w:noWrap/>
            <w:vAlign w:val="center"/>
            <w:hideMark/>
          </w:tcPr>
          <w:p w14:paraId="6CD827A9" w14:textId="77777777" w:rsidR="00F01C3C" w:rsidRPr="00F01C3C" w:rsidRDefault="00F01C3C" w:rsidP="00F01C3C">
            <w:pPr>
              <w:spacing w:after="0" w:line="240" w:lineRule="auto"/>
              <w:rPr>
                <w:rFonts w:ascii="Calibri" w:eastAsia="Times New Roman" w:hAnsi="Calibri" w:cs="Calibri"/>
                <w:color w:val="000000"/>
                <w:lang w:val="en-US"/>
              </w:rPr>
            </w:pPr>
            <w:proofErr w:type="spellStart"/>
            <w:r w:rsidRPr="00F01C3C">
              <w:rPr>
                <w:rFonts w:ascii="Calibri" w:eastAsia="Times New Roman" w:hAnsi="Calibri" w:cs="Calibri"/>
                <w:color w:val="000000"/>
                <w:lang w:val="en-US"/>
              </w:rPr>
              <w:t>Dolum</w:t>
            </w:r>
            <w:proofErr w:type="spellEnd"/>
            <w:r w:rsidRPr="00F01C3C">
              <w:rPr>
                <w:rFonts w:ascii="Calibri" w:eastAsia="Times New Roman" w:hAnsi="Calibri" w:cs="Calibri"/>
                <w:color w:val="000000"/>
                <w:lang w:val="en-US"/>
              </w:rPr>
              <w:t xml:space="preserve"> </w:t>
            </w:r>
            <w:proofErr w:type="spellStart"/>
            <w:r w:rsidRPr="00F01C3C">
              <w:rPr>
                <w:rFonts w:ascii="Calibri" w:eastAsia="Times New Roman" w:hAnsi="Calibri" w:cs="Calibri"/>
                <w:color w:val="000000"/>
                <w:lang w:val="en-US"/>
              </w:rPr>
              <w:t>Operatörü</w:t>
            </w:r>
            <w:proofErr w:type="spellEnd"/>
          </w:p>
        </w:tc>
        <w:tc>
          <w:tcPr>
            <w:tcW w:w="1431" w:type="pct"/>
            <w:tcBorders>
              <w:top w:val="nil"/>
              <w:left w:val="nil"/>
              <w:bottom w:val="single" w:sz="4" w:space="0" w:color="auto"/>
              <w:right w:val="single" w:sz="4" w:space="0" w:color="auto"/>
            </w:tcBorders>
            <w:shd w:val="clear" w:color="auto" w:fill="auto"/>
            <w:noWrap/>
            <w:vAlign w:val="center"/>
          </w:tcPr>
          <w:p w14:paraId="3B766CEA" w14:textId="75EAFE64"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1C60AE1A"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499529AD"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ARZU ÇINAR</w:t>
            </w:r>
          </w:p>
        </w:tc>
        <w:tc>
          <w:tcPr>
            <w:tcW w:w="1708" w:type="pct"/>
            <w:tcBorders>
              <w:top w:val="nil"/>
              <w:left w:val="nil"/>
              <w:bottom w:val="single" w:sz="4" w:space="0" w:color="auto"/>
              <w:right w:val="single" w:sz="4" w:space="0" w:color="auto"/>
            </w:tcBorders>
            <w:shd w:val="clear" w:color="auto" w:fill="auto"/>
            <w:noWrap/>
            <w:vAlign w:val="center"/>
            <w:hideMark/>
          </w:tcPr>
          <w:p w14:paraId="7A6CB69F" w14:textId="77777777" w:rsidR="00F01C3C" w:rsidRPr="00F01C3C" w:rsidRDefault="00F01C3C" w:rsidP="00F01C3C">
            <w:pPr>
              <w:spacing w:after="0" w:line="240" w:lineRule="auto"/>
              <w:rPr>
                <w:rFonts w:ascii="Calibri" w:eastAsia="Times New Roman" w:hAnsi="Calibri" w:cs="Calibri"/>
                <w:color w:val="000000"/>
                <w:lang w:val="en-US"/>
              </w:rPr>
            </w:pPr>
            <w:proofErr w:type="spellStart"/>
            <w:r w:rsidRPr="00F01C3C">
              <w:rPr>
                <w:rFonts w:ascii="Calibri" w:eastAsia="Times New Roman" w:hAnsi="Calibri" w:cs="Calibri"/>
                <w:color w:val="000000"/>
                <w:lang w:val="en-US"/>
              </w:rPr>
              <w:t>Sevkiyat</w:t>
            </w:r>
            <w:proofErr w:type="spellEnd"/>
            <w:r w:rsidRPr="00F01C3C">
              <w:rPr>
                <w:rFonts w:ascii="Calibri" w:eastAsia="Times New Roman" w:hAnsi="Calibri" w:cs="Calibri"/>
                <w:color w:val="000000"/>
                <w:lang w:val="en-US"/>
              </w:rPr>
              <w:t xml:space="preserve"> Amiri</w:t>
            </w:r>
          </w:p>
        </w:tc>
        <w:tc>
          <w:tcPr>
            <w:tcW w:w="1431" w:type="pct"/>
            <w:tcBorders>
              <w:top w:val="nil"/>
              <w:left w:val="nil"/>
              <w:bottom w:val="single" w:sz="4" w:space="0" w:color="auto"/>
              <w:right w:val="single" w:sz="4" w:space="0" w:color="auto"/>
            </w:tcBorders>
            <w:shd w:val="clear" w:color="auto" w:fill="auto"/>
            <w:noWrap/>
            <w:vAlign w:val="center"/>
          </w:tcPr>
          <w:p w14:paraId="37A6FDBB" w14:textId="532E3C29" w:rsidR="00F01C3C" w:rsidRPr="00F01C3C" w:rsidRDefault="00F01C3C" w:rsidP="00F01C3C">
            <w:pPr>
              <w:spacing w:after="0" w:line="240" w:lineRule="auto"/>
              <w:jc w:val="center"/>
              <w:rPr>
                <w:rFonts w:ascii="Calibri" w:eastAsia="Times New Roman" w:hAnsi="Calibri" w:cs="Calibri"/>
                <w:lang w:val="en-US"/>
              </w:rPr>
            </w:pPr>
          </w:p>
        </w:tc>
      </w:tr>
      <w:tr w:rsidR="00F01C3C" w:rsidRPr="00F01C3C" w14:paraId="103462FD"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4403D3A4"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MENEKŞE DOĞAN</w:t>
            </w:r>
          </w:p>
        </w:tc>
        <w:tc>
          <w:tcPr>
            <w:tcW w:w="1708" w:type="pct"/>
            <w:tcBorders>
              <w:top w:val="nil"/>
              <w:left w:val="nil"/>
              <w:bottom w:val="single" w:sz="4" w:space="0" w:color="auto"/>
              <w:right w:val="single" w:sz="4" w:space="0" w:color="auto"/>
            </w:tcBorders>
            <w:shd w:val="clear" w:color="auto" w:fill="auto"/>
            <w:noWrap/>
            <w:vAlign w:val="center"/>
            <w:hideMark/>
          </w:tcPr>
          <w:p w14:paraId="61DB1D42" w14:textId="77777777" w:rsidR="00F01C3C" w:rsidRPr="00F01C3C" w:rsidRDefault="00F01C3C" w:rsidP="00F01C3C">
            <w:pPr>
              <w:spacing w:after="0" w:line="240" w:lineRule="auto"/>
              <w:rPr>
                <w:rFonts w:ascii="Calibri" w:eastAsia="Times New Roman" w:hAnsi="Calibri" w:cs="Calibri"/>
                <w:color w:val="000000"/>
                <w:lang w:val="en-US"/>
              </w:rPr>
            </w:pPr>
            <w:proofErr w:type="spellStart"/>
            <w:r w:rsidRPr="00F01C3C">
              <w:rPr>
                <w:rFonts w:ascii="Calibri" w:eastAsia="Times New Roman" w:hAnsi="Calibri" w:cs="Calibri"/>
                <w:color w:val="000000"/>
                <w:lang w:val="en-US"/>
              </w:rPr>
              <w:t>Sevkiyat</w:t>
            </w:r>
            <w:proofErr w:type="spellEnd"/>
            <w:r w:rsidRPr="00F01C3C">
              <w:rPr>
                <w:rFonts w:ascii="Calibri" w:eastAsia="Times New Roman" w:hAnsi="Calibri" w:cs="Calibri"/>
                <w:color w:val="000000"/>
                <w:lang w:val="en-US"/>
              </w:rPr>
              <w:t xml:space="preserve"> (LPG)</w:t>
            </w:r>
          </w:p>
        </w:tc>
        <w:tc>
          <w:tcPr>
            <w:tcW w:w="1431" w:type="pct"/>
            <w:tcBorders>
              <w:top w:val="nil"/>
              <w:left w:val="nil"/>
              <w:bottom w:val="single" w:sz="4" w:space="0" w:color="auto"/>
              <w:right w:val="single" w:sz="4" w:space="0" w:color="auto"/>
            </w:tcBorders>
            <w:shd w:val="clear" w:color="auto" w:fill="auto"/>
            <w:noWrap/>
            <w:vAlign w:val="center"/>
          </w:tcPr>
          <w:p w14:paraId="2DFE4F49" w14:textId="2FC6D839" w:rsidR="00F01C3C" w:rsidRPr="00F01C3C" w:rsidRDefault="00F01C3C" w:rsidP="00F01C3C">
            <w:pPr>
              <w:spacing w:after="0" w:line="240" w:lineRule="auto"/>
              <w:jc w:val="center"/>
              <w:rPr>
                <w:rFonts w:ascii="Calibri" w:eastAsia="Times New Roman" w:hAnsi="Calibri" w:cs="Calibri"/>
                <w:lang w:val="en-US"/>
              </w:rPr>
            </w:pPr>
          </w:p>
        </w:tc>
      </w:tr>
      <w:tr w:rsidR="00F01C3C" w:rsidRPr="00F01C3C" w14:paraId="55F688EC"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44C6319E"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İ.ONUR ÇAVDAR</w:t>
            </w:r>
          </w:p>
        </w:tc>
        <w:tc>
          <w:tcPr>
            <w:tcW w:w="1708" w:type="pct"/>
            <w:tcBorders>
              <w:top w:val="nil"/>
              <w:left w:val="nil"/>
              <w:bottom w:val="single" w:sz="4" w:space="0" w:color="auto"/>
              <w:right w:val="single" w:sz="4" w:space="0" w:color="auto"/>
            </w:tcBorders>
            <w:shd w:val="clear" w:color="auto" w:fill="auto"/>
            <w:noWrap/>
            <w:vAlign w:val="center"/>
            <w:hideMark/>
          </w:tcPr>
          <w:p w14:paraId="026A4C99" w14:textId="77777777" w:rsidR="00F01C3C" w:rsidRPr="00F01C3C" w:rsidRDefault="00F01C3C" w:rsidP="00F01C3C">
            <w:pPr>
              <w:spacing w:after="0" w:line="240" w:lineRule="auto"/>
              <w:rPr>
                <w:rFonts w:ascii="Calibri" w:eastAsia="Times New Roman" w:hAnsi="Calibri" w:cs="Calibri"/>
                <w:color w:val="000000"/>
                <w:lang w:val="en-US"/>
              </w:rPr>
            </w:pPr>
            <w:proofErr w:type="spellStart"/>
            <w:r w:rsidRPr="00F01C3C">
              <w:rPr>
                <w:rFonts w:ascii="Calibri" w:eastAsia="Times New Roman" w:hAnsi="Calibri" w:cs="Calibri"/>
                <w:color w:val="000000"/>
                <w:lang w:val="en-US"/>
              </w:rPr>
              <w:t>Sevkiyat</w:t>
            </w:r>
            <w:proofErr w:type="spellEnd"/>
          </w:p>
        </w:tc>
        <w:tc>
          <w:tcPr>
            <w:tcW w:w="1431" w:type="pct"/>
            <w:tcBorders>
              <w:top w:val="nil"/>
              <w:left w:val="nil"/>
              <w:bottom w:val="single" w:sz="4" w:space="0" w:color="auto"/>
              <w:right w:val="single" w:sz="4" w:space="0" w:color="auto"/>
            </w:tcBorders>
            <w:shd w:val="clear" w:color="auto" w:fill="auto"/>
            <w:noWrap/>
            <w:vAlign w:val="center"/>
          </w:tcPr>
          <w:p w14:paraId="43094706" w14:textId="7A61C8B0"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169770B3"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6DEFAB1C"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PELİN ÖNGÖR</w:t>
            </w:r>
          </w:p>
        </w:tc>
        <w:tc>
          <w:tcPr>
            <w:tcW w:w="1708" w:type="pct"/>
            <w:tcBorders>
              <w:top w:val="nil"/>
              <w:left w:val="nil"/>
              <w:bottom w:val="single" w:sz="4" w:space="0" w:color="auto"/>
              <w:right w:val="single" w:sz="4" w:space="0" w:color="auto"/>
            </w:tcBorders>
            <w:shd w:val="clear" w:color="auto" w:fill="auto"/>
            <w:noWrap/>
            <w:vAlign w:val="center"/>
            <w:hideMark/>
          </w:tcPr>
          <w:p w14:paraId="1E844829" w14:textId="77777777" w:rsidR="00F01C3C" w:rsidRPr="00F01C3C" w:rsidRDefault="00F01C3C" w:rsidP="00F01C3C">
            <w:pPr>
              <w:spacing w:after="0" w:line="240" w:lineRule="auto"/>
              <w:rPr>
                <w:rFonts w:ascii="Calibri" w:eastAsia="Times New Roman" w:hAnsi="Calibri" w:cs="Calibri"/>
                <w:color w:val="000000"/>
                <w:lang w:val="en-US"/>
              </w:rPr>
            </w:pPr>
            <w:proofErr w:type="spellStart"/>
            <w:r w:rsidRPr="00F01C3C">
              <w:rPr>
                <w:rFonts w:ascii="Calibri" w:eastAsia="Times New Roman" w:hAnsi="Calibri" w:cs="Calibri"/>
                <w:color w:val="000000"/>
                <w:lang w:val="en-US"/>
              </w:rPr>
              <w:t>Sevkiyat</w:t>
            </w:r>
            <w:proofErr w:type="spellEnd"/>
          </w:p>
        </w:tc>
        <w:tc>
          <w:tcPr>
            <w:tcW w:w="1431" w:type="pct"/>
            <w:tcBorders>
              <w:top w:val="nil"/>
              <w:left w:val="nil"/>
              <w:bottom w:val="single" w:sz="4" w:space="0" w:color="auto"/>
              <w:right w:val="single" w:sz="4" w:space="0" w:color="auto"/>
            </w:tcBorders>
            <w:shd w:val="clear" w:color="auto" w:fill="auto"/>
            <w:noWrap/>
            <w:vAlign w:val="center"/>
          </w:tcPr>
          <w:p w14:paraId="53D11174" w14:textId="145CFACE" w:rsidR="00F01C3C" w:rsidRPr="00F01C3C" w:rsidRDefault="00F01C3C" w:rsidP="00F01C3C">
            <w:pPr>
              <w:spacing w:after="0" w:line="240" w:lineRule="auto"/>
              <w:jc w:val="center"/>
              <w:rPr>
                <w:rFonts w:ascii="Calibri" w:eastAsia="Times New Roman" w:hAnsi="Calibri" w:cs="Calibri"/>
                <w:lang w:val="en-US"/>
              </w:rPr>
            </w:pPr>
          </w:p>
        </w:tc>
      </w:tr>
      <w:tr w:rsidR="00F01C3C" w:rsidRPr="00F01C3C" w14:paraId="4CC4A7B2"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4ACB4989"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Ömer DUMAN</w:t>
            </w:r>
          </w:p>
        </w:tc>
        <w:tc>
          <w:tcPr>
            <w:tcW w:w="1708" w:type="pct"/>
            <w:tcBorders>
              <w:top w:val="nil"/>
              <w:left w:val="nil"/>
              <w:bottom w:val="single" w:sz="4" w:space="0" w:color="auto"/>
              <w:right w:val="single" w:sz="4" w:space="0" w:color="auto"/>
            </w:tcBorders>
            <w:shd w:val="clear" w:color="auto" w:fill="auto"/>
            <w:noWrap/>
            <w:vAlign w:val="center"/>
            <w:hideMark/>
          </w:tcPr>
          <w:p w14:paraId="73D0E3AF"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Güvenlik</w:t>
            </w:r>
          </w:p>
        </w:tc>
        <w:tc>
          <w:tcPr>
            <w:tcW w:w="1431" w:type="pct"/>
            <w:tcBorders>
              <w:top w:val="nil"/>
              <w:left w:val="nil"/>
              <w:bottom w:val="single" w:sz="4" w:space="0" w:color="auto"/>
              <w:right w:val="single" w:sz="4" w:space="0" w:color="auto"/>
            </w:tcBorders>
            <w:shd w:val="clear" w:color="auto" w:fill="auto"/>
            <w:noWrap/>
            <w:vAlign w:val="center"/>
          </w:tcPr>
          <w:p w14:paraId="2FBBA564" w14:textId="4E0E75D8"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1C1BDED4"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2F62449C"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Sinan SEDOOĞLU</w:t>
            </w:r>
          </w:p>
        </w:tc>
        <w:tc>
          <w:tcPr>
            <w:tcW w:w="1708" w:type="pct"/>
            <w:tcBorders>
              <w:top w:val="nil"/>
              <w:left w:val="nil"/>
              <w:bottom w:val="single" w:sz="4" w:space="0" w:color="auto"/>
              <w:right w:val="single" w:sz="4" w:space="0" w:color="auto"/>
            </w:tcBorders>
            <w:shd w:val="clear" w:color="auto" w:fill="auto"/>
            <w:noWrap/>
            <w:vAlign w:val="center"/>
            <w:hideMark/>
          </w:tcPr>
          <w:p w14:paraId="67EEF28E"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Güvenlik</w:t>
            </w:r>
          </w:p>
        </w:tc>
        <w:tc>
          <w:tcPr>
            <w:tcW w:w="1431" w:type="pct"/>
            <w:tcBorders>
              <w:top w:val="nil"/>
              <w:left w:val="nil"/>
              <w:bottom w:val="single" w:sz="4" w:space="0" w:color="auto"/>
              <w:right w:val="single" w:sz="4" w:space="0" w:color="auto"/>
            </w:tcBorders>
            <w:shd w:val="clear" w:color="auto" w:fill="auto"/>
            <w:noWrap/>
            <w:vAlign w:val="center"/>
          </w:tcPr>
          <w:p w14:paraId="54DC2247" w14:textId="1BCBC47A"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38652B40"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7440271B"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Fırat ÖZTÜRK</w:t>
            </w:r>
          </w:p>
        </w:tc>
        <w:tc>
          <w:tcPr>
            <w:tcW w:w="1708" w:type="pct"/>
            <w:tcBorders>
              <w:top w:val="nil"/>
              <w:left w:val="nil"/>
              <w:bottom w:val="single" w:sz="4" w:space="0" w:color="auto"/>
              <w:right w:val="single" w:sz="4" w:space="0" w:color="auto"/>
            </w:tcBorders>
            <w:shd w:val="clear" w:color="auto" w:fill="auto"/>
            <w:noWrap/>
            <w:vAlign w:val="center"/>
            <w:hideMark/>
          </w:tcPr>
          <w:p w14:paraId="5C292A92"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Güvenlik</w:t>
            </w:r>
          </w:p>
        </w:tc>
        <w:tc>
          <w:tcPr>
            <w:tcW w:w="1431" w:type="pct"/>
            <w:tcBorders>
              <w:top w:val="nil"/>
              <w:left w:val="nil"/>
              <w:bottom w:val="single" w:sz="4" w:space="0" w:color="auto"/>
              <w:right w:val="single" w:sz="4" w:space="0" w:color="auto"/>
            </w:tcBorders>
            <w:shd w:val="clear" w:color="auto" w:fill="auto"/>
            <w:noWrap/>
            <w:vAlign w:val="center"/>
          </w:tcPr>
          <w:p w14:paraId="3253154E" w14:textId="733D2A19"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1A0C80CF"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1C390EE5"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Dursun KÖSE</w:t>
            </w:r>
          </w:p>
        </w:tc>
        <w:tc>
          <w:tcPr>
            <w:tcW w:w="1708" w:type="pct"/>
            <w:tcBorders>
              <w:top w:val="nil"/>
              <w:left w:val="nil"/>
              <w:bottom w:val="single" w:sz="4" w:space="0" w:color="auto"/>
              <w:right w:val="single" w:sz="4" w:space="0" w:color="auto"/>
            </w:tcBorders>
            <w:shd w:val="clear" w:color="auto" w:fill="auto"/>
            <w:noWrap/>
            <w:vAlign w:val="center"/>
            <w:hideMark/>
          </w:tcPr>
          <w:p w14:paraId="53FD1618"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Güvenlik</w:t>
            </w:r>
          </w:p>
        </w:tc>
        <w:tc>
          <w:tcPr>
            <w:tcW w:w="1431" w:type="pct"/>
            <w:tcBorders>
              <w:top w:val="nil"/>
              <w:left w:val="nil"/>
              <w:bottom w:val="single" w:sz="4" w:space="0" w:color="auto"/>
              <w:right w:val="single" w:sz="4" w:space="0" w:color="auto"/>
            </w:tcBorders>
            <w:shd w:val="clear" w:color="auto" w:fill="auto"/>
            <w:noWrap/>
            <w:vAlign w:val="center"/>
          </w:tcPr>
          <w:p w14:paraId="2F458BAF" w14:textId="0C85009D"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50208943"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6CB63C92"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Alpaslan GÜN</w:t>
            </w:r>
          </w:p>
        </w:tc>
        <w:tc>
          <w:tcPr>
            <w:tcW w:w="1708" w:type="pct"/>
            <w:tcBorders>
              <w:top w:val="nil"/>
              <w:left w:val="nil"/>
              <w:bottom w:val="single" w:sz="4" w:space="0" w:color="auto"/>
              <w:right w:val="single" w:sz="4" w:space="0" w:color="auto"/>
            </w:tcBorders>
            <w:shd w:val="clear" w:color="auto" w:fill="auto"/>
            <w:noWrap/>
            <w:vAlign w:val="center"/>
            <w:hideMark/>
          </w:tcPr>
          <w:p w14:paraId="263E8FCC"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Güvenlik</w:t>
            </w:r>
          </w:p>
        </w:tc>
        <w:tc>
          <w:tcPr>
            <w:tcW w:w="1431" w:type="pct"/>
            <w:tcBorders>
              <w:top w:val="nil"/>
              <w:left w:val="nil"/>
              <w:bottom w:val="single" w:sz="4" w:space="0" w:color="auto"/>
              <w:right w:val="single" w:sz="4" w:space="0" w:color="auto"/>
            </w:tcBorders>
            <w:shd w:val="clear" w:color="auto" w:fill="auto"/>
            <w:noWrap/>
            <w:vAlign w:val="center"/>
          </w:tcPr>
          <w:p w14:paraId="491F482C" w14:textId="65754081"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5BDBDC69"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0B3EC1E9"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Ferhat ULUÇAY</w:t>
            </w:r>
          </w:p>
        </w:tc>
        <w:tc>
          <w:tcPr>
            <w:tcW w:w="1708" w:type="pct"/>
            <w:tcBorders>
              <w:top w:val="nil"/>
              <w:left w:val="nil"/>
              <w:bottom w:val="single" w:sz="4" w:space="0" w:color="auto"/>
              <w:right w:val="single" w:sz="4" w:space="0" w:color="auto"/>
            </w:tcBorders>
            <w:shd w:val="clear" w:color="auto" w:fill="auto"/>
            <w:noWrap/>
            <w:vAlign w:val="center"/>
            <w:hideMark/>
          </w:tcPr>
          <w:p w14:paraId="01A1B0B6"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Güvenlik</w:t>
            </w:r>
          </w:p>
        </w:tc>
        <w:tc>
          <w:tcPr>
            <w:tcW w:w="1431" w:type="pct"/>
            <w:tcBorders>
              <w:top w:val="nil"/>
              <w:left w:val="nil"/>
              <w:bottom w:val="single" w:sz="4" w:space="0" w:color="auto"/>
              <w:right w:val="single" w:sz="4" w:space="0" w:color="auto"/>
            </w:tcBorders>
            <w:shd w:val="clear" w:color="auto" w:fill="auto"/>
            <w:noWrap/>
            <w:vAlign w:val="center"/>
          </w:tcPr>
          <w:p w14:paraId="3304D7E9" w14:textId="5E387AEA"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44E374E0"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1CA39A86"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Erdal TURAN</w:t>
            </w:r>
          </w:p>
        </w:tc>
        <w:tc>
          <w:tcPr>
            <w:tcW w:w="1708" w:type="pct"/>
            <w:tcBorders>
              <w:top w:val="nil"/>
              <w:left w:val="nil"/>
              <w:bottom w:val="single" w:sz="4" w:space="0" w:color="auto"/>
              <w:right w:val="single" w:sz="4" w:space="0" w:color="auto"/>
            </w:tcBorders>
            <w:shd w:val="clear" w:color="auto" w:fill="auto"/>
            <w:noWrap/>
            <w:vAlign w:val="center"/>
            <w:hideMark/>
          </w:tcPr>
          <w:p w14:paraId="4B6BD7E7"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Güvenlik</w:t>
            </w:r>
          </w:p>
        </w:tc>
        <w:tc>
          <w:tcPr>
            <w:tcW w:w="1431" w:type="pct"/>
            <w:tcBorders>
              <w:top w:val="nil"/>
              <w:left w:val="nil"/>
              <w:bottom w:val="single" w:sz="4" w:space="0" w:color="auto"/>
              <w:right w:val="single" w:sz="4" w:space="0" w:color="auto"/>
            </w:tcBorders>
            <w:shd w:val="clear" w:color="auto" w:fill="auto"/>
            <w:noWrap/>
            <w:vAlign w:val="center"/>
          </w:tcPr>
          <w:p w14:paraId="03468EDD" w14:textId="37D04BFC" w:rsidR="00F01C3C" w:rsidRPr="00F01C3C" w:rsidRDefault="00F01C3C" w:rsidP="00F01C3C">
            <w:pPr>
              <w:spacing w:after="0" w:line="240" w:lineRule="auto"/>
              <w:jc w:val="center"/>
              <w:rPr>
                <w:rFonts w:ascii="Calibri" w:eastAsia="Times New Roman" w:hAnsi="Calibri" w:cs="Calibri"/>
                <w:color w:val="000000"/>
                <w:lang w:val="en-US"/>
              </w:rPr>
            </w:pPr>
          </w:p>
        </w:tc>
      </w:tr>
      <w:tr w:rsidR="00F01C3C" w:rsidRPr="00F01C3C" w14:paraId="44FFB00E" w14:textId="77777777" w:rsidTr="00B323DB">
        <w:trPr>
          <w:trHeight w:val="290"/>
        </w:trPr>
        <w:tc>
          <w:tcPr>
            <w:tcW w:w="1862" w:type="pct"/>
            <w:tcBorders>
              <w:top w:val="nil"/>
              <w:left w:val="single" w:sz="4" w:space="0" w:color="auto"/>
              <w:bottom w:val="single" w:sz="4" w:space="0" w:color="auto"/>
              <w:right w:val="single" w:sz="4" w:space="0" w:color="auto"/>
            </w:tcBorders>
            <w:shd w:val="clear" w:color="auto" w:fill="auto"/>
            <w:noWrap/>
            <w:vAlign w:val="center"/>
            <w:hideMark/>
          </w:tcPr>
          <w:p w14:paraId="65077EE1" w14:textId="77777777" w:rsidR="00F01C3C" w:rsidRPr="00F01C3C" w:rsidRDefault="00F01C3C" w:rsidP="00F01C3C">
            <w:pPr>
              <w:spacing w:after="0" w:line="240" w:lineRule="auto"/>
              <w:rPr>
                <w:rFonts w:ascii="Calibri" w:eastAsia="Times New Roman" w:hAnsi="Calibri" w:cs="Calibri"/>
                <w:color w:val="000000"/>
                <w:lang w:val="en-US"/>
              </w:rPr>
            </w:pPr>
            <w:r w:rsidRPr="00F01C3C">
              <w:rPr>
                <w:rFonts w:ascii="Calibri" w:eastAsia="Times New Roman" w:hAnsi="Calibri" w:cs="Calibri"/>
                <w:color w:val="000000"/>
                <w:lang w:val="en-US"/>
              </w:rPr>
              <w:t>Neslihan BULUT</w:t>
            </w:r>
          </w:p>
        </w:tc>
        <w:tc>
          <w:tcPr>
            <w:tcW w:w="1708" w:type="pct"/>
            <w:tcBorders>
              <w:top w:val="nil"/>
              <w:left w:val="nil"/>
              <w:bottom w:val="single" w:sz="4" w:space="0" w:color="auto"/>
              <w:right w:val="single" w:sz="4" w:space="0" w:color="auto"/>
            </w:tcBorders>
            <w:shd w:val="clear" w:color="auto" w:fill="auto"/>
            <w:noWrap/>
            <w:vAlign w:val="center"/>
            <w:hideMark/>
          </w:tcPr>
          <w:p w14:paraId="6B9B75D9" w14:textId="77777777" w:rsidR="00F01C3C" w:rsidRPr="00F01C3C" w:rsidRDefault="00F01C3C" w:rsidP="00F01C3C">
            <w:pPr>
              <w:spacing w:after="0" w:line="240" w:lineRule="auto"/>
              <w:rPr>
                <w:rFonts w:ascii="Calibri" w:eastAsia="Times New Roman" w:hAnsi="Calibri" w:cs="Calibri"/>
                <w:color w:val="000000"/>
                <w:lang w:val="en-US"/>
              </w:rPr>
            </w:pPr>
            <w:proofErr w:type="spellStart"/>
            <w:r w:rsidRPr="00F01C3C">
              <w:rPr>
                <w:rFonts w:ascii="Calibri" w:eastAsia="Times New Roman" w:hAnsi="Calibri" w:cs="Calibri"/>
                <w:color w:val="000000"/>
                <w:lang w:val="en-US"/>
              </w:rPr>
              <w:t>Hizmetli</w:t>
            </w:r>
            <w:proofErr w:type="spellEnd"/>
          </w:p>
        </w:tc>
        <w:tc>
          <w:tcPr>
            <w:tcW w:w="1431" w:type="pct"/>
            <w:tcBorders>
              <w:top w:val="nil"/>
              <w:left w:val="nil"/>
              <w:bottom w:val="single" w:sz="4" w:space="0" w:color="auto"/>
              <w:right w:val="single" w:sz="4" w:space="0" w:color="auto"/>
            </w:tcBorders>
            <w:shd w:val="clear" w:color="auto" w:fill="auto"/>
            <w:noWrap/>
            <w:vAlign w:val="center"/>
          </w:tcPr>
          <w:p w14:paraId="4604E631" w14:textId="4CFFC861" w:rsidR="00F01C3C" w:rsidRPr="00F01C3C" w:rsidRDefault="00F01C3C" w:rsidP="00F01C3C">
            <w:pPr>
              <w:spacing w:after="0" w:line="240" w:lineRule="auto"/>
              <w:jc w:val="center"/>
              <w:rPr>
                <w:rFonts w:ascii="Calibri" w:eastAsia="Times New Roman" w:hAnsi="Calibri" w:cs="Calibri"/>
                <w:color w:val="000000"/>
                <w:lang w:val="en-US"/>
              </w:rPr>
            </w:pPr>
          </w:p>
        </w:tc>
      </w:tr>
    </w:tbl>
    <w:p w14:paraId="2011E327" w14:textId="77777777" w:rsidR="00F01C3C" w:rsidRPr="00F01C3C" w:rsidRDefault="00F01C3C" w:rsidP="00F01C3C">
      <w:pPr>
        <w:spacing w:after="0" w:line="240" w:lineRule="auto"/>
        <w:rPr>
          <w:rFonts w:ascii="Calibri" w:eastAsia="MS Mincho" w:hAnsi="Calibri" w:cs="Calibri"/>
          <w:sz w:val="24"/>
          <w:szCs w:val="24"/>
        </w:rPr>
      </w:pPr>
    </w:p>
    <w:p w14:paraId="69440F61" w14:textId="77777777" w:rsidR="00F01C3C" w:rsidRPr="00F01C3C" w:rsidRDefault="00F01C3C" w:rsidP="00F01C3C">
      <w:pPr>
        <w:spacing w:after="0" w:line="240" w:lineRule="auto"/>
        <w:rPr>
          <w:rFonts w:ascii="Calibri" w:eastAsia="MS Mincho" w:hAnsi="Calibri" w:cs="Calibri"/>
          <w:sz w:val="24"/>
          <w:szCs w:val="24"/>
        </w:rPr>
      </w:pPr>
      <w:r w:rsidRPr="00F01C3C">
        <w:rPr>
          <w:rFonts w:ascii="Calibri" w:eastAsia="MS Mincho" w:hAnsi="Calibri" w:cs="Calibri"/>
          <w:sz w:val="24"/>
          <w:szCs w:val="24"/>
        </w:rPr>
        <w:br w:type="page"/>
      </w:r>
    </w:p>
    <w:p w14:paraId="730EEFA0" w14:textId="77777777" w:rsidR="00F01C3C" w:rsidRPr="00F01C3C" w:rsidRDefault="00F01C3C" w:rsidP="00F01C3C">
      <w:pPr>
        <w:spacing w:after="0" w:line="240" w:lineRule="auto"/>
        <w:rPr>
          <w:rFonts w:ascii="Calibri" w:eastAsia="MS Mincho" w:hAnsi="Calibri" w:cs="Calibri"/>
          <w:b/>
          <w:bCs/>
          <w:sz w:val="24"/>
          <w:szCs w:val="24"/>
        </w:rPr>
      </w:pPr>
      <w:r w:rsidRPr="00F01C3C">
        <w:rPr>
          <w:rFonts w:ascii="Calibri" w:eastAsia="MS Mincho" w:hAnsi="Calibri" w:cs="Calibri"/>
          <w:b/>
          <w:bCs/>
          <w:sz w:val="24"/>
          <w:szCs w:val="24"/>
        </w:rPr>
        <w:lastRenderedPageBreak/>
        <w:t>DIŞ HABERLEŞME</w:t>
      </w:r>
    </w:p>
    <w:p w14:paraId="1F0BC2D7" w14:textId="77777777" w:rsidR="00F01C3C" w:rsidRPr="00F01C3C" w:rsidRDefault="00F01C3C" w:rsidP="00F01C3C">
      <w:pPr>
        <w:numPr>
          <w:ilvl w:val="0"/>
          <w:numId w:val="26"/>
        </w:numPr>
        <w:tabs>
          <w:tab w:val="left" w:pos="2610"/>
          <w:tab w:val="left" w:pos="5220"/>
          <w:tab w:val="left" w:pos="7020"/>
        </w:tabs>
        <w:spacing w:after="0" w:line="240" w:lineRule="auto"/>
        <w:contextualSpacing/>
        <w:jc w:val="both"/>
        <w:rPr>
          <w:rFonts w:eastAsia="MS Mincho" w:cs="Arial"/>
          <w:b/>
          <w:bCs/>
        </w:rPr>
      </w:pPr>
      <w:r w:rsidRPr="00F01C3C">
        <w:rPr>
          <w:rFonts w:eastAsia="MS Mincho" w:cs="Arial"/>
          <w:b/>
          <w:bCs/>
        </w:rPr>
        <w:t>İlgili Kurum ve Kuruluşlar</w:t>
      </w:r>
    </w:p>
    <w:p w14:paraId="213E735F" w14:textId="77777777" w:rsidR="00F01C3C" w:rsidRPr="00F01C3C" w:rsidRDefault="00F01C3C" w:rsidP="00F01C3C">
      <w:pPr>
        <w:tabs>
          <w:tab w:val="left" w:pos="2610"/>
          <w:tab w:val="left" w:pos="5220"/>
          <w:tab w:val="left" w:pos="7020"/>
        </w:tabs>
        <w:spacing w:after="0" w:line="240" w:lineRule="auto"/>
        <w:jc w:val="both"/>
        <w:rPr>
          <w:rFonts w:eastAsia="MS Mincho" w:cs="Arial"/>
          <w:b/>
          <w:bCs/>
        </w:rPr>
      </w:pPr>
    </w:p>
    <w:p w14:paraId="73DCBF00" w14:textId="77777777" w:rsidR="00F01C3C" w:rsidRPr="00F01C3C" w:rsidRDefault="00F01C3C" w:rsidP="00F01C3C">
      <w:pPr>
        <w:tabs>
          <w:tab w:val="left" w:pos="2610"/>
          <w:tab w:val="left" w:pos="5220"/>
          <w:tab w:val="left" w:pos="7020"/>
        </w:tabs>
        <w:spacing w:after="0" w:line="240" w:lineRule="auto"/>
        <w:jc w:val="both"/>
        <w:rPr>
          <w:rFonts w:eastAsia="MS Mincho" w:cs="Arial"/>
          <w:b/>
          <w:bCs/>
        </w:rPr>
      </w:pPr>
      <w:r w:rsidRPr="00F01C3C">
        <w:rPr>
          <w:rFonts w:eastAsia="MS Mincho" w:cs="Arial"/>
          <w:b/>
          <w:bCs/>
        </w:rPr>
        <w:t>İL</w:t>
      </w:r>
      <w:r w:rsidRPr="00F01C3C">
        <w:rPr>
          <w:rFonts w:eastAsia="MS Mincho" w:cs="Arial"/>
          <w:b/>
          <w:bCs/>
        </w:rPr>
        <w:tab/>
        <w:t>: KOCAELİ</w:t>
      </w:r>
    </w:p>
    <w:p w14:paraId="76986BBE" w14:textId="77777777" w:rsidR="00F01C3C" w:rsidRPr="00F01C3C" w:rsidRDefault="00F01C3C" w:rsidP="00F01C3C">
      <w:pPr>
        <w:tabs>
          <w:tab w:val="left" w:pos="2610"/>
          <w:tab w:val="left" w:pos="5220"/>
          <w:tab w:val="left" w:pos="7020"/>
        </w:tabs>
        <w:spacing w:after="0" w:line="240" w:lineRule="auto"/>
        <w:jc w:val="both"/>
        <w:rPr>
          <w:rFonts w:eastAsia="MS Mincho"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3056"/>
      </w:tblGrid>
      <w:tr w:rsidR="00F01C3C" w:rsidRPr="00F01C3C" w14:paraId="4EC8CC7E" w14:textId="77777777" w:rsidTr="00851F46">
        <w:trPr>
          <w:jc w:val="center"/>
        </w:trPr>
        <w:tc>
          <w:tcPr>
            <w:tcW w:w="3056" w:type="dxa"/>
            <w:vAlign w:val="center"/>
          </w:tcPr>
          <w:p w14:paraId="506A44E5" w14:textId="77777777" w:rsidR="00F01C3C" w:rsidRPr="00F01C3C" w:rsidRDefault="00F01C3C" w:rsidP="00F01C3C">
            <w:pPr>
              <w:tabs>
                <w:tab w:val="left" w:pos="2610"/>
                <w:tab w:val="left" w:pos="5220"/>
                <w:tab w:val="left" w:pos="7020"/>
              </w:tabs>
              <w:spacing w:after="0" w:line="240" w:lineRule="auto"/>
              <w:jc w:val="center"/>
              <w:rPr>
                <w:rFonts w:eastAsia="MS Mincho" w:cs="Arial"/>
                <w:b/>
                <w:bCs/>
              </w:rPr>
            </w:pPr>
            <w:r w:rsidRPr="00F01C3C">
              <w:rPr>
                <w:rFonts w:eastAsia="MS Mincho" w:cs="Arial"/>
                <w:b/>
                <w:bCs/>
              </w:rPr>
              <w:t>KURUM</w:t>
            </w:r>
          </w:p>
        </w:tc>
        <w:tc>
          <w:tcPr>
            <w:tcW w:w="3056" w:type="dxa"/>
            <w:vAlign w:val="center"/>
          </w:tcPr>
          <w:p w14:paraId="17E1DC30" w14:textId="77777777" w:rsidR="00F01C3C" w:rsidRPr="00F01C3C" w:rsidRDefault="00F01C3C" w:rsidP="00F01C3C">
            <w:pPr>
              <w:tabs>
                <w:tab w:val="left" w:pos="2610"/>
                <w:tab w:val="left" w:pos="5220"/>
                <w:tab w:val="left" w:pos="7020"/>
              </w:tabs>
              <w:spacing w:after="0" w:line="240" w:lineRule="auto"/>
              <w:jc w:val="center"/>
              <w:rPr>
                <w:rFonts w:eastAsia="MS Mincho" w:cs="Arial"/>
                <w:b/>
                <w:bCs/>
              </w:rPr>
            </w:pPr>
            <w:r w:rsidRPr="00F01C3C">
              <w:rPr>
                <w:rFonts w:eastAsia="MS Mincho" w:cs="Arial"/>
                <w:b/>
                <w:bCs/>
              </w:rPr>
              <w:t>TELEFON</w:t>
            </w:r>
          </w:p>
        </w:tc>
      </w:tr>
      <w:tr w:rsidR="00F01C3C" w:rsidRPr="00F01C3C" w14:paraId="2997A435" w14:textId="77777777" w:rsidTr="00851F46">
        <w:trPr>
          <w:jc w:val="center"/>
        </w:trPr>
        <w:tc>
          <w:tcPr>
            <w:tcW w:w="3056" w:type="dxa"/>
          </w:tcPr>
          <w:p w14:paraId="0859DA50" w14:textId="77777777" w:rsidR="00F01C3C" w:rsidRPr="00F01C3C" w:rsidRDefault="00F01C3C" w:rsidP="00F01C3C">
            <w:pPr>
              <w:tabs>
                <w:tab w:val="left" w:pos="2610"/>
                <w:tab w:val="left" w:pos="5220"/>
                <w:tab w:val="left" w:pos="7020"/>
              </w:tabs>
              <w:spacing w:after="0" w:line="240" w:lineRule="auto"/>
              <w:jc w:val="both"/>
              <w:rPr>
                <w:rFonts w:eastAsia="MS Mincho" w:cs="Arial"/>
                <w:bCs/>
              </w:rPr>
            </w:pPr>
            <w:r w:rsidRPr="00F01C3C">
              <w:rPr>
                <w:rFonts w:eastAsia="MS Mincho" w:cs="Arial"/>
                <w:bCs/>
              </w:rPr>
              <w:t>VALİLİK</w:t>
            </w:r>
          </w:p>
        </w:tc>
        <w:tc>
          <w:tcPr>
            <w:tcW w:w="3056" w:type="dxa"/>
            <w:vAlign w:val="center"/>
          </w:tcPr>
          <w:p w14:paraId="7A18EF0C" w14:textId="77777777" w:rsidR="00F01C3C" w:rsidRPr="00F01C3C" w:rsidRDefault="00F01C3C" w:rsidP="00F01C3C">
            <w:pPr>
              <w:spacing w:after="0" w:line="240" w:lineRule="auto"/>
              <w:jc w:val="center"/>
              <w:rPr>
                <w:rFonts w:eastAsia="MS Mincho" w:cs="Arial"/>
                <w:b/>
                <w:bCs/>
              </w:rPr>
            </w:pPr>
            <w:r w:rsidRPr="00F01C3C">
              <w:rPr>
                <w:rFonts w:eastAsia="MS Mincho" w:cs="Arial"/>
                <w:b/>
                <w:bCs/>
              </w:rPr>
              <w:t>0262 332 1934</w:t>
            </w:r>
          </w:p>
        </w:tc>
      </w:tr>
      <w:tr w:rsidR="00F01C3C" w:rsidRPr="00F01C3C" w14:paraId="193DAFE1" w14:textId="77777777" w:rsidTr="00851F46">
        <w:trPr>
          <w:jc w:val="center"/>
        </w:trPr>
        <w:tc>
          <w:tcPr>
            <w:tcW w:w="3056" w:type="dxa"/>
          </w:tcPr>
          <w:p w14:paraId="3983610B" w14:textId="77777777" w:rsidR="00F01C3C" w:rsidRPr="00F01C3C" w:rsidRDefault="00F01C3C" w:rsidP="00F01C3C">
            <w:pPr>
              <w:tabs>
                <w:tab w:val="left" w:pos="2610"/>
                <w:tab w:val="left" w:pos="5220"/>
                <w:tab w:val="left" w:pos="7020"/>
              </w:tabs>
              <w:spacing w:after="0" w:line="240" w:lineRule="auto"/>
              <w:jc w:val="both"/>
              <w:rPr>
                <w:rFonts w:eastAsia="MS Mincho" w:cs="Arial"/>
                <w:bCs/>
              </w:rPr>
            </w:pPr>
            <w:r w:rsidRPr="00F01C3C">
              <w:rPr>
                <w:rFonts w:eastAsia="MS Mincho" w:cs="Arial"/>
                <w:bCs/>
              </w:rPr>
              <w:t>EMNİYET MÜDÜRLÜĞÜ</w:t>
            </w:r>
          </w:p>
        </w:tc>
        <w:tc>
          <w:tcPr>
            <w:tcW w:w="3056" w:type="dxa"/>
            <w:vAlign w:val="center"/>
          </w:tcPr>
          <w:p w14:paraId="002EAA08" w14:textId="77777777" w:rsidR="00F01C3C" w:rsidRPr="00F01C3C" w:rsidRDefault="00F01C3C" w:rsidP="00F01C3C">
            <w:pPr>
              <w:spacing w:after="0" w:line="240" w:lineRule="auto"/>
              <w:jc w:val="center"/>
              <w:rPr>
                <w:rFonts w:eastAsia="MS Mincho" w:cs="Arial"/>
                <w:b/>
                <w:bCs/>
                <w:color w:val="000000"/>
              </w:rPr>
            </w:pPr>
            <w:r w:rsidRPr="00F01C3C">
              <w:rPr>
                <w:rFonts w:eastAsia="MS Mincho" w:cs="Arial"/>
                <w:b/>
                <w:bCs/>
                <w:color w:val="000000"/>
              </w:rPr>
              <w:t>0262 229 6666</w:t>
            </w:r>
          </w:p>
        </w:tc>
      </w:tr>
      <w:tr w:rsidR="00F01C3C" w:rsidRPr="00F01C3C" w14:paraId="2CAA9903" w14:textId="77777777" w:rsidTr="00851F46">
        <w:trPr>
          <w:jc w:val="center"/>
        </w:trPr>
        <w:tc>
          <w:tcPr>
            <w:tcW w:w="3056" w:type="dxa"/>
          </w:tcPr>
          <w:p w14:paraId="6E90FC57" w14:textId="77777777" w:rsidR="00F01C3C" w:rsidRPr="00F01C3C" w:rsidRDefault="00F01C3C" w:rsidP="00F01C3C">
            <w:pPr>
              <w:tabs>
                <w:tab w:val="left" w:pos="2610"/>
                <w:tab w:val="left" w:pos="5220"/>
                <w:tab w:val="left" w:pos="7020"/>
              </w:tabs>
              <w:spacing w:after="0" w:line="240" w:lineRule="auto"/>
              <w:jc w:val="both"/>
              <w:rPr>
                <w:rFonts w:eastAsia="MS Mincho" w:cs="Arial"/>
                <w:bCs/>
              </w:rPr>
            </w:pPr>
            <w:r w:rsidRPr="00F01C3C">
              <w:rPr>
                <w:rFonts w:eastAsia="MS Mincho" w:cs="Arial"/>
                <w:bCs/>
              </w:rPr>
              <w:t>İL BELEDİYE BAŞKANLIĞI</w:t>
            </w:r>
          </w:p>
        </w:tc>
        <w:tc>
          <w:tcPr>
            <w:tcW w:w="3056" w:type="dxa"/>
            <w:vAlign w:val="center"/>
          </w:tcPr>
          <w:p w14:paraId="4B2D8741" w14:textId="77777777" w:rsidR="00F01C3C" w:rsidRPr="00F01C3C" w:rsidRDefault="00F01C3C" w:rsidP="00F01C3C">
            <w:pPr>
              <w:spacing w:after="0" w:line="240" w:lineRule="auto"/>
              <w:jc w:val="center"/>
              <w:rPr>
                <w:rFonts w:eastAsia="MS Mincho" w:cs="Arial"/>
                <w:b/>
                <w:bCs/>
              </w:rPr>
            </w:pPr>
            <w:r w:rsidRPr="00F01C3C">
              <w:rPr>
                <w:rFonts w:eastAsia="MS Mincho" w:cs="Arial"/>
                <w:b/>
                <w:bCs/>
              </w:rPr>
              <w:t>0262 318 1000</w:t>
            </w:r>
          </w:p>
        </w:tc>
      </w:tr>
      <w:tr w:rsidR="00F01C3C" w:rsidRPr="00F01C3C" w14:paraId="3A798E51" w14:textId="77777777" w:rsidTr="00851F46">
        <w:trPr>
          <w:jc w:val="center"/>
        </w:trPr>
        <w:tc>
          <w:tcPr>
            <w:tcW w:w="3056" w:type="dxa"/>
          </w:tcPr>
          <w:p w14:paraId="27BCDE1C" w14:textId="77777777" w:rsidR="00F01C3C" w:rsidRPr="00F01C3C" w:rsidRDefault="00F01C3C" w:rsidP="00F01C3C">
            <w:pPr>
              <w:tabs>
                <w:tab w:val="left" w:pos="2610"/>
                <w:tab w:val="left" w:pos="5220"/>
                <w:tab w:val="left" w:pos="7020"/>
              </w:tabs>
              <w:spacing w:after="0" w:line="240" w:lineRule="auto"/>
              <w:jc w:val="both"/>
              <w:rPr>
                <w:rFonts w:eastAsia="MS Mincho" w:cs="Arial"/>
                <w:bCs/>
              </w:rPr>
            </w:pPr>
            <w:r w:rsidRPr="00F01C3C">
              <w:rPr>
                <w:rFonts w:eastAsia="MS Mincho" w:cs="Arial"/>
                <w:bCs/>
              </w:rPr>
              <w:t>İL ÇEVRE VE ŞEHİRCİLİK MÜDÜRLÜĞÜ</w:t>
            </w:r>
          </w:p>
        </w:tc>
        <w:tc>
          <w:tcPr>
            <w:tcW w:w="3056" w:type="dxa"/>
            <w:vAlign w:val="center"/>
          </w:tcPr>
          <w:p w14:paraId="13A19FBB" w14:textId="77777777" w:rsidR="00F01C3C" w:rsidRPr="00F01C3C" w:rsidRDefault="00F01C3C" w:rsidP="00F01C3C">
            <w:pPr>
              <w:spacing w:after="0" w:line="240" w:lineRule="auto"/>
              <w:jc w:val="center"/>
              <w:rPr>
                <w:rFonts w:eastAsia="MS Mincho" w:cs="Arial"/>
                <w:b/>
                <w:bCs/>
                <w:color w:val="000000"/>
              </w:rPr>
            </w:pPr>
            <w:r w:rsidRPr="00F01C3C">
              <w:rPr>
                <w:rFonts w:eastAsia="MS Mincho" w:cs="Arial"/>
                <w:b/>
                <w:bCs/>
                <w:color w:val="000000"/>
              </w:rPr>
              <w:t>0262 312 1133</w:t>
            </w:r>
          </w:p>
        </w:tc>
      </w:tr>
      <w:tr w:rsidR="00F01C3C" w:rsidRPr="00F01C3C" w14:paraId="6E88921C" w14:textId="77777777" w:rsidTr="00851F46">
        <w:trPr>
          <w:jc w:val="center"/>
        </w:trPr>
        <w:tc>
          <w:tcPr>
            <w:tcW w:w="3056" w:type="dxa"/>
          </w:tcPr>
          <w:p w14:paraId="64559AE8" w14:textId="77777777" w:rsidR="00F01C3C" w:rsidRPr="00F01C3C" w:rsidRDefault="00F01C3C" w:rsidP="00F01C3C">
            <w:pPr>
              <w:tabs>
                <w:tab w:val="left" w:pos="2610"/>
                <w:tab w:val="left" w:pos="5220"/>
                <w:tab w:val="left" w:pos="7020"/>
              </w:tabs>
              <w:spacing w:after="0" w:line="240" w:lineRule="auto"/>
              <w:jc w:val="both"/>
              <w:rPr>
                <w:rFonts w:eastAsia="MS Mincho" w:cs="Arial"/>
                <w:bCs/>
              </w:rPr>
            </w:pPr>
            <w:r w:rsidRPr="00F01C3C">
              <w:rPr>
                <w:rFonts w:eastAsia="MS Mincho" w:cs="Arial"/>
                <w:bCs/>
              </w:rPr>
              <w:t>İL AFET VE ACİL DURUM MÜDÜRLÜĞÜ</w:t>
            </w:r>
          </w:p>
        </w:tc>
        <w:tc>
          <w:tcPr>
            <w:tcW w:w="3056" w:type="dxa"/>
            <w:vAlign w:val="center"/>
          </w:tcPr>
          <w:p w14:paraId="43249C2F" w14:textId="77777777" w:rsidR="00F01C3C" w:rsidRPr="00F01C3C" w:rsidRDefault="00F01C3C" w:rsidP="00F01C3C">
            <w:pPr>
              <w:tabs>
                <w:tab w:val="left" w:pos="2610"/>
                <w:tab w:val="left" w:pos="5220"/>
                <w:tab w:val="left" w:pos="7020"/>
              </w:tabs>
              <w:spacing w:after="0" w:line="240" w:lineRule="auto"/>
              <w:jc w:val="center"/>
              <w:rPr>
                <w:rFonts w:eastAsia="MS Mincho" w:cs="Arial"/>
                <w:b/>
                <w:bCs/>
              </w:rPr>
            </w:pPr>
            <w:r w:rsidRPr="00F01C3C">
              <w:rPr>
                <w:rFonts w:eastAsia="MS Mincho" w:cs="Arial"/>
                <w:b/>
              </w:rPr>
              <w:t>0262 321 1029</w:t>
            </w:r>
          </w:p>
        </w:tc>
      </w:tr>
      <w:tr w:rsidR="00F01C3C" w:rsidRPr="00F01C3C" w14:paraId="4DB7A328" w14:textId="77777777" w:rsidTr="00851F46">
        <w:trPr>
          <w:jc w:val="center"/>
        </w:trPr>
        <w:tc>
          <w:tcPr>
            <w:tcW w:w="3056" w:type="dxa"/>
          </w:tcPr>
          <w:p w14:paraId="085A309D" w14:textId="77777777" w:rsidR="00F01C3C" w:rsidRPr="00F01C3C" w:rsidRDefault="00F01C3C" w:rsidP="00F01C3C">
            <w:pPr>
              <w:tabs>
                <w:tab w:val="left" w:pos="2610"/>
                <w:tab w:val="left" w:pos="5220"/>
                <w:tab w:val="left" w:pos="7020"/>
              </w:tabs>
              <w:spacing w:after="0" w:line="240" w:lineRule="auto"/>
              <w:jc w:val="both"/>
              <w:rPr>
                <w:rFonts w:eastAsia="MS Mincho" w:cs="Arial"/>
                <w:bCs/>
              </w:rPr>
            </w:pPr>
            <w:r w:rsidRPr="00F01C3C">
              <w:rPr>
                <w:rFonts w:eastAsia="MS Mincho" w:cs="Arial"/>
                <w:bCs/>
              </w:rPr>
              <w:t>İTFAİYE MÜDÜRLÜĞÜ</w:t>
            </w:r>
          </w:p>
        </w:tc>
        <w:tc>
          <w:tcPr>
            <w:tcW w:w="3056" w:type="dxa"/>
            <w:vAlign w:val="center"/>
          </w:tcPr>
          <w:p w14:paraId="0707B501" w14:textId="77777777" w:rsidR="00F01C3C" w:rsidRPr="00F01C3C" w:rsidRDefault="00F01C3C" w:rsidP="00F01C3C">
            <w:pPr>
              <w:tabs>
                <w:tab w:val="left" w:pos="2610"/>
                <w:tab w:val="left" w:pos="5220"/>
                <w:tab w:val="left" w:pos="7020"/>
              </w:tabs>
              <w:spacing w:after="0" w:line="240" w:lineRule="auto"/>
              <w:jc w:val="center"/>
              <w:rPr>
                <w:rFonts w:eastAsia="MS Mincho" w:cs="Arial"/>
                <w:bCs/>
              </w:rPr>
            </w:pPr>
            <w:r w:rsidRPr="00F01C3C">
              <w:rPr>
                <w:rFonts w:eastAsia="MS Mincho" w:cs="Arial"/>
                <w:b/>
              </w:rPr>
              <w:t>0262 335 2124</w:t>
            </w:r>
          </w:p>
        </w:tc>
      </w:tr>
    </w:tbl>
    <w:p w14:paraId="18FB0D6D" w14:textId="77777777" w:rsidR="00F01C3C" w:rsidRPr="00F01C3C" w:rsidRDefault="00F01C3C" w:rsidP="00F01C3C">
      <w:pPr>
        <w:tabs>
          <w:tab w:val="left" w:pos="2610"/>
          <w:tab w:val="left" w:pos="5220"/>
          <w:tab w:val="left" w:pos="7020"/>
        </w:tabs>
        <w:spacing w:after="0" w:line="240" w:lineRule="auto"/>
        <w:jc w:val="both"/>
        <w:rPr>
          <w:rFonts w:eastAsia="MS Mincho" w:cs="Arial"/>
          <w:b/>
          <w:bCs/>
        </w:rPr>
      </w:pPr>
    </w:p>
    <w:p w14:paraId="723EC48B" w14:textId="77777777" w:rsidR="00F01C3C" w:rsidRPr="00F01C3C" w:rsidRDefault="00F01C3C" w:rsidP="00F01C3C">
      <w:pPr>
        <w:tabs>
          <w:tab w:val="left" w:pos="2610"/>
          <w:tab w:val="left" w:pos="5220"/>
          <w:tab w:val="left" w:pos="7020"/>
        </w:tabs>
        <w:spacing w:after="0" w:line="240" w:lineRule="auto"/>
        <w:jc w:val="both"/>
        <w:rPr>
          <w:rFonts w:eastAsia="MS Mincho" w:cs="Arial"/>
          <w:b/>
          <w:bCs/>
        </w:rPr>
      </w:pPr>
      <w:r w:rsidRPr="00F01C3C">
        <w:rPr>
          <w:rFonts w:eastAsia="MS Mincho" w:cs="Arial"/>
          <w:b/>
          <w:bCs/>
        </w:rPr>
        <w:t>İLÇE</w:t>
      </w:r>
      <w:r w:rsidRPr="00F01C3C">
        <w:rPr>
          <w:rFonts w:eastAsia="MS Mincho" w:cs="Arial"/>
          <w:b/>
          <w:bCs/>
        </w:rPr>
        <w:tab/>
        <w:t>: KÖRFEZ</w:t>
      </w:r>
    </w:p>
    <w:p w14:paraId="6D07004E" w14:textId="77777777" w:rsidR="00F01C3C" w:rsidRPr="00F01C3C" w:rsidRDefault="00F01C3C" w:rsidP="00F01C3C">
      <w:pPr>
        <w:tabs>
          <w:tab w:val="left" w:pos="2610"/>
          <w:tab w:val="left" w:pos="5220"/>
          <w:tab w:val="left" w:pos="7020"/>
        </w:tabs>
        <w:spacing w:after="0" w:line="240" w:lineRule="auto"/>
        <w:jc w:val="both"/>
        <w:rPr>
          <w:rFonts w:eastAsia="MS Mincho"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3056"/>
      </w:tblGrid>
      <w:tr w:rsidR="00F01C3C" w:rsidRPr="00F01C3C" w14:paraId="028B7227" w14:textId="77777777" w:rsidTr="00851F46">
        <w:trPr>
          <w:jc w:val="center"/>
        </w:trPr>
        <w:tc>
          <w:tcPr>
            <w:tcW w:w="3056" w:type="dxa"/>
            <w:vAlign w:val="center"/>
          </w:tcPr>
          <w:p w14:paraId="40A39B42" w14:textId="77777777" w:rsidR="00F01C3C" w:rsidRPr="00F01C3C" w:rsidRDefault="00F01C3C" w:rsidP="00F01C3C">
            <w:pPr>
              <w:tabs>
                <w:tab w:val="left" w:pos="2610"/>
                <w:tab w:val="left" w:pos="5220"/>
                <w:tab w:val="left" w:pos="7020"/>
              </w:tabs>
              <w:spacing w:after="0" w:line="240" w:lineRule="auto"/>
              <w:jc w:val="center"/>
              <w:rPr>
                <w:rFonts w:eastAsia="MS Mincho" w:cs="Arial"/>
                <w:b/>
              </w:rPr>
            </w:pPr>
            <w:r w:rsidRPr="00F01C3C">
              <w:rPr>
                <w:rFonts w:eastAsia="MS Mincho" w:cs="Arial"/>
                <w:b/>
              </w:rPr>
              <w:t>KURUM</w:t>
            </w:r>
          </w:p>
        </w:tc>
        <w:tc>
          <w:tcPr>
            <w:tcW w:w="3056" w:type="dxa"/>
            <w:vAlign w:val="center"/>
          </w:tcPr>
          <w:p w14:paraId="5F88149B" w14:textId="77777777" w:rsidR="00F01C3C" w:rsidRPr="00F01C3C" w:rsidRDefault="00F01C3C" w:rsidP="00F01C3C">
            <w:pPr>
              <w:tabs>
                <w:tab w:val="left" w:pos="2610"/>
                <w:tab w:val="left" w:pos="5220"/>
                <w:tab w:val="left" w:pos="7020"/>
              </w:tabs>
              <w:spacing w:after="0" w:line="240" w:lineRule="auto"/>
              <w:jc w:val="center"/>
              <w:rPr>
                <w:rFonts w:eastAsia="MS Mincho" w:cs="Arial"/>
                <w:b/>
              </w:rPr>
            </w:pPr>
            <w:r w:rsidRPr="00F01C3C">
              <w:rPr>
                <w:rFonts w:eastAsia="MS Mincho" w:cs="Arial"/>
                <w:b/>
              </w:rPr>
              <w:t>TELEFON</w:t>
            </w:r>
          </w:p>
        </w:tc>
      </w:tr>
      <w:tr w:rsidR="00F01C3C" w:rsidRPr="00F01C3C" w14:paraId="278671B5" w14:textId="77777777" w:rsidTr="00851F46">
        <w:trPr>
          <w:jc w:val="center"/>
        </w:trPr>
        <w:tc>
          <w:tcPr>
            <w:tcW w:w="3056" w:type="dxa"/>
          </w:tcPr>
          <w:p w14:paraId="3AA6EE9A"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KAYMAKAMLIK</w:t>
            </w:r>
          </w:p>
        </w:tc>
        <w:tc>
          <w:tcPr>
            <w:tcW w:w="3056" w:type="dxa"/>
            <w:vAlign w:val="center"/>
          </w:tcPr>
          <w:p w14:paraId="311C58C6" w14:textId="77777777" w:rsidR="00F01C3C" w:rsidRPr="00F01C3C" w:rsidRDefault="00F01C3C" w:rsidP="00F01C3C">
            <w:pPr>
              <w:spacing w:after="0" w:line="240" w:lineRule="auto"/>
              <w:jc w:val="center"/>
              <w:rPr>
                <w:rFonts w:eastAsia="MS Mincho" w:cs="Arial"/>
                <w:b/>
              </w:rPr>
            </w:pPr>
            <w:r w:rsidRPr="00F01C3C">
              <w:rPr>
                <w:rFonts w:eastAsia="MS Mincho" w:cs="Arial"/>
                <w:b/>
              </w:rPr>
              <w:t>0262 528 8549</w:t>
            </w:r>
          </w:p>
        </w:tc>
      </w:tr>
      <w:tr w:rsidR="00F01C3C" w:rsidRPr="00F01C3C" w14:paraId="007027CE" w14:textId="77777777" w:rsidTr="00851F46">
        <w:trPr>
          <w:jc w:val="center"/>
        </w:trPr>
        <w:tc>
          <w:tcPr>
            <w:tcW w:w="3056" w:type="dxa"/>
          </w:tcPr>
          <w:p w14:paraId="6BC4F50F"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İLÇE JANDARMA KOM.</w:t>
            </w:r>
          </w:p>
        </w:tc>
        <w:tc>
          <w:tcPr>
            <w:tcW w:w="3056" w:type="dxa"/>
            <w:vAlign w:val="center"/>
          </w:tcPr>
          <w:p w14:paraId="7DFA2526" w14:textId="77777777" w:rsidR="00F01C3C" w:rsidRPr="00F01C3C" w:rsidRDefault="00F01C3C" w:rsidP="00F01C3C">
            <w:pPr>
              <w:spacing w:after="0" w:line="240" w:lineRule="auto"/>
              <w:jc w:val="center"/>
              <w:rPr>
                <w:rFonts w:eastAsia="MS Mincho" w:cs="Arial"/>
                <w:b/>
              </w:rPr>
            </w:pPr>
            <w:r w:rsidRPr="00F01C3C">
              <w:rPr>
                <w:rFonts w:eastAsia="MS Mincho" w:cs="Arial"/>
                <w:b/>
              </w:rPr>
              <w:t>0262 335 2132</w:t>
            </w:r>
          </w:p>
        </w:tc>
      </w:tr>
      <w:tr w:rsidR="00F01C3C" w:rsidRPr="00F01C3C" w14:paraId="27B7FCF9" w14:textId="77777777" w:rsidTr="00851F46">
        <w:trPr>
          <w:jc w:val="center"/>
        </w:trPr>
        <w:tc>
          <w:tcPr>
            <w:tcW w:w="3056" w:type="dxa"/>
          </w:tcPr>
          <w:p w14:paraId="69B3CD32"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EMNİYET AMİRLİĞİ</w:t>
            </w:r>
          </w:p>
        </w:tc>
        <w:tc>
          <w:tcPr>
            <w:tcW w:w="3056" w:type="dxa"/>
            <w:vAlign w:val="center"/>
          </w:tcPr>
          <w:p w14:paraId="31D3DC52" w14:textId="77777777" w:rsidR="00F01C3C" w:rsidRPr="00F01C3C" w:rsidRDefault="00F01C3C" w:rsidP="00F01C3C">
            <w:pPr>
              <w:tabs>
                <w:tab w:val="left" w:pos="2610"/>
                <w:tab w:val="left" w:pos="5220"/>
                <w:tab w:val="left" w:pos="7020"/>
              </w:tabs>
              <w:spacing w:after="0" w:line="240" w:lineRule="auto"/>
              <w:jc w:val="center"/>
              <w:rPr>
                <w:rFonts w:eastAsia="MS Mincho" w:cs="Arial"/>
                <w:b/>
              </w:rPr>
            </w:pPr>
            <w:r w:rsidRPr="00F01C3C">
              <w:rPr>
                <w:rFonts w:eastAsia="MS Mincho" w:cs="Arial"/>
                <w:b/>
              </w:rPr>
              <w:t>0262 528 2333</w:t>
            </w:r>
          </w:p>
        </w:tc>
      </w:tr>
      <w:tr w:rsidR="00F01C3C" w:rsidRPr="00F01C3C" w14:paraId="21744F42" w14:textId="77777777" w:rsidTr="00851F46">
        <w:trPr>
          <w:jc w:val="center"/>
        </w:trPr>
        <w:tc>
          <w:tcPr>
            <w:tcW w:w="3056" w:type="dxa"/>
          </w:tcPr>
          <w:p w14:paraId="5870A55C"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İLÇE BELEDİYE BŞK.</w:t>
            </w:r>
          </w:p>
        </w:tc>
        <w:tc>
          <w:tcPr>
            <w:tcW w:w="3056" w:type="dxa"/>
            <w:vAlign w:val="center"/>
          </w:tcPr>
          <w:p w14:paraId="7484B082" w14:textId="77777777" w:rsidR="00F01C3C" w:rsidRPr="00F01C3C" w:rsidRDefault="00F01C3C" w:rsidP="00F01C3C">
            <w:pPr>
              <w:spacing w:after="0" w:line="240" w:lineRule="auto"/>
              <w:jc w:val="center"/>
              <w:rPr>
                <w:rFonts w:eastAsia="MS Mincho" w:cs="Arial"/>
                <w:b/>
              </w:rPr>
            </w:pPr>
            <w:r w:rsidRPr="00F01C3C">
              <w:rPr>
                <w:rFonts w:eastAsia="MS Mincho" w:cs="Arial"/>
                <w:b/>
              </w:rPr>
              <w:t>0262 528 2302</w:t>
            </w:r>
          </w:p>
        </w:tc>
      </w:tr>
      <w:tr w:rsidR="00F01C3C" w:rsidRPr="00F01C3C" w14:paraId="3B3BE266" w14:textId="77777777" w:rsidTr="00851F46">
        <w:trPr>
          <w:jc w:val="center"/>
        </w:trPr>
        <w:tc>
          <w:tcPr>
            <w:tcW w:w="3056" w:type="dxa"/>
            <w:vAlign w:val="center"/>
          </w:tcPr>
          <w:p w14:paraId="06115D57"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ZABITA</w:t>
            </w:r>
          </w:p>
        </w:tc>
        <w:tc>
          <w:tcPr>
            <w:tcW w:w="3056" w:type="dxa"/>
            <w:vAlign w:val="center"/>
          </w:tcPr>
          <w:p w14:paraId="63367538" w14:textId="77777777" w:rsidR="00F01C3C" w:rsidRPr="00F01C3C" w:rsidRDefault="00F01C3C" w:rsidP="00F01C3C">
            <w:pPr>
              <w:tabs>
                <w:tab w:val="left" w:pos="2610"/>
                <w:tab w:val="left" w:pos="5220"/>
                <w:tab w:val="left" w:pos="7020"/>
              </w:tabs>
              <w:spacing w:after="0" w:line="240" w:lineRule="auto"/>
              <w:jc w:val="center"/>
              <w:rPr>
                <w:rFonts w:eastAsia="MS Mincho" w:cs="Arial"/>
              </w:rPr>
            </w:pPr>
            <w:r w:rsidRPr="00F01C3C">
              <w:rPr>
                <w:rFonts w:eastAsia="MS Mincho" w:cs="Arial"/>
                <w:b/>
              </w:rPr>
              <w:t>0262 528 2302</w:t>
            </w:r>
          </w:p>
        </w:tc>
      </w:tr>
    </w:tbl>
    <w:p w14:paraId="036942F8" w14:textId="77777777" w:rsidR="00F01C3C" w:rsidRPr="00F01C3C" w:rsidRDefault="00F01C3C" w:rsidP="00F01C3C">
      <w:pPr>
        <w:tabs>
          <w:tab w:val="left" w:pos="2610"/>
          <w:tab w:val="left" w:pos="5220"/>
          <w:tab w:val="left" w:pos="7020"/>
        </w:tabs>
        <w:spacing w:after="0" w:line="240" w:lineRule="auto"/>
        <w:jc w:val="both"/>
        <w:rPr>
          <w:rFonts w:eastAsia="MS Mincho" w:cs="Arial"/>
          <w:b/>
        </w:rPr>
      </w:pPr>
    </w:p>
    <w:p w14:paraId="783AC462" w14:textId="77777777" w:rsidR="00F01C3C" w:rsidRPr="00F01C3C" w:rsidRDefault="00F01C3C" w:rsidP="00F01C3C">
      <w:pPr>
        <w:tabs>
          <w:tab w:val="left" w:pos="2610"/>
          <w:tab w:val="left" w:pos="5220"/>
          <w:tab w:val="left" w:pos="7020"/>
        </w:tabs>
        <w:spacing w:after="0" w:line="240" w:lineRule="auto"/>
        <w:jc w:val="both"/>
        <w:rPr>
          <w:rFonts w:eastAsia="MS Mincho" w:cs="Arial"/>
          <w:b/>
        </w:rPr>
      </w:pPr>
      <w:r w:rsidRPr="00F01C3C">
        <w:rPr>
          <w:rFonts w:eastAsia="MS Mincho" w:cs="Arial"/>
          <w:b/>
        </w:rPr>
        <w:t>DİĞER</w:t>
      </w:r>
      <w:r w:rsidRPr="00F01C3C">
        <w:rPr>
          <w:rFonts w:eastAsia="MS Mincho" w:cs="Arial"/>
          <w:b/>
        </w:rPr>
        <w:tab/>
      </w:r>
    </w:p>
    <w:p w14:paraId="018CEED3" w14:textId="77777777" w:rsidR="00F01C3C" w:rsidRPr="00F01C3C" w:rsidRDefault="00F01C3C" w:rsidP="00F01C3C">
      <w:pPr>
        <w:tabs>
          <w:tab w:val="left" w:pos="2610"/>
          <w:tab w:val="left" w:pos="5220"/>
          <w:tab w:val="left" w:pos="7020"/>
        </w:tabs>
        <w:spacing w:after="0" w:line="240" w:lineRule="auto"/>
        <w:jc w:val="both"/>
        <w:rPr>
          <w:rFonts w:eastAsia="MS Mincho"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3056"/>
      </w:tblGrid>
      <w:tr w:rsidR="00F01C3C" w:rsidRPr="00F01C3C" w14:paraId="1C0F8BB7" w14:textId="77777777" w:rsidTr="00851F46">
        <w:trPr>
          <w:jc w:val="center"/>
        </w:trPr>
        <w:tc>
          <w:tcPr>
            <w:tcW w:w="3056" w:type="dxa"/>
            <w:vAlign w:val="center"/>
          </w:tcPr>
          <w:p w14:paraId="16B2B4A6" w14:textId="77777777" w:rsidR="00F01C3C" w:rsidRPr="00F01C3C" w:rsidRDefault="00F01C3C" w:rsidP="00F01C3C">
            <w:pPr>
              <w:tabs>
                <w:tab w:val="left" w:pos="2610"/>
                <w:tab w:val="left" w:pos="5220"/>
                <w:tab w:val="left" w:pos="7020"/>
              </w:tabs>
              <w:spacing w:after="0" w:line="240" w:lineRule="auto"/>
              <w:jc w:val="center"/>
              <w:rPr>
                <w:rFonts w:eastAsia="MS Mincho" w:cs="Arial"/>
                <w:b/>
              </w:rPr>
            </w:pPr>
            <w:r w:rsidRPr="00F01C3C">
              <w:rPr>
                <w:rFonts w:eastAsia="MS Mincho" w:cs="Arial"/>
                <w:b/>
              </w:rPr>
              <w:t>KURUM</w:t>
            </w:r>
          </w:p>
        </w:tc>
        <w:tc>
          <w:tcPr>
            <w:tcW w:w="3056" w:type="dxa"/>
          </w:tcPr>
          <w:p w14:paraId="60C90D49" w14:textId="77777777" w:rsidR="00F01C3C" w:rsidRPr="00F01C3C" w:rsidRDefault="00F01C3C" w:rsidP="00F01C3C">
            <w:pPr>
              <w:tabs>
                <w:tab w:val="left" w:pos="2610"/>
                <w:tab w:val="left" w:pos="5220"/>
                <w:tab w:val="left" w:pos="7020"/>
              </w:tabs>
              <w:spacing w:after="0" w:line="240" w:lineRule="auto"/>
              <w:jc w:val="both"/>
              <w:rPr>
                <w:rFonts w:eastAsia="MS Mincho" w:cs="Arial"/>
                <w:b/>
              </w:rPr>
            </w:pPr>
            <w:r w:rsidRPr="00F01C3C">
              <w:rPr>
                <w:rFonts w:eastAsia="MS Mincho" w:cs="Arial"/>
                <w:b/>
              </w:rPr>
              <w:t>TELEFON</w:t>
            </w:r>
          </w:p>
        </w:tc>
      </w:tr>
      <w:tr w:rsidR="00F01C3C" w:rsidRPr="00F01C3C" w14:paraId="7CCECFF3" w14:textId="77777777" w:rsidTr="00851F46">
        <w:trPr>
          <w:jc w:val="center"/>
        </w:trPr>
        <w:tc>
          <w:tcPr>
            <w:tcW w:w="3056" w:type="dxa"/>
            <w:vAlign w:val="center"/>
          </w:tcPr>
          <w:p w14:paraId="1B6FB3B7"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KOCAELİ LİMAN BAŞKANI</w:t>
            </w:r>
          </w:p>
        </w:tc>
        <w:tc>
          <w:tcPr>
            <w:tcW w:w="3056" w:type="dxa"/>
            <w:vAlign w:val="center"/>
          </w:tcPr>
          <w:p w14:paraId="274E2ADB" w14:textId="77777777" w:rsidR="00F01C3C" w:rsidRPr="00F01C3C" w:rsidRDefault="00F01C3C" w:rsidP="00F01C3C">
            <w:pPr>
              <w:spacing w:after="0" w:line="240" w:lineRule="auto"/>
              <w:jc w:val="center"/>
              <w:rPr>
                <w:rFonts w:eastAsia="MS Mincho" w:cs="Arial"/>
                <w:b/>
              </w:rPr>
            </w:pPr>
            <w:r w:rsidRPr="00F01C3C">
              <w:rPr>
                <w:rFonts w:eastAsia="MS Mincho" w:cs="Arial"/>
                <w:b/>
              </w:rPr>
              <w:t>0262 528 3754</w:t>
            </w:r>
          </w:p>
        </w:tc>
      </w:tr>
      <w:tr w:rsidR="00F01C3C" w:rsidRPr="00F01C3C" w14:paraId="529D4EC6" w14:textId="77777777" w:rsidTr="00851F46">
        <w:trPr>
          <w:jc w:val="center"/>
        </w:trPr>
        <w:tc>
          <w:tcPr>
            <w:tcW w:w="3056" w:type="dxa"/>
            <w:vAlign w:val="center"/>
          </w:tcPr>
          <w:p w14:paraId="250C868E"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SEDAŞ</w:t>
            </w:r>
          </w:p>
        </w:tc>
        <w:tc>
          <w:tcPr>
            <w:tcW w:w="3056" w:type="dxa"/>
            <w:vAlign w:val="center"/>
          </w:tcPr>
          <w:p w14:paraId="6C92B100" w14:textId="77777777" w:rsidR="00F01C3C" w:rsidRPr="00F01C3C" w:rsidRDefault="00F01C3C" w:rsidP="00F01C3C">
            <w:pPr>
              <w:spacing w:after="0" w:line="240" w:lineRule="auto"/>
              <w:jc w:val="center"/>
              <w:rPr>
                <w:rFonts w:eastAsia="MS Mincho" w:cs="Arial"/>
                <w:b/>
                <w:bCs/>
                <w:color w:val="000000"/>
              </w:rPr>
            </w:pPr>
            <w:r w:rsidRPr="00F01C3C">
              <w:rPr>
                <w:rFonts w:eastAsia="MS Mincho" w:cs="Arial"/>
                <w:b/>
                <w:bCs/>
                <w:color w:val="000000"/>
              </w:rPr>
              <w:t>0262 331 0500</w:t>
            </w:r>
          </w:p>
        </w:tc>
      </w:tr>
      <w:tr w:rsidR="00F01C3C" w:rsidRPr="00F01C3C" w14:paraId="2EAEF206" w14:textId="77777777" w:rsidTr="00851F46">
        <w:trPr>
          <w:jc w:val="center"/>
        </w:trPr>
        <w:tc>
          <w:tcPr>
            <w:tcW w:w="3056" w:type="dxa"/>
            <w:vAlign w:val="center"/>
          </w:tcPr>
          <w:p w14:paraId="77E3F2D8"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ELEKTRİK ARIZA</w:t>
            </w:r>
          </w:p>
        </w:tc>
        <w:tc>
          <w:tcPr>
            <w:tcW w:w="3056" w:type="dxa"/>
            <w:vAlign w:val="center"/>
          </w:tcPr>
          <w:p w14:paraId="7EE83E67" w14:textId="77777777" w:rsidR="00F01C3C" w:rsidRPr="00F01C3C" w:rsidRDefault="00F01C3C" w:rsidP="00F01C3C">
            <w:pPr>
              <w:tabs>
                <w:tab w:val="left" w:pos="2610"/>
                <w:tab w:val="left" w:pos="5220"/>
                <w:tab w:val="left" w:pos="7020"/>
              </w:tabs>
              <w:spacing w:after="0" w:line="240" w:lineRule="auto"/>
              <w:jc w:val="center"/>
              <w:rPr>
                <w:rFonts w:eastAsia="MS Mincho" w:cs="Arial"/>
              </w:rPr>
            </w:pPr>
            <w:r w:rsidRPr="00F01C3C">
              <w:rPr>
                <w:rFonts w:eastAsia="MS Mincho" w:cs="Arial"/>
                <w:b/>
              </w:rPr>
              <w:t>0262 527 2307</w:t>
            </w:r>
          </w:p>
        </w:tc>
      </w:tr>
      <w:tr w:rsidR="00F01C3C" w:rsidRPr="00F01C3C" w14:paraId="25809FDE" w14:textId="77777777" w:rsidTr="00851F46">
        <w:trPr>
          <w:jc w:val="center"/>
        </w:trPr>
        <w:tc>
          <w:tcPr>
            <w:tcW w:w="3056" w:type="dxa"/>
            <w:vAlign w:val="center"/>
          </w:tcPr>
          <w:p w14:paraId="0887ACB8"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SU ARIZA</w:t>
            </w:r>
          </w:p>
        </w:tc>
        <w:tc>
          <w:tcPr>
            <w:tcW w:w="3056" w:type="dxa"/>
            <w:vAlign w:val="center"/>
          </w:tcPr>
          <w:p w14:paraId="57F9CED5" w14:textId="77777777" w:rsidR="00F01C3C" w:rsidRPr="00F01C3C" w:rsidRDefault="00F01C3C" w:rsidP="00F01C3C">
            <w:pPr>
              <w:spacing w:after="0" w:line="240" w:lineRule="auto"/>
              <w:jc w:val="center"/>
              <w:rPr>
                <w:rFonts w:eastAsia="MS Mincho" w:cs="Arial"/>
                <w:b/>
              </w:rPr>
            </w:pPr>
            <w:r w:rsidRPr="00F01C3C">
              <w:rPr>
                <w:rFonts w:eastAsia="MS Mincho" w:cs="Arial"/>
                <w:b/>
              </w:rPr>
              <w:t>0262 527 7755</w:t>
            </w:r>
          </w:p>
        </w:tc>
      </w:tr>
      <w:tr w:rsidR="00F01C3C" w:rsidRPr="00F01C3C" w14:paraId="5ABAB84B" w14:textId="77777777" w:rsidTr="00851F46">
        <w:trPr>
          <w:trHeight w:val="172"/>
          <w:jc w:val="center"/>
        </w:trPr>
        <w:tc>
          <w:tcPr>
            <w:tcW w:w="3056" w:type="dxa"/>
            <w:vMerge w:val="restart"/>
            <w:vAlign w:val="center"/>
          </w:tcPr>
          <w:p w14:paraId="5281BCFF"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HASTANELER</w:t>
            </w:r>
          </w:p>
        </w:tc>
        <w:tc>
          <w:tcPr>
            <w:tcW w:w="3056" w:type="dxa"/>
            <w:vAlign w:val="center"/>
          </w:tcPr>
          <w:p w14:paraId="563C6910" w14:textId="77777777" w:rsidR="00F01C3C" w:rsidRPr="00F01C3C" w:rsidRDefault="00F01C3C" w:rsidP="00F01C3C">
            <w:pPr>
              <w:spacing w:after="0" w:line="240" w:lineRule="auto"/>
              <w:jc w:val="center"/>
              <w:rPr>
                <w:rFonts w:eastAsia="MS Mincho" w:cs="Arial"/>
                <w:b/>
              </w:rPr>
            </w:pPr>
            <w:r w:rsidRPr="00F01C3C">
              <w:rPr>
                <w:rFonts w:eastAsia="MS Mincho" w:cs="Arial"/>
                <w:b/>
              </w:rPr>
              <w:t>0262 528 1266</w:t>
            </w:r>
          </w:p>
          <w:p w14:paraId="66977043" w14:textId="77777777" w:rsidR="00F01C3C" w:rsidRPr="00F01C3C" w:rsidRDefault="00F01C3C" w:rsidP="00F01C3C">
            <w:pPr>
              <w:spacing w:after="0" w:line="240" w:lineRule="auto"/>
              <w:jc w:val="center"/>
              <w:rPr>
                <w:rFonts w:eastAsia="MS Mincho" w:cs="Arial"/>
                <w:b/>
              </w:rPr>
            </w:pPr>
            <w:r w:rsidRPr="00F01C3C">
              <w:rPr>
                <w:rFonts w:eastAsia="MS Mincho" w:cs="Arial"/>
                <w:b/>
              </w:rPr>
              <w:t>KÖRFEZ SAĞLIK OCAĞI</w:t>
            </w:r>
          </w:p>
        </w:tc>
      </w:tr>
      <w:tr w:rsidR="00F01C3C" w:rsidRPr="00F01C3C" w14:paraId="2BDB4A1C" w14:textId="77777777" w:rsidTr="00851F46">
        <w:trPr>
          <w:trHeight w:val="171"/>
          <w:jc w:val="center"/>
        </w:trPr>
        <w:tc>
          <w:tcPr>
            <w:tcW w:w="3056" w:type="dxa"/>
            <w:vMerge/>
            <w:vAlign w:val="center"/>
          </w:tcPr>
          <w:p w14:paraId="483CFC0C" w14:textId="77777777" w:rsidR="00F01C3C" w:rsidRPr="00F01C3C" w:rsidRDefault="00F01C3C" w:rsidP="00F01C3C">
            <w:pPr>
              <w:tabs>
                <w:tab w:val="left" w:pos="2610"/>
                <w:tab w:val="left" w:pos="5220"/>
                <w:tab w:val="left" w:pos="7020"/>
              </w:tabs>
              <w:spacing w:after="0" w:line="240" w:lineRule="auto"/>
              <w:jc w:val="center"/>
              <w:rPr>
                <w:rFonts w:eastAsia="MS Mincho" w:cs="Arial"/>
              </w:rPr>
            </w:pPr>
          </w:p>
        </w:tc>
        <w:tc>
          <w:tcPr>
            <w:tcW w:w="3056" w:type="dxa"/>
            <w:vAlign w:val="center"/>
          </w:tcPr>
          <w:p w14:paraId="669E3A4A" w14:textId="77777777" w:rsidR="00F01C3C" w:rsidRPr="00F01C3C" w:rsidRDefault="00F01C3C" w:rsidP="00F01C3C">
            <w:pPr>
              <w:spacing w:after="0" w:line="240" w:lineRule="auto"/>
              <w:jc w:val="center"/>
              <w:rPr>
                <w:rFonts w:eastAsia="MS Mincho" w:cs="Arial"/>
                <w:b/>
                <w:bCs/>
              </w:rPr>
            </w:pPr>
            <w:r w:rsidRPr="00F01C3C">
              <w:rPr>
                <w:rFonts w:eastAsia="MS Mincho" w:cs="Arial"/>
                <w:b/>
                <w:bCs/>
              </w:rPr>
              <w:t>0262 526 6666</w:t>
            </w:r>
          </w:p>
          <w:p w14:paraId="5F2F123B" w14:textId="77777777" w:rsidR="00F01C3C" w:rsidRPr="00F01C3C" w:rsidRDefault="00F01C3C" w:rsidP="00F01C3C">
            <w:pPr>
              <w:spacing w:after="0" w:line="240" w:lineRule="auto"/>
              <w:jc w:val="center"/>
              <w:rPr>
                <w:rFonts w:eastAsia="MS Mincho" w:cs="Arial"/>
                <w:b/>
              </w:rPr>
            </w:pPr>
            <w:r w:rsidRPr="00F01C3C">
              <w:rPr>
                <w:rFonts w:eastAsia="MS Mincho" w:cs="Arial"/>
                <w:b/>
                <w:bCs/>
              </w:rPr>
              <w:t>KÖRFEZ DEVLET HASTANESİ</w:t>
            </w:r>
          </w:p>
        </w:tc>
      </w:tr>
      <w:tr w:rsidR="00F01C3C" w:rsidRPr="00F01C3C" w14:paraId="5F4F6FE8" w14:textId="77777777" w:rsidTr="00851F46">
        <w:trPr>
          <w:trHeight w:val="171"/>
          <w:jc w:val="center"/>
        </w:trPr>
        <w:tc>
          <w:tcPr>
            <w:tcW w:w="3056" w:type="dxa"/>
            <w:vMerge/>
            <w:vAlign w:val="center"/>
          </w:tcPr>
          <w:p w14:paraId="16B6E47F" w14:textId="77777777" w:rsidR="00F01C3C" w:rsidRPr="00F01C3C" w:rsidRDefault="00F01C3C" w:rsidP="00F01C3C">
            <w:pPr>
              <w:tabs>
                <w:tab w:val="left" w:pos="2610"/>
                <w:tab w:val="left" w:pos="5220"/>
                <w:tab w:val="left" w:pos="7020"/>
              </w:tabs>
              <w:spacing w:after="0" w:line="240" w:lineRule="auto"/>
              <w:jc w:val="center"/>
              <w:rPr>
                <w:rFonts w:eastAsia="MS Mincho" w:cs="Arial"/>
              </w:rPr>
            </w:pPr>
          </w:p>
        </w:tc>
        <w:tc>
          <w:tcPr>
            <w:tcW w:w="3056" w:type="dxa"/>
            <w:vAlign w:val="center"/>
          </w:tcPr>
          <w:p w14:paraId="0168AB31" w14:textId="77777777" w:rsidR="00F01C3C" w:rsidRPr="00F01C3C" w:rsidRDefault="00F01C3C" w:rsidP="00F01C3C">
            <w:pPr>
              <w:spacing w:after="0" w:line="240" w:lineRule="auto"/>
              <w:jc w:val="center"/>
              <w:rPr>
                <w:rFonts w:eastAsia="MS Mincho" w:cs="Arial"/>
                <w:b/>
              </w:rPr>
            </w:pPr>
            <w:r w:rsidRPr="00F01C3C">
              <w:rPr>
                <w:rFonts w:eastAsia="MS Mincho" w:cs="Arial"/>
                <w:b/>
              </w:rPr>
              <w:t>0262 318 1700</w:t>
            </w:r>
          </w:p>
          <w:p w14:paraId="277C1C1E" w14:textId="77777777" w:rsidR="00F01C3C" w:rsidRPr="00F01C3C" w:rsidRDefault="00F01C3C" w:rsidP="00F01C3C">
            <w:pPr>
              <w:spacing w:after="0" w:line="240" w:lineRule="auto"/>
              <w:jc w:val="center"/>
              <w:rPr>
                <w:rFonts w:eastAsia="MS Mincho" w:cs="Arial"/>
                <w:b/>
              </w:rPr>
            </w:pPr>
            <w:proofErr w:type="gramStart"/>
            <w:r w:rsidRPr="00F01C3C">
              <w:rPr>
                <w:rFonts w:eastAsia="MS Mincho" w:cs="Arial"/>
                <w:b/>
              </w:rPr>
              <w:t>DERİNCE  SSK</w:t>
            </w:r>
            <w:proofErr w:type="gramEnd"/>
          </w:p>
        </w:tc>
      </w:tr>
    </w:tbl>
    <w:p w14:paraId="058507CA" w14:textId="77777777" w:rsidR="00F01C3C" w:rsidRPr="00F01C3C" w:rsidRDefault="00F01C3C" w:rsidP="00F01C3C">
      <w:pPr>
        <w:tabs>
          <w:tab w:val="left" w:pos="2610"/>
          <w:tab w:val="left" w:pos="5220"/>
          <w:tab w:val="left" w:pos="7020"/>
        </w:tabs>
        <w:spacing w:after="0" w:line="240" w:lineRule="auto"/>
        <w:jc w:val="both"/>
        <w:rPr>
          <w:rFonts w:eastAsia="MS Mincho" w:cs="Arial"/>
        </w:rPr>
      </w:pPr>
    </w:p>
    <w:p w14:paraId="5B888CC6" w14:textId="77777777" w:rsidR="00F01C3C" w:rsidRPr="00F01C3C" w:rsidRDefault="00F01C3C" w:rsidP="00F01C3C">
      <w:pPr>
        <w:numPr>
          <w:ilvl w:val="0"/>
          <w:numId w:val="26"/>
        </w:numPr>
        <w:tabs>
          <w:tab w:val="left" w:pos="2610"/>
          <w:tab w:val="left" w:pos="5220"/>
          <w:tab w:val="left" w:pos="7020"/>
        </w:tabs>
        <w:spacing w:after="0" w:line="240" w:lineRule="auto"/>
        <w:contextualSpacing/>
        <w:jc w:val="both"/>
        <w:rPr>
          <w:rFonts w:eastAsia="MS Mincho" w:cs="Arial"/>
        </w:rPr>
      </w:pPr>
      <w:r w:rsidRPr="00F01C3C">
        <w:rPr>
          <w:rFonts w:eastAsia="MS Mincho" w:cs="Arial"/>
          <w:b/>
        </w:rPr>
        <w:t>BÖLGEDE BULUNAN KOMŞU KURULUŞLAR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056"/>
      </w:tblGrid>
      <w:tr w:rsidR="00F01C3C" w:rsidRPr="00F01C3C" w14:paraId="4DA8F707" w14:textId="77777777" w:rsidTr="00851F46">
        <w:trPr>
          <w:jc w:val="center"/>
        </w:trPr>
        <w:tc>
          <w:tcPr>
            <w:tcW w:w="2835" w:type="dxa"/>
            <w:vAlign w:val="center"/>
          </w:tcPr>
          <w:p w14:paraId="208D7135" w14:textId="77777777" w:rsidR="00F01C3C" w:rsidRPr="00F01C3C" w:rsidRDefault="00F01C3C" w:rsidP="00F01C3C">
            <w:pPr>
              <w:tabs>
                <w:tab w:val="left" w:pos="2610"/>
                <w:tab w:val="left" w:pos="5220"/>
                <w:tab w:val="left" w:pos="7020"/>
              </w:tabs>
              <w:spacing w:after="0" w:line="240" w:lineRule="auto"/>
              <w:jc w:val="center"/>
              <w:rPr>
                <w:rFonts w:eastAsia="MS Mincho" w:cs="Arial"/>
                <w:b/>
              </w:rPr>
            </w:pPr>
            <w:r w:rsidRPr="00F01C3C">
              <w:rPr>
                <w:rFonts w:eastAsia="MS Mincho" w:cs="Arial"/>
                <w:b/>
              </w:rPr>
              <w:t>KURUM</w:t>
            </w:r>
          </w:p>
        </w:tc>
        <w:tc>
          <w:tcPr>
            <w:tcW w:w="3056" w:type="dxa"/>
            <w:vAlign w:val="center"/>
          </w:tcPr>
          <w:p w14:paraId="6D3CB998" w14:textId="77777777" w:rsidR="00F01C3C" w:rsidRPr="00F01C3C" w:rsidRDefault="00F01C3C" w:rsidP="00F01C3C">
            <w:pPr>
              <w:tabs>
                <w:tab w:val="left" w:pos="2610"/>
                <w:tab w:val="left" w:pos="5220"/>
                <w:tab w:val="left" w:pos="7020"/>
              </w:tabs>
              <w:spacing w:after="0" w:line="240" w:lineRule="auto"/>
              <w:jc w:val="center"/>
              <w:rPr>
                <w:rFonts w:eastAsia="MS Mincho" w:cs="Arial"/>
                <w:b/>
              </w:rPr>
            </w:pPr>
            <w:r w:rsidRPr="00F01C3C">
              <w:rPr>
                <w:rFonts w:eastAsia="MS Mincho" w:cs="Arial"/>
                <w:b/>
              </w:rPr>
              <w:t>TELEFON</w:t>
            </w:r>
          </w:p>
        </w:tc>
      </w:tr>
      <w:tr w:rsidR="00F01C3C" w:rsidRPr="00F01C3C" w14:paraId="7D8264FF" w14:textId="77777777" w:rsidTr="00851F46">
        <w:trPr>
          <w:jc w:val="center"/>
        </w:trPr>
        <w:tc>
          <w:tcPr>
            <w:tcW w:w="2835" w:type="dxa"/>
            <w:vAlign w:val="center"/>
          </w:tcPr>
          <w:p w14:paraId="6619964A"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TÜPRAŞ Genel Müdürlük</w:t>
            </w:r>
          </w:p>
        </w:tc>
        <w:tc>
          <w:tcPr>
            <w:tcW w:w="3056" w:type="dxa"/>
            <w:vAlign w:val="center"/>
          </w:tcPr>
          <w:p w14:paraId="7EA79169" w14:textId="77777777" w:rsidR="00F01C3C" w:rsidRPr="00F01C3C" w:rsidRDefault="00F01C3C" w:rsidP="00F01C3C">
            <w:pPr>
              <w:spacing w:after="0" w:line="240" w:lineRule="auto"/>
              <w:jc w:val="center"/>
              <w:rPr>
                <w:rFonts w:eastAsia="MS Mincho" w:cs="Arial"/>
                <w:b/>
              </w:rPr>
            </w:pPr>
            <w:r w:rsidRPr="00F01C3C">
              <w:rPr>
                <w:rFonts w:eastAsia="MS Mincho" w:cs="Arial"/>
                <w:b/>
              </w:rPr>
              <w:t>0262 316 3000</w:t>
            </w:r>
          </w:p>
        </w:tc>
      </w:tr>
      <w:tr w:rsidR="00F01C3C" w:rsidRPr="00F01C3C" w14:paraId="5B60F057" w14:textId="77777777" w:rsidTr="00851F46">
        <w:trPr>
          <w:jc w:val="center"/>
        </w:trPr>
        <w:tc>
          <w:tcPr>
            <w:tcW w:w="2835" w:type="dxa"/>
            <w:vAlign w:val="center"/>
          </w:tcPr>
          <w:p w14:paraId="0E699495"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TÜPRAŞ İzmit Rafinerisi</w:t>
            </w:r>
          </w:p>
        </w:tc>
        <w:tc>
          <w:tcPr>
            <w:tcW w:w="3056" w:type="dxa"/>
            <w:vAlign w:val="center"/>
          </w:tcPr>
          <w:p w14:paraId="0375DB0B" w14:textId="77777777" w:rsidR="00F01C3C" w:rsidRPr="00F01C3C" w:rsidRDefault="00F01C3C" w:rsidP="00F01C3C">
            <w:pPr>
              <w:spacing w:after="0" w:line="240" w:lineRule="auto"/>
              <w:jc w:val="center"/>
              <w:rPr>
                <w:rFonts w:eastAsia="MS Mincho" w:cs="Arial"/>
                <w:b/>
              </w:rPr>
            </w:pPr>
            <w:r w:rsidRPr="00F01C3C">
              <w:rPr>
                <w:rFonts w:eastAsia="MS Mincho" w:cs="Arial"/>
                <w:b/>
              </w:rPr>
              <w:t>0262 316 3000</w:t>
            </w:r>
          </w:p>
        </w:tc>
      </w:tr>
      <w:tr w:rsidR="00F01C3C" w:rsidRPr="00F01C3C" w14:paraId="76B83340" w14:textId="77777777" w:rsidTr="00851F46">
        <w:trPr>
          <w:jc w:val="center"/>
        </w:trPr>
        <w:tc>
          <w:tcPr>
            <w:tcW w:w="2835" w:type="dxa"/>
            <w:vAlign w:val="center"/>
          </w:tcPr>
          <w:p w14:paraId="30F10E0D"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AYGAZ</w:t>
            </w:r>
          </w:p>
        </w:tc>
        <w:tc>
          <w:tcPr>
            <w:tcW w:w="3056" w:type="dxa"/>
            <w:vAlign w:val="center"/>
          </w:tcPr>
          <w:p w14:paraId="2AB4D766" w14:textId="77777777" w:rsidR="00F01C3C" w:rsidRPr="00F01C3C" w:rsidRDefault="00F01C3C" w:rsidP="00F01C3C">
            <w:pPr>
              <w:spacing w:after="0" w:line="240" w:lineRule="auto"/>
              <w:jc w:val="center"/>
              <w:rPr>
                <w:rFonts w:eastAsia="MS Mincho" w:cs="Arial"/>
                <w:b/>
              </w:rPr>
            </w:pPr>
            <w:r w:rsidRPr="00F01C3C">
              <w:rPr>
                <w:rFonts w:eastAsia="MS Mincho" w:cs="Arial"/>
                <w:b/>
              </w:rPr>
              <w:t>0262 527 0361</w:t>
            </w:r>
          </w:p>
        </w:tc>
      </w:tr>
      <w:tr w:rsidR="00F01C3C" w:rsidRPr="00F01C3C" w14:paraId="038BDC49" w14:textId="77777777" w:rsidTr="00851F46">
        <w:trPr>
          <w:jc w:val="center"/>
        </w:trPr>
        <w:tc>
          <w:tcPr>
            <w:tcW w:w="2835" w:type="dxa"/>
            <w:vAlign w:val="center"/>
          </w:tcPr>
          <w:p w14:paraId="13931E3B"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İPRAGAZ</w:t>
            </w:r>
          </w:p>
        </w:tc>
        <w:tc>
          <w:tcPr>
            <w:tcW w:w="3056" w:type="dxa"/>
            <w:vAlign w:val="center"/>
          </w:tcPr>
          <w:p w14:paraId="0DFB7A34" w14:textId="77777777" w:rsidR="00F01C3C" w:rsidRPr="00F01C3C" w:rsidRDefault="00F01C3C" w:rsidP="00F01C3C">
            <w:pPr>
              <w:spacing w:after="0" w:line="240" w:lineRule="auto"/>
              <w:jc w:val="center"/>
              <w:rPr>
                <w:rFonts w:eastAsia="MS Mincho" w:cs="Arial"/>
                <w:b/>
              </w:rPr>
            </w:pPr>
            <w:r w:rsidRPr="00F01C3C">
              <w:rPr>
                <w:rFonts w:eastAsia="MS Mincho" w:cs="Arial"/>
                <w:b/>
              </w:rPr>
              <w:t>0262 527 2299</w:t>
            </w:r>
          </w:p>
        </w:tc>
      </w:tr>
      <w:tr w:rsidR="00F01C3C" w:rsidRPr="00F01C3C" w14:paraId="54918DAD" w14:textId="77777777" w:rsidTr="00851F46">
        <w:trPr>
          <w:jc w:val="center"/>
        </w:trPr>
        <w:tc>
          <w:tcPr>
            <w:tcW w:w="2835" w:type="dxa"/>
            <w:vAlign w:val="center"/>
          </w:tcPr>
          <w:p w14:paraId="278E8342"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SİMSET</w:t>
            </w:r>
          </w:p>
        </w:tc>
        <w:tc>
          <w:tcPr>
            <w:tcW w:w="3056" w:type="dxa"/>
            <w:vAlign w:val="center"/>
          </w:tcPr>
          <w:p w14:paraId="214E514C" w14:textId="77777777" w:rsidR="00F01C3C" w:rsidRPr="00F01C3C" w:rsidRDefault="00F01C3C" w:rsidP="00F01C3C">
            <w:pPr>
              <w:spacing w:after="0" w:line="240" w:lineRule="auto"/>
              <w:jc w:val="center"/>
              <w:rPr>
                <w:rFonts w:eastAsia="MS Mincho" w:cs="Arial"/>
                <w:b/>
              </w:rPr>
            </w:pPr>
            <w:r w:rsidRPr="00F01C3C">
              <w:rPr>
                <w:rFonts w:eastAsia="MS Mincho" w:cs="Arial"/>
                <w:b/>
              </w:rPr>
              <w:t>0262 527 2251</w:t>
            </w:r>
          </w:p>
        </w:tc>
      </w:tr>
      <w:tr w:rsidR="00F01C3C" w:rsidRPr="00F01C3C" w14:paraId="38801A0F" w14:textId="77777777" w:rsidTr="00851F46">
        <w:trPr>
          <w:jc w:val="center"/>
        </w:trPr>
        <w:tc>
          <w:tcPr>
            <w:tcW w:w="2835" w:type="dxa"/>
            <w:vAlign w:val="center"/>
          </w:tcPr>
          <w:p w14:paraId="6EF5011C"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AKÇAGAZ</w:t>
            </w:r>
          </w:p>
        </w:tc>
        <w:tc>
          <w:tcPr>
            <w:tcW w:w="3056" w:type="dxa"/>
            <w:vAlign w:val="center"/>
          </w:tcPr>
          <w:p w14:paraId="48387227" w14:textId="77777777" w:rsidR="00F01C3C" w:rsidRPr="00F01C3C" w:rsidRDefault="00F01C3C" w:rsidP="00F01C3C">
            <w:pPr>
              <w:spacing w:after="0" w:line="240" w:lineRule="auto"/>
              <w:jc w:val="center"/>
              <w:rPr>
                <w:rFonts w:eastAsia="MS Mincho" w:cs="Arial"/>
                <w:b/>
              </w:rPr>
            </w:pPr>
            <w:r w:rsidRPr="00F01C3C">
              <w:rPr>
                <w:rFonts w:eastAsia="MS Mincho" w:cs="Arial"/>
                <w:b/>
              </w:rPr>
              <w:t>0262 527 1480</w:t>
            </w:r>
          </w:p>
        </w:tc>
      </w:tr>
      <w:tr w:rsidR="00F01C3C" w:rsidRPr="00F01C3C" w14:paraId="5E75325E" w14:textId="77777777" w:rsidTr="00851F46">
        <w:trPr>
          <w:jc w:val="center"/>
        </w:trPr>
        <w:tc>
          <w:tcPr>
            <w:tcW w:w="2835" w:type="dxa"/>
            <w:vAlign w:val="center"/>
          </w:tcPr>
          <w:p w14:paraId="25748DC3"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KİMSER</w:t>
            </w:r>
          </w:p>
        </w:tc>
        <w:tc>
          <w:tcPr>
            <w:tcW w:w="3056" w:type="dxa"/>
            <w:vAlign w:val="center"/>
          </w:tcPr>
          <w:p w14:paraId="036F434A" w14:textId="77777777" w:rsidR="00F01C3C" w:rsidRPr="00F01C3C" w:rsidRDefault="00F01C3C" w:rsidP="00F01C3C">
            <w:pPr>
              <w:tabs>
                <w:tab w:val="left" w:pos="2610"/>
                <w:tab w:val="left" w:pos="5220"/>
                <w:tab w:val="left" w:pos="7020"/>
              </w:tabs>
              <w:spacing w:after="0" w:line="240" w:lineRule="auto"/>
              <w:jc w:val="center"/>
              <w:rPr>
                <w:rFonts w:eastAsia="MS Mincho" w:cs="Arial"/>
                <w:b/>
              </w:rPr>
            </w:pPr>
            <w:r w:rsidRPr="00F01C3C">
              <w:rPr>
                <w:rFonts w:eastAsia="MS Mincho" w:cs="Arial"/>
                <w:b/>
              </w:rPr>
              <w:t>0533 426 6566</w:t>
            </w:r>
          </w:p>
        </w:tc>
      </w:tr>
      <w:tr w:rsidR="00F01C3C" w:rsidRPr="00F01C3C" w14:paraId="6C05E06C" w14:textId="77777777" w:rsidTr="00851F46">
        <w:trPr>
          <w:trHeight w:val="290"/>
          <w:jc w:val="center"/>
        </w:trPr>
        <w:tc>
          <w:tcPr>
            <w:tcW w:w="2835" w:type="dxa"/>
            <w:vAlign w:val="center"/>
          </w:tcPr>
          <w:p w14:paraId="511A1ABC"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POLTEKNİK</w:t>
            </w:r>
          </w:p>
        </w:tc>
        <w:tc>
          <w:tcPr>
            <w:tcW w:w="3056" w:type="dxa"/>
            <w:vAlign w:val="center"/>
          </w:tcPr>
          <w:p w14:paraId="71808F49" w14:textId="77777777" w:rsidR="00F01C3C" w:rsidRPr="00F01C3C" w:rsidRDefault="00F01C3C" w:rsidP="00F01C3C">
            <w:pPr>
              <w:tabs>
                <w:tab w:val="left" w:pos="2610"/>
                <w:tab w:val="left" w:pos="5220"/>
                <w:tab w:val="left" w:pos="7020"/>
              </w:tabs>
              <w:spacing w:after="0" w:line="240" w:lineRule="auto"/>
              <w:jc w:val="center"/>
              <w:rPr>
                <w:rFonts w:eastAsia="MS Mincho" w:cs="Arial"/>
                <w:b/>
              </w:rPr>
            </w:pPr>
            <w:r w:rsidRPr="00F01C3C">
              <w:rPr>
                <w:rFonts w:eastAsia="MS Mincho" w:cs="Arial"/>
                <w:b/>
              </w:rPr>
              <w:t>0262 527 1599</w:t>
            </w:r>
          </w:p>
        </w:tc>
      </w:tr>
    </w:tbl>
    <w:p w14:paraId="387F87A5" w14:textId="595F626E" w:rsidR="00F01C3C" w:rsidRDefault="00F01C3C" w:rsidP="00F01C3C">
      <w:pPr>
        <w:tabs>
          <w:tab w:val="left" w:pos="2610"/>
          <w:tab w:val="left" w:pos="5220"/>
          <w:tab w:val="left" w:pos="7020"/>
        </w:tabs>
        <w:spacing w:after="0" w:line="240" w:lineRule="auto"/>
        <w:jc w:val="both"/>
        <w:rPr>
          <w:rFonts w:eastAsia="MS Mincho" w:cs="Arial"/>
        </w:rPr>
      </w:pPr>
    </w:p>
    <w:p w14:paraId="3B5001B5" w14:textId="77777777" w:rsidR="00F01C3C" w:rsidRPr="00F01C3C" w:rsidRDefault="00F01C3C" w:rsidP="00F01C3C">
      <w:pPr>
        <w:tabs>
          <w:tab w:val="left" w:pos="2610"/>
          <w:tab w:val="left" w:pos="5220"/>
          <w:tab w:val="left" w:pos="7020"/>
        </w:tabs>
        <w:spacing w:after="0" w:line="240" w:lineRule="auto"/>
        <w:jc w:val="both"/>
        <w:rPr>
          <w:rFonts w:eastAsia="MS Mincho" w:cs="Arial"/>
        </w:rPr>
      </w:pPr>
    </w:p>
    <w:p w14:paraId="0F839AE3" w14:textId="77777777" w:rsidR="00F01C3C" w:rsidRPr="00F01C3C" w:rsidRDefault="00F01C3C" w:rsidP="00F01C3C">
      <w:pPr>
        <w:numPr>
          <w:ilvl w:val="0"/>
          <w:numId w:val="26"/>
        </w:numPr>
        <w:tabs>
          <w:tab w:val="left" w:pos="2610"/>
          <w:tab w:val="left" w:pos="5220"/>
          <w:tab w:val="left" w:pos="7020"/>
        </w:tabs>
        <w:spacing w:after="0" w:line="240" w:lineRule="auto"/>
        <w:contextualSpacing/>
        <w:jc w:val="both"/>
        <w:rPr>
          <w:rFonts w:eastAsia="MS Mincho" w:cs="Arial"/>
          <w:b/>
          <w:bCs/>
        </w:rPr>
      </w:pPr>
      <w:r w:rsidRPr="00F01C3C">
        <w:rPr>
          <w:rFonts w:eastAsia="MS Mincho" w:cs="Arial"/>
          <w:b/>
          <w:bCs/>
        </w:rPr>
        <w:lastRenderedPageBreak/>
        <w:t>Genel</w:t>
      </w:r>
    </w:p>
    <w:p w14:paraId="46D9B70E" w14:textId="77777777" w:rsidR="00F01C3C" w:rsidRPr="00F01C3C" w:rsidRDefault="00F01C3C" w:rsidP="00F01C3C">
      <w:pPr>
        <w:tabs>
          <w:tab w:val="left" w:pos="2610"/>
          <w:tab w:val="left" w:pos="5220"/>
          <w:tab w:val="left" w:pos="7020"/>
        </w:tabs>
        <w:spacing w:after="0" w:line="240" w:lineRule="auto"/>
        <w:jc w:val="both"/>
        <w:rPr>
          <w:rFonts w:eastAsia="MS Mincho" w:cs="Arial"/>
        </w:rPr>
      </w:pPr>
    </w:p>
    <w:p w14:paraId="29505D98" w14:textId="77777777" w:rsidR="00F01C3C" w:rsidRPr="00F01C3C" w:rsidRDefault="00F01C3C" w:rsidP="00F01C3C">
      <w:pPr>
        <w:tabs>
          <w:tab w:val="left" w:pos="2610"/>
          <w:tab w:val="left" w:pos="5220"/>
          <w:tab w:val="left" w:pos="7020"/>
        </w:tabs>
        <w:spacing w:after="0" w:line="240" w:lineRule="auto"/>
        <w:jc w:val="both"/>
        <w:rPr>
          <w:rFonts w:eastAsia="MS Mincho" w:cs="Arial"/>
        </w:rPr>
      </w:pPr>
      <w:bookmarkStart w:id="200" w:name="OLE_LINK2"/>
      <w:r w:rsidRPr="00F01C3C">
        <w:rPr>
          <w:rFonts w:eastAsia="MS Mincho" w:cs="Arial"/>
        </w:rPr>
        <w:t>YANGIN İHBAR-İTFAİYE</w:t>
      </w:r>
      <w:r w:rsidRPr="00F01C3C">
        <w:rPr>
          <w:rFonts w:eastAsia="MS Mincho" w:cs="Arial"/>
        </w:rPr>
        <w:tab/>
      </w:r>
      <w:r w:rsidRPr="00F01C3C">
        <w:rPr>
          <w:rFonts w:eastAsia="MS Mincho" w:cs="Arial"/>
        </w:rPr>
        <w:tab/>
        <w:t>110</w:t>
      </w:r>
    </w:p>
    <w:p w14:paraId="0B234AF7"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HIZIR ACİL SERVİS</w:t>
      </w:r>
      <w:r w:rsidRPr="00F01C3C">
        <w:rPr>
          <w:rFonts w:eastAsia="MS Mincho" w:cs="Arial"/>
        </w:rPr>
        <w:tab/>
      </w:r>
      <w:r w:rsidRPr="00F01C3C">
        <w:rPr>
          <w:rFonts w:eastAsia="MS Mincho" w:cs="Arial"/>
        </w:rPr>
        <w:tab/>
        <w:t>112</w:t>
      </w:r>
    </w:p>
    <w:p w14:paraId="63FFA8CA"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ALO POLİS</w:t>
      </w:r>
      <w:r w:rsidRPr="00F01C3C">
        <w:rPr>
          <w:rFonts w:eastAsia="MS Mincho" w:cs="Arial"/>
        </w:rPr>
        <w:tab/>
      </w:r>
      <w:r w:rsidRPr="00F01C3C">
        <w:rPr>
          <w:rFonts w:eastAsia="MS Mincho" w:cs="Arial"/>
        </w:rPr>
        <w:tab/>
        <w:t>155</w:t>
      </w:r>
    </w:p>
    <w:p w14:paraId="61FB3D06"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ALO JANDARMA</w:t>
      </w:r>
      <w:r w:rsidRPr="00F01C3C">
        <w:rPr>
          <w:rFonts w:eastAsia="MS Mincho" w:cs="Arial"/>
        </w:rPr>
        <w:tab/>
      </w:r>
      <w:r w:rsidRPr="00F01C3C">
        <w:rPr>
          <w:rFonts w:eastAsia="MS Mincho" w:cs="Arial"/>
        </w:rPr>
        <w:tab/>
        <w:t>156</w:t>
      </w:r>
    </w:p>
    <w:p w14:paraId="7E6101BE"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ALO TRAFİK</w:t>
      </w:r>
      <w:r w:rsidRPr="00F01C3C">
        <w:rPr>
          <w:rFonts w:eastAsia="MS Mincho" w:cs="Arial"/>
        </w:rPr>
        <w:tab/>
      </w:r>
      <w:r w:rsidRPr="00F01C3C">
        <w:rPr>
          <w:rFonts w:eastAsia="MS Mincho" w:cs="Arial"/>
        </w:rPr>
        <w:tab/>
        <w:t>154</w:t>
      </w:r>
    </w:p>
    <w:p w14:paraId="6A8CCBCF"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ALO ÇEVRE</w:t>
      </w:r>
      <w:r w:rsidRPr="00F01C3C">
        <w:rPr>
          <w:rFonts w:eastAsia="MS Mincho" w:cs="Arial"/>
        </w:rPr>
        <w:tab/>
      </w:r>
      <w:r w:rsidRPr="00F01C3C">
        <w:rPr>
          <w:rFonts w:eastAsia="MS Mincho" w:cs="Arial"/>
        </w:rPr>
        <w:tab/>
        <w:t>181</w:t>
      </w:r>
    </w:p>
    <w:p w14:paraId="3673B2B8"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SAHİL GÜVENLİK</w:t>
      </w:r>
      <w:r w:rsidRPr="00F01C3C">
        <w:rPr>
          <w:rFonts w:eastAsia="MS Mincho" w:cs="Arial"/>
        </w:rPr>
        <w:tab/>
      </w:r>
      <w:r w:rsidRPr="00F01C3C">
        <w:rPr>
          <w:rFonts w:eastAsia="MS Mincho" w:cs="Arial"/>
        </w:rPr>
        <w:tab/>
        <w:t>158</w:t>
      </w:r>
      <w:bookmarkEnd w:id="200"/>
    </w:p>
    <w:p w14:paraId="0F9C139D"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DOĞAL GAZ</w:t>
      </w:r>
      <w:r w:rsidRPr="00F01C3C">
        <w:rPr>
          <w:rFonts w:eastAsia="MS Mincho" w:cs="Arial"/>
        </w:rPr>
        <w:tab/>
      </w:r>
      <w:r w:rsidRPr="00F01C3C">
        <w:rPr>
          <w:rFonts w:eastAsia="MS Mincho" w:cs="Arial"/>
        </w:rPr>
        <w:tab/>
        <w:t>187</w:t>
      </w:r>
    </w:p>
    <w:p w14:paraId="71A92E8C"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ZEHİR HATTI</w:t>
      </w:r>
      <w:r w:rsidRPr="00F01C3C">
        <w:rPr>
          <w:rFonts w:eastAsia="MS Mincho" w:cs="Arial"/>
        </w:rPr>
        <w:tab/>
      </w:r>
      <w:r w:rsidRPr="00F01C3C">
        <w:rPr>
          <w:rFonts w:eastAsia="MS Mincho" w:cs="Arial"/>
        </w:rPr>
        <w:tab/>
        <w:t>114</w:t>
      </w:r>
    </w:p>
    <w:p w14:paraId="026B99C3" w14:textId="77777777" w:rsidR="00F01C3C" w:rsidRPr="00F01C3C" w:rsidRDefault="00F01C3C" w:rsidP="00F01C3C">
      <w:pPr>
        <w:tabs>
          <w:tab w:val="left" w:pos="2610"/>
          <w:tab w:val="left" w:pos="5220"/>
          <w:tab w:val="left" w:pos="7020"/>
        </w:tabs>
        <w:spacing w:after="0" w:line="240" w:lineRule="auto"/>
        <w:jc w:val="both"/>
        <w:rPr>
          <w:rFonts w:eastAsia="MS Mincho" w:cs="Arial"/>
        </w:rPr>
      </w:pPr>
      <w:r w:rsidRPr="00F01C3C">
        <w:rPr>
          <w:rFonts w:eastAsia="MS Mincho" w:cs="Arial"/>
        </w:rPr>
        <w:t>SAĞLIK BAKANLIĞI İLETİŞİM MERKEZİ (SABİM)</w:t>
      </w:r>
      <w:r w:rsidRPr="00F01C3C">
        <w:rPr>
          <w:rFonts w:eastAsia="MS Mincho" w:cs="Arial"/>
        </w:rPr>
        <w:tab/>
        <w:t>184</w:t>
      </w:r>
    </w:p>
    <w:p w14:paraId="379C683A" w14:textId="77777777" w:rsidR="00821BC1" w:rsidRPr="00706D48" w:rsidRDefault="00821BC1" w:rsidP="00A36427"/>
    <w:p w14:paraId="250761FC" w14:textId="3B2C8FFB" w:rsidR="00972E52" w:rsidRPr="00706D48" w:rsidRDefault="00972E52" w:rsidP="00A36427">
      <w:pPr>
        <w:rPr>
          <w:rFonts w:eastAsia="MS Gothic"/>
          <w:color w:val="000000" w:themeColor="text1"/>
          <w:szCs w:val="26"/>
        </w:rPr>
      </w:pPr>
      <w:r w:rsidRPr="00706D48">
        <w:br w:type="page"/>
      </w:r>
    </w:p>
    <w:p w14:paraId="5D58AB74" w14:textId="1747DE2B" w:rsidR="003112FE" w:rsidRPr="00706D48" w:rsidRDefault="003112FE" w:rsidP="00C62890">
      <w:pPr>
        <w:pStyle w:val="Balk2"/>
        <w:jc w:val="both"/>
        <w:rPr>
          <w:rFonts w:cs="Arial"/>
        </w:rPr>
      </w:pPr>
      <w:bookmarkStart w:id="201" w:name="_Toc110073424"/>
      <w:r w:rsidRPr="00706D48">
        <w:rPr>
          <w:rFonts w:cs="Arial"/>
        </w:rPr>
        <w:lastRenderedPageBreak/>
        <w:t>Tehlikeli Yüklerin Elleçlendiği Alanların Genel Vaziyet Planı</w:t>
      </w:r>
      <w:bookmarkEnd w:id="201"/>
      <w:r w:rsidRPr="00706D48">
        <w:rPr>
          <w:rFonts w:cs="Arial"/>
        </w:rPr>
        <w:t xml:space="preserve"> </w:t>
      </w:r>
    </w:p>
    <w:p w14:paraId="336CF7C1" w14:textId="5B20305E" w:rsidR="00D60E3C" w:rsidRPr="00706D48" w:rsidRDefault="00D60E3C" w:rsidP="00D60E3C"/>
    <w:p w14:paraId="47E3E98E" w14:textId="77777777" w:rsidR="00D60E3C" w:rsidRPr="00706D48" w:rsidRDefault="00D60E3C">
      <w:pPr>
        <w:rPr>
          <w:rFonts w:eastAsiaTheme="majorEastAsia" w:cs="Arial"/>
          <w:b/>
          <w:sz w:val="26"/>
          <w:szCs w:val="26"/>
        </w:rPr>
      </w:pPr>
      <w:r w:rsidRPr="00706D48">
        <w:rPr>
          <w:rFonts w:cs="Arial"/>
        </w:rPr>
        <w:br w:type="page"/>
      </w:r>
    </w:p>
    <w:p w14:paraId="2DB6658C" w14:textId="76697CC1" w:rsidR="003112FE" w:rsidRPr="00706D48" w:rsidRDefault="003112FE" w:rsidP="00C62890">
      <w:pPr>
        <w:pStyle w:val="Balk2"/>
        <w:jc w:val="both"/>
        <w:rPr>
          <w:rFonts w:cs="Arial"/>
        </w:rPr>
      </w:pPr>
      <w:bookmarkStart w:id="202" w:name="_Toc110073425"/>
      <w:r w:rsidRPr="00706D48">
        <w:rPr>
          <w:rFonts w:cs="Arial"/>
        </w:rPr>
        <w:lastRenderedPageBreak/>
        <w:t>Tehlikeli Yüklerin Elleçlendiğ</w:t>
      </w:r>
      <w:r w:rsidR="00972E52" w:rsidRPr="00706D48">
        <w:rPr>
          <w:rFonts w:cs="Arial"/>
        </w:rPr>
        <w:t>i</w:t>
      </w:r>
      <w:r w:rsidRPr="00706D48">
        <w:rPr>
          <w:rFonts w:cs="Arial"/>
        </w:rPr>
        <w:t xml:space="preserve"> Alanların Yangın Planı</w:t>
      </w:r>
      <w:bookmarkEnd w:id="202"/>
    </w:p>
    <w:p w14:paraId="39637D8A" w14:textId="54EE397C" w:rsidR="00D60E3C" w:rsidRPr="00706D48" w:rsidRDefault="00972E52" w:rsidP="00D60E3C">
      <w:r w:rsidRPr="00706D48">
        <w:t>Genel Yangın Planında olduğu gibidir.</w:t>
      </w:r>
    </w:p>
    <w:p w14:paraId="1C968161" w14:textId="34EB3A33" w:rsidR="00D60E3C" w:rsidRPr="00706D48" w:rsidRDefault="00D60E3C">
      <w:pPr>
        <w:rPr>
          <w:rFonts w:eastAsiaTheme="majorEastAsia" w:cs="Arial"/>
          <w:b/>
          <w:sz w:val="26"/>
          <w:szCs w:val="26"/>
        </w:rPr>
      </w:pPr>
      <w:r w:rsidRPr="00706D48">
        <w:rPr>
          <w:rFonts w:cs="Arial"/>
        </w:rPr>
        <w:br w:type="page"/>
      </w:r>
    </w:p>
    <w:p w14:paraId="49626E9F" w14:textId="34D79C3B" w:rsidR="003112FE" w:rsidRDefault="003112FE" w:rsidP="00C62890">
      <w:pPr>
        <w:pStyle w:val="Balk2"/>
        <w:jc w:val="both"/>
        <w:rPr>
          <w:rFonts w:cs="Arial"/>
        </w:rPr>
      </w:pPr>
      <w:bookmarkStart w:id="203" w:name="_Toc110073426"/>
      <w:r w:rsidRPr="00706D48">
        <w:rPr>
          <w:rFonts w:cs="Arial"/>
        </w:rPr>
        <w:lastRenderedPageBreak/>
        <w:t>Tesisin Genel Yangın Planı</w:t>
      </w:r>
      <w:bookmarkEnd w:id="203"/>
    </w:p>
    <w:p w14:paraId="4E9158C7" w14:textId="0BB7162C" w:rsidR="00017372" w:rsidRDefault="00017372">
      <w:r>
        <w:br w:type="page"/>
      </w:r>
    </w:p>
    <w:p w14:paraId="341C2F23" w14:textId="5AA12C3B" w:rsidR="00972E52" w:rsidRPr="00706D48" w:rsidRDefault="00972E52" w:rsidP="00D60E3C">
      <w:pPr>
        <w:jc w:val="center"/>
        <w:rPr>
          <w:rFonts w:cs="Arial"/>
        </w:rPr>
      </w:pPr>
    </w:p>
    <w:p w14:paraId="023FE802" w14:textId="054599BA" w:rsidR="00042FB2" w:rsidRPr="00706D48" w:rsidRDefault="003112FE" w:rsidP="00C62890">
      <w:pPr>
        <w:pStyle w:val="Balk2"/>
        <w:jc w:val="both"/>
        <w:rPr>
          <w:rFonts w:cs="Arial"/>
        </w:rPr>
      </w:pPr>
      <w:bookmarkStart w:id="204" w:name="_Toc110073427"/>
      <w:r w:rsidRPr="00706D48">
        <w:rPr>
          <w:rFonts w:cs="Arial"/>
        </w:rPr>
        <w:t>A</w:t>
      </w:r>
      <w:bookmarkStart w:id="205" w:name="_Toc324185655"/>
      <w:bookmarkStart w:id="206" w:name="_Toc335941660"/>
      <w:bookmarkStart w:id="207" w:name="_Toc490469277"/>
      <w:r w:rsidR="00042FB2" w:rsidRPr="00706D48">
        <w:rPr>
          <w:rFonts w:cs="Arial"/>
        </w:rPr>
        <w:t>cil Durum Planı</w:t>
      </w:r>
      <w:bookmarkEnd w:id="204"/>
      <w:bookmarkEnd w:id="205"/>
      <w:bookmarkEnd w:id="206"/>
      <w:bookmarkEnd w:id="207"/>
    </w:p>
    <w:p w14:paraId="68B43565" w14:textId="279D12D0" w:rsidR="00042FB2" w:rsidRPr="00706D48" w:rsidRDefault="00A609A9" w:rsidP="00D60E3C">
      <w:r w:rsidRPr="00706D48">
        <w:t xml:space="preserve">Acil Durum Planı acil durumda yapılacakları belirten 18/6/2013 tarihli ve 28681 sayılı </w:t>
      </w:r>
      <w:proofErr w:type="gramStart"/>
      <w:r w:rsidRPr="00706D48">
        <w:t>Resmi</w:t>
      </w:r>
      <w:proofErr w:type="gramEnd"/>
      <w:r w:rsidRPr="00706D48">
        <w:t xml:space="preserve"> </w:t>
      </w:r>
      <w:proofErr w:type="spellStart"/>
      <w:r w:rsidRPr="00706D48">
        <w:t>Gazete’de</w:t>
      </w:r>
      <w:proofErr w:type="spellEnd"/>
      <w:r w:rsidRPr="00706D48">
        <w:t xml:space="preserve"> yayımlanan İşyerlerinde Acil Durumlar Hakkında Yönetmelik kapsamında hazırlanmış olan Acil Durum Planına bu yönergenin asgari gerekliliklerini kapsayan aşağıdaki maddeleri içermektedir.</w:t>
      </w:r>
    </w:p>
    <w:p w14:paraId="64714506" w14:textId="77777777" w:rsidR="00042FB2" w:rsidRPr="00706D48" w:rsidRDefault="00042FB2" w:rsidP="00A609A9">
      <w:pPr>
        <w:spacing w:after="0"/>
      </w:pPr>
      <w:r w:rsidRPr="00706D48">
        <w:t xml:space="preserve">Acil durum </w:t>
      </w:r>
      <w:proofErr w:type="spellStart"/>
      <w:r w:rsidRPr="00706D48">
        <w:t>prosedürleri</w:t>
      </w:r>
      <w:proofErr w:type="spellEnd"/>
      <w:r w:rsidRPr="00706D48">
        <w:t>,</w:t>
      </w:r>
    </w:p>
    <w:p w14:paraId="14742645" w14:textId="77777777" w:rsidR="00A609A9" w:rsidRPr="00706D48" w:rsidRDefault="00A609A9" w:rsidP="00A609A9">
      <w:pPr>
        <w:spacing w:after="0"/>
      </w:pPr>
      <w:r w:rsidRPr="00706D48">
        <w:t>a)</w:t>
      </w:r>
      <w:r w:rsidRPr="00706D48">
        <w:tab/>
        <w:t>Acil durum prosedürleri ve prosedürleri hazırlayan kişi/kuruluşun isim, unvan ve iletişim detayları.</w:t>
      </w:r>
    </w:p>
    <w:p w14:paraId="46ECD924" w14:textId="77777777" w:rsidR="00A609A9" w:rsidRPr="00706D48" w:rsidRDefault="00A609A9" w:rsidP="00A609A9">
      <w:pPr>
        <w:spacing w:after="0"/>
      </w:pPr>
      <w:r w:rsidRPr="00706D48">
        <w:t>b)</w:t>
      </w:r>
      <w:r w:rsidRPr="00706D48">
        <w:tab/>
        <w:t>Acil durumlara müdahale organizasyon şeması.</w:t>
      </w:r>
    </w:p>
    <w:p w14:paraId="07531D23" w14:textId="77777777" w:rsidR="00A609A9" w:rsidRPr="00706D48" w:rsidRDefault="00A609A9" w:rsidP="00A609A9">
      <w:pPr>
        <w:spacing w:after="0"/>
      </w:pPr>
      <w:r w:rsidRPr="00706D48">
        <w:t>c)</w:t>
      </w:r>
      <w:r w:rsidRPr="00706D48">
        <w:tab/>
        <w:t>Kıyı tesisinde meydana gelebilecek acil durumlara müdahale faaliyetlerini koordine etmek ve liman başkanlığı; liman başkanlığının olmadığı yerlerde bölge liman başkanlığı ve ilgili diğer kurum ve kuruluşlarla irtibat kurmak üzere atanmış yetkili kişinin isim, unvan ve iletişim bilgileri ile görev ve sorumlulukları.</w:t>
      </w:r>
    </w:p>
    <w:p w14:paraId="1A918023" w14:textId="77777777" w:rsidR="00A609A9" w:rsidRPr="00706D48" w:rsidRDefault="00A609A9" w:rsidP="00A609A9">
      <w:pPr>
        <w:spacing w:after="0"/>
      </w:pPr>
      <w:r w:rsidRPr="00706D48">
        <w:t>ç) Acil durumlarda kıyı tesisinin dışındaki acil durum ekipleri ile sağlanacak koordinasyon yöntemleri.</w:t>
      </w:r>
    </w:p>
    <w:p w14:paraId="5AED8FF0" w14:textId="77777777" w:rsidR="00A609A9" w:rsidRPr="00706D48" w:rsidRDefault="00A609A9" w:rsidP="00A609A9">
      <w:pPr>
        <w:spacing w:after="0"/>
      </w:pPr>
      <w:r w:rsidRPr="00706D48">
        <w:t>d)</w:t>
      </w:r>
      <w:r w:rsidRPr="00706D48">
        <w:tab/>
        <w:t>Acil durumlara müdahale için belirlenen ekiplerin isimleri ve görevleri ile bu ekiplerde görevlendirilen personelin isimleri, görev ve sorumlulukları.</w:t>
      </w:r>
    </w:p>
    <w:p w14:paraId="66B7C021" w14:textId="77777777" w:rsidR="00A609A9" w:rsidRPr="00706D48" w:rsidRDefault="00A609A9" w:rsidP="00A609A9">
      <w:pPr>
        <w:spacing w:after="0"/>
      </w:pPr>
      <w:r w:rsidRPr="00706D48">
        <w:t>e)</w:t>
      </w:r>
      <w:r w:rsidRPr="00706D48">
        <w:tab/>
        <w:t>Kıyı tesisinin acil durumlara müdahaleye yönelik kullanacağı kaynakların, ekipman ve donanımların niteliği, kapasitesi ve yerleri.</w:t>
      </w:r>
    </w:p>
    <w:p w14:paraId="325298F1" w14:textId="77777777" w:rsidR="00A609A9" w:rsidRPr="00706D48" w:rsidRDefault="00A609A9" w:rsidP="00A609A9">
      <w:pPr>
        <w:spacing w:after="0"/>
      </w:pPr>
      <w:r w:rsidRPr="00706D48">
        <w:t>f)</w:t>
      </w:r>
      <w:r w:rsidRPr="00706D48">
        <w:tab/>
        <w:t>Acil durumların oluşmasına sebebiyet vermesi öngörülebilir ciddi koşulları kontrol altında bulundurabilmek ve bunların meydana getirebileceği olumsuz etkileri en aza indirebilmek amacıyla yapılan risk değerlendirmesi sonucu alınması gereken tedbirler ile yapılması gereken eylemler ve tesisin buna ilişkin mevcut imkân, kabiliyet ve kapasitesi.</w:t>
      </w:r>
    </w:p>
    <w:p w14:paraId="25C21F0F" w14:textId="77777777" w:rsidR="00A609A9" w:rsidRPr="00706D48" w:rsidRDefault="00A609A9" w:rsidP="00A609A9">
      <w:pPr>
        <w:spacing w:after="0"/>
      </w:pPr>
      <w:r w:rsidRPr="00706D48">
        <w:t>g)</w:t>
      </w:r>
      <w:r w:rsidRPr="00706D48">
        <w:tab/>
        <w:t>Herhangi bir acil durum anında kıyı tesisinde bulunan kişilere yönelik olası riskleri önlemek veya en aza indirebilmek amacıyla alınması gerekli tedbirlerin ve uyarıların niteliği ve duyurulma yöntemleri ile uyarılar karşısında kişilerin yapması gerekenlere ilişkin düzenlemeler.</w:t>
      </w:r>
    </w:p>
    <w:p w14:paraId="232E3D32" w14:textId="77777777" w:rsidR="00A609A9" w:rsidRPr="00706D48" w:rsidRDefault="00A609A9" w:rsidP="00A609A9">
      <w:pPr>
        <w:spacing w:after="0"/>
      </w:pPr>
      <w:r w:rsidRPr="00706D48">
        <w:t>Madde</w:t>
      </w:r>
    </w:p>
    <w:p w14:paraId="3FEE6A3A" w14:textId="77777777" w:rsidR="00A609A9" w:rsidRPr="00706D48" w:rsidRDefault="00A609A9" w:rsidP="00A609A9">
      <w:pPr>
        <w:spacing w:after="0"/>
      </w:pPr>
      <w:proofErr w:type="gramStart"/>
      <w:r w:rsidRPr="00706D48">
        <w:t>ğ</w:t>
      </w:r>
      <w:proofErr w:type="gramEnd"/>
      <w:r w:rsidRPr="00706D48">
        <w:t>)</w:t>
      </w:r>
      <w:r w:rsidRPr="00706D48">
        <w:tab/>
        <w:t>Acil durumlarda, 12/4/2019 tarihli ve 29486 sayılı Bakan Oluru ile yayımlanan Denizyoluyla Taşınan Tehlikeli Yüklere İlişkin Bildirim ve Özel İzin Yönergesine uygun şekilde yapılması gereken bildirim usulleri.</w:t>
      </w:r>
    </w:p>
    <w:p w14:paraId="386DFC5A" w14:textId="77777777" w:rsidR="00A609A9" w:rsidRPr="00706D48" w:rsidRDefault="00A609A9" w:rsidP="00A609A9">
      <w:pPr>
        <w:spacing w:after="0"/>
      </w:pPr>
      <w:r w:rsidRPr="00706D48">
        <w:t>h)</w:t>
      </w:r>
      <w:r w:rsidRPr="00706D48">
        <w:tab/>
        <w:t>Acil durumlarda görev alacak personelin alması gereken eğitimler.</w:t>
      </w:r>
    </w:p>
    <w:p w14:paraId="6E76D4E5" w14:textId="77777777" w:rsidR="00A609A9" w:rsidRPr="00706D48" w:rsidRDefault="00A609A9" w:rsidP="00A609A9">
      <w:pPr>
        <w:spacing w:after="0"/>
      </w:pPr>
      <w:r w:rsidRPr="00706D48">
        <w:t>ı) Acil durumlara yönelik yapılacak talimlerin niteliği ve yapılma periyodu.</w:t>
      </w:r>
    </w:p>
    <w:p w14:paraId="5FD24AFA" w14:textId="77777777" w:rsidR="00A609A9" w:rsidRPr="00706D48" w:rsidRDefault="00A609A9" w:rsidP="00A609A9">
      <w:pPr>
        <w:spacing w:after="0"/>
      </w:pPr>
      <w:r w:rsidRPr="00706D48">
        <w:t>2.</w:t>
      </w:r>
      <w:r w:rsidRPr="00706D48">
        <w:tab/>
        <w:t>Tehlikeli yüklerin zararlarından etkilenen kişilere ve bu yüklerin karıştığı kazalar sonucu meydana gelen sağlık sorunlarına yönelik gerekli tıbbi ilk yardımın uygun şekilde yapabilmesi amacıyla IMDG Kod ekinde yer alan Tıbbi İlk Yardım Rehberinden (MFAG) faydalanılarak tesiste elleçlenen ve/veya geçici depolanan yüklerin tamamını kapsayan bir tıbbi ilk yardım rehberi hazırlanır ve Acil Durum Planının ilgili kısmına eklenir. Paketli tehlikeli yükler için yük sınıfları bazında genel tıbbi tavsiyeler belirtilir.</w:t>
      </w:r>
    </w:p>
    <w:p w14:paraId="21934757" w14:textId="77777777" w:rsidR="00A609A9" w:rsidRPr="00706D48" w:rsidRDefault="00A609A9" w:rsidP="00A609A9">
      <w:pPr>
        <w:spacing w:after="0"/>
      </w:pPr>
      <w:r w:rsidRPr="00706D48">
        <w:t>3.</w:t>
      </w:r>
      <w:r w:rsidRPr="00706D48">
        <w:tab/>
        <w:t>Yeni bir tehlikeli yük elleçlemesi yapılacaksa elleçleme öncesi bu yüke yönelik ilk yardım uygulamalarını içeren prosedür hazırlanarak Acil Durum Planının ilgili kısmına eklenir ve liman başkanlığına bilgi verilir. Tesiste gerçekleştirilen acil durum eğitimlerinde tıbbi ilk yardım rehberinin nasıl kullanılacağı tüm ilgili personele anlatılır.</w:t>
      </w:r>
    </w:p>
    <w:p w14:paraId="2A24AB60" w14:textId="77777777" w:rsidR="00A609A9" w:rsidRPr="00706D48" w:rsidRDefault="00A609A9" w:rsidP="00A609A9">
      <w:pPr>
        <w:spacing w:after="0"/>
      </w:pPr>
      <w:r w:rsidRPr="00706D48">
        <w:t>4.</w:t>
      </w:r>
      <w:r w:rsidRPr="00706D48">
        <w:tab/>
        <w:t>Acil Durum Planının ilgili kısmı aşağıdaki her bir acil durumu kapsar:</w:t>
      </w:r>
    </w:p>
    <w:p w14:paraId="5BCF4263" w14:textId="77777777" w:rsidR="00A609A9" w:rsidRPr="00706D48" w:rsidRDefault="00A609A9" w:rsidP="00A609A9">
      <w:pPr>
        <w:spacing w:after="0"/>
      </w:pPr>
      <w:r w:rsidRPr="00706D48">
        <w:t>a)</w:t>
      </w:r>
      <w:r w:rsidRPr="00706D48">
        <w:tab/>
        <w:t>Tesis, ekipman, saha ve gemi yangınları ve patlamaları.</w:t>
      </w:r>
    </w:p>
    <w:p w14:paraId="3932B8DD" w14:textId="77777777" w:rsidR="00A609A9" w:rsidRPr="00706D48" w:rsidRDefault="00A609A9" w:rsidP="00A609A9">
      <w:pPr>
        <w:spacing w:after="0"/>
      </w:pPr>
      <w:r w:rsidRPr="00706D48">
        <w:lastRenderedPageBreak/>
        <w:t>b)</w:t>
      </w:r>
      <w:r w:rsidRPr="00706D48">
        <w:tab/>
        <w:t>Kıyı tesisinde elleçlenmesine ve/veya geçici depolanmasına müsaade edilen her bir tehlike yük sınıfına ve alt tehlike sınıflarına ait yük yangınları veya tehlikeli yüklerin sızması, akması veya dökülmesi.</w:t>
      </w:r>
    </w:p>
    <w:p w14:paraId="69EADB83" w14:textId="77777777" w:rsidR="00A609A9" w:rsidRPr="00706D48" w:rsidRDefault="00A609A9" w:rsidP="00A609A9">
      <w:pPr>
        <w:spacing w:after="0"/>
      </w:pPr>
      <w:r w:rsidRPr="00706D48">
        <w:t>c)</w:t>
      </w:r>
      <w:r w:rsidRPr="00706D48">
        <w:tab/>
        <w:t xml:space="preserve">Tehlikeli yüklerin sebep olduğu deniz kirliliği. </w:t>
      </w:r>
    </w:p>
    <w:p w14:paraId="71F419A3" w14:textId="77777777" w:rsidR="00A609A9" w:rsidRPr="00706D48" w:rsidRDefault="00A609A9" w:rsidP="00A609A9">
      <w:pPr>
        <w:spacing w:after="0"/>
      </w:pPr>
      <w:r w:rsidRPr="00706D48">
        <w:t>ç)</w:t>
      </w:r>
      <w:r w:rsidRPr="00706D48">
        <w:tab/>
        <w:t>Gaz sızıntısı.</w:t>
      </w:r>
    </w:p>
    <w:p w14:paraId="3C887561" w14:textId="77777777" w:rsidR="00A609A9" w:rsidRPr="00706D48" w:rsidRDefault="00A609A9" w:rsidP="00A609A9">
      <w:pPr>
        <w:spacing w:after="0"/>
      </w:pPr>
      <w:r w:rsidRPr="00706D48">
        <w:t>d)</w:t>
      </w:r>
      <w:r w:rsidRPr="00706D48">
        <w:tab/>
        <w:t>Elektrik kesintisi.</w:t>
      </w:r>
    </w:p>
    <w:p w14:paraId="25D313D7" w14:textId="1647D8C9" w:rsidR="00042FB2" w:rsidRPr="00706D48" w:rsidRDefault="00A609A9" w:rsidP="00A609A9">
      <w:pPr>
        <w:spacing w:after="0"/>
      </w:pPr>
      <w:r w:rsidRPr="00706D48">
        <w:t>e)</w:t>
      </w:r>
      <w:r w:rsidRPr="00706D48">
        <w:tab/>
        <w:t xml:space="preserve">Deprem ve sel. </w:t>
      </w:r>
      <w:r w:rsidR="00042FB2" w:rsidRPr="00706D48">
        <w:br w:type="page"/>
      </w:r>
    </w:p>
    <w:p w14:paraId="43BA4718" w14:textId="3DCFA3A2" w:rsidR="003112FE" w:rsidRPr="00706D48" w:rsidRDefault="003112FE" w:rsidP="00C62890">
      <w:pPr>
        <w:pStyle w:val="Balk2"/>
        <w:jc w:val="both"/>
        <w:rPr>
          <w:rFonts w:cs="Arial"/>
        </w:rPr>
      </w:pPr>
      <w:bookmarkStart w:id="208" w:name="_Toc110073428"/>
      <w:r w:rsidRPr="00706D48">
        <w:rPr>
          <w:rFonts w:cs="Arial"/>
        </w:rPr>
        <w:lastRenderedPageBreak/>
        <w:t>Acil Durum Toplanma Yerleri Planı</w:t>
      </w:r>
      <w:bookmarkEnd w:id="208"/>
    </w:p>
    <w:p w14:paraId="61C5645A" w14:textId="32C3E93E" w:rsidR="00042FB2" w:rsidRPr="00706D48" w:rsidRDefault="00042FB2" w:rsidP="00C62890">
      <w:pPr>
        <w:rPr>
          <w:rFonts w:cs="Arial"/>
        </w:rPr>
      </w:pPr>
    </w:p>
    <w:p w14:paraId="20D7D0C8" w14:textId="56AD73BF" w:rsidR="00042FB2" w:rsidRPr="00706D48" w:rsidRDefault="00017372" w:rsidP="00C62890">
      <w:pPr>
        <w:rPr>
          <w:rFonts w:cs="Arial"/>
        </w:rPr>
      </w:pPr>
      <w:r>
        <w:rPr>
          <w:rFonts w:cs="Arial"/>
        </w:rPr>
        <w:t xml:space="preserve">Platformda </w:t>
      </w:r>
      <w:proofErr w:type="spellStart"/>
      <w:r>
        <w:rPr>
          <w:rFonts w:cs="Arial"/>
        </w:rPr>
        <w:t>uygunlanmamaktadır</w:t>
      </w:r>
      <w:proofErr w:type="spellEnd"/>
      <w:r>
        <w:rPr>
          <w:rFonts w:cs="Arial"/>
        </w:rPr>
        <w:t>.</w:t>
      </w:r>
    </w:p>
    <w:p w14:paraId="74134E34" w14:textId="20CC6B63" w:rsidR="00042FB2" w:rsidRPr="00706D48" w:rsidRDefault="00042FB2" w:rsidP="00C62890">
      <w:pPr>
        <w:rPr>
          <w:rFonts w:cs="Arial"/>
        </w:rPr>
      </w:pPr>
    </w:p>
    <w:p w14:paraId="5D406CA3" w14:textId="19C382EB" w:rsidR="00B80760" w:rsidRPr="00706D48" w:rsidRDefault="00B80760">
      <w:pPr>
        <w:rPr>
          <w:rFonts w:cs="Arial"/>
        </w:rPr>
      </w:pPr>
      <w:r w:rsidRPr="00706D48">
        <w:rPr>
          <w:rFonts w:cs="Arial"/>
        </w:rPr>
        <w:br w:type="page"/>
      </w:r>
    </w:p>
    <w:p w14:paraId="5C4631A5" w14:textId="77A1D05A" w:rsidR="003112FE" w:rsidRDefault="003112FE" w:rsidP="00C62890">
      <w:pPr>
        <w:pStyle w:val="Balk2"/>
        <w:jc w:val="both"/>
        <w:rPr>
          <w:rFonts w:cs="Arial"/>
        </w:rPr>
      </w:pPr>
      <w:bookmarkStart w:id="209" w:name="_Toc110073429"/>
      <w:r w:rsidRPr="00706D48">
        <w:rPr>
          <w:rFonts w:cs="Arial"/>
        </w:rPr>
        <w:lastRenderedPageBreak/>
        <w:t>Acil Durum Yönetim Şeması</w:t>
      </w:r>
      <w:bookmarkEnd w:id="209"/>
      <w:r w:rsidRPr="00706D48">
        <w:rPr>
          <w:rFonts w:cs="Arial"/>
        </w:rPr>
        <w:t xml:space="preserve"> </w:t>
      </w:r>
    </w:p>
    <w:p w14:paraId="15C31538" w14:textId="02771122" w:rsidR="00D80634" w:rsidRPr="00D80634" w:rsidRDefault="00D80634" w:rsidP="00D80634">
      <w:r>
        <w:t>OPET TERMİNALİ</w:t>
      </w:r>
    </w:p>
    <w:p w14:paraId="53642CCB" w14:textId="428D7B07" w:rsidR="00D80634" w:rsidRDefault="006E102B" w:rsidP="00C62890">
      <w:pPr>
        <w:rPr>
          <w:rFonts w:cs="Arial"/>
        </w:rPr>
      </w:pPr>
      <w:r w:rsidRPr="00C145DD">
        <w:rPr>
          <w:rFonts w:cs="Arial"/>
          <w:noProof/>
          <w:lang w:eastAsia="tr-TR"/>
        </w:rPr>
        <w:lastRenderedPageBreak/>
        <w:drawing>
          <wp:inline distT="0" distB="0" distL="0" distR="0" wp14:anchorId="48B5A6B1" wp14:editId="5B57BD90">
            <wp:extent cx="5760720" cy="5206365"/>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5206365"/>
                    </a:xfrm>
                    <a:prstGeom prst="rect">
                      <a:avLst/>
                    </a:prstGeom>
                    <a:noFill/>
                    <a:ln>
                      <a:noFill/>
                    </a:ln>
                  </pic:spPr>
                </pic:pic>
              </a:graphicData>
            </a:graphic>
          </wp:inline>
        </w:drawing>
      </w:r>
      <w:r w:rsidR="00C145DD" w:rsidRPr="00C145DD">
        <w:rPr>
          <w:rFonts w:cs="Arial"/>
          <w:noProof/>
          <w:lang w:eastAsia="tr-TR"/>
        </w:rPr>
        <w:lastRenderedPageBreak/>
        <w:drawing>
          <wp:inline distT="0" distB="0" distL="0" distR="0" wp14:anchorId="6B062B05" wp14:editId="634EEF78">
            <wp:extent cx="5760720" cy="52063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5206365"/>
                    </a:xfrm>
                    <a:prstGeom prst="rect">
                      <a:avLst/>
                    </a:prstGeom>
                    <a:noFill/>
                    <a:ln>
                      <a:noFill/>
                    </a:ln>
                  </pic:spPr>
                </pic:pic>
              </a:graphicData>
            </a:graphic>
          </wp:inline>
        </w:drawing>
      </w:r>
    </w:p>
    <w:p w14:paraId="346146C0" w14:textId="77777777" w:rsidR="00D80634" w:rsidRDefault="00D80634">
      <w:pPr>
        <w:rPr>
          <w:rFonts w:cs="Arial"/>
        </w:rPr>
      </w:pPr>
      <w:r>
        <w:rPr>
          <w:rFonts w:cs="Arial"/>
        </w:rPr>
        <w:br w:type="page"/>
      </w:r>
    </w:p>
    <w:p w14:paraId="1C10A035" w14:textId="50288F47" w:rsidR="00042FB2" w:rsidRPr="00706D48" w:rsidRDefault="00D80634" w:rsidP="00C62890">
      <w:pPr>
        <w:rPr>
          <w:rFonts w:cs="Arial"/>
        </w:rPr>
      </w:pPr>
      <w:r>
        <w:rPr>
          <w:rFonts w:cs="Arial"/>
        </w:rPr>
        <w:lastRenderedPageBreak/>
        <w:t>AKPET TERMİNALİ</w:t>
      </w:r>
    </w:p>
    <w:p w14:paraId="2C3AE089" w14:textId="6DA5C741" w:rsidR="0020710A" w:rsidRPr="00706D48" w:rsidRDefault="00D80634" w:rsidP="00D80634">
      <w:pPr>
        <w:jc w:val="center"/>
        <w:rPr>
          <w:rFonts w:cs="Arial"/>
        </w:rPr>
      </w:pPr>
      <w:r w:rsidRPr="00D80634">
        <w:rPr>
          <w:noProof/>
          <w:lang w:eastAsia="tr-TR"/>
        </w:rPr>
        <w:drawing>
          <wp:inline distT="0" distB="0" distL="0" distR="0" wp14:anchorId="023F526A" wp14:editId="616EEDB3">
            <wp:extent cx="2244090" cy="7559644"/>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5023" cy="7562788"/>
                    </a:xfrm>
                    <a:prstGeom prst="rect">
                      <a:avLst/>
                    </a:prstGeom>
                    <a:noFill/>
                    <a:ln>
                      <a:noFill/>
                    </a:ln>
                  </pic:spPr>
                </pic:pic>
              </a:graphicData>
            </a:graphic>
          </wp:inline>
        </w:drawing>
      </w:r>
      <w:r w:rsidR="0020710A" w:rsidRPr="00706D48">
        <w:rPr>
          <w:rFonts w:cs="Arial"/>
        </w:rPr>
        <w:br w:type="page"/>
      </w:r>
    </w:p>
    <w:p w14:paraId="0BEB5D30" w14:textId="67B25236" w:rsidR="003112FE" w:rsidRPr="00706D48" w:rsidRDefault="003112FE" w:rsidP="00042FB2">
      <w:pPr>
        <w:pStyle w:val="Balk2"/>
        <w:rPr>
          <w:rFonts w:cs="Arial"/>
        </w:rPr>
      </w:pPr>
      <w:bookmarkStart w:id="210" w:name="_Toc110073430"/>
      <w:r w:rsidRPr="00706D48">
        <w:rPr>
          <w:rFonts w:cs="Arial"/>
        </w:rPr>
        <w:lastRenderedPageBreak/>
        <w:t>Tehlikeli Yükler El Kitabı</w:t>
      </w:r>
      <w:bookmarkEnd w:id="210"/>
    </w:p>
    <w:p w14:paraId="5F62B089" w14:textId="3AFB7505" w:rsidR="0020710A" w:rsidRPr="00706D48" w:rsidRDefault="007E4A33">
      <w:pPr>
        <w:rPr>
          <w:rFonts w:eastAsiaTheme="majorEastAsia" w:cs="Arial"/>
          <w:b/>
          <w:sz w:val="26"/>
          <w:szCs w:val="26"/>
        </w:rPr>
      </w:pPr>
      <w:r w:rsidRPr="007E4A33">
        <w:rPr>
          <w:rFonts w:cs="Arial"/>
          <w:noProof/>
          <w:lang w:eastAsia="tr-TR"/>
        </w:rPr>
        <w:drawing>
          <wp:inline distT="0" distB="0" distL="0" distR="0" wp14:anchorId="23AEC242" wp14:editId="179A05E4">
            <wp:extent cx="7935421" cy="5999675"/>
            <wp:effectExtent l="0" t="381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7941666" cy="6004397"/>
                    </a:xfrm>
                    <a:prstGeom prst="rect">
                      <a:avLst/>
                    </a:prstGeom>
                    <a:noFill/>
                    <a:ln>
                      <a:noFill/>
                    </a:ln>
                  </pic:spPr>
                </pic:pic>
              </a:graphicData>
            </a:graphic>
          </wp:inline>
        </w:drawing>
      </w:r>
      <w:r w:rsidR="0020710A" w:rsidRPr="00706D48">
        <w:rPr>
          <w:rFonts w:cs="Arial"/>
        </w:rPr>
        <w:br w:type="page"/>
      </w:r>
    </w:p>
    <w:p w14:paraId="45C7754E" w14:textId="569A61CB" w:rsidR="00A650FF" w:rsidRPr="00706D48" w:rsidRDefault="00A650FF" w:rsidP="00A650FF">
      <w:pPr>
        <w:pStyle w:val="Balk2"/>
      </w:pPr>
      <w:bookmarkStart w:id="211" w:name="_Toc110072820"/>
      <w:bookmarkStart w:id="212" w:name="_Toc110073431"/>
      <w:r w:rsidRPr="00706D48">
        <w:lastRenderedPageBreak/>
        <w:t>CTU ve Paketler için Sızdırma alanları ve ekipmanları, giriş/çıkış çizimleri</w:t>
      </w:r>
      <w:bookmarkEnd w:id="211"/>
      <w:bookmarkEnd w:id="212"/>
    </w:p>
    <w:p w14:paraId="7BA686A1" w14:textId="0F4135C1" w:rsidR="00A650FF" w:rsidRPr="00706D48" w:rsidRDefault="00A650FF" w:rsidP="00A650FF">
      <w:r w:rsidRPr="00706D48">
        <w:t>Uygulanmaz.</w:t>
      </w:r>
    </w:p>
    <w:p w14:paraId="29F928AE" w14:textId="77777777" w:rsidR="00A650FF" w:rsidRPr="00706D48" w:rsidRDefault="00A650FF">
      <w:pPr>
        <w:rPr>
          <w:rFonts w:eastAsiaTheme="majorEastAsia" w:cstheme="majorBidi"/>
          <w:b/>
          <w:sz w:val="26"/>
          <w:szCs w:val="26"/>
        </w:rPr>
      </w:pPr>
      <w:r w:rsidRPr="00706D48">
        <w:br w:type="page"/>
      </w:r>
    </w:p>
    <w:p w14:paraId="681B5727" w14:textId="216102E8" w:rsidR="003112FE" w:rsidRPr="00706D48" w:rsidRDefault="003112FE" w:rsidP="00C62890">
      <w:pPr>
        <w:pStyle w:val="Balk2"/>
        <w:jc w:val="both"/>
        <w:rPr>
          <w:rFonts w:cs="Arial"/>
        </w:rPr>
      </w:pPr>
      <w:bookmarkStart w:id="213" w:name="_Toc110073432"/>
      <w:r w:rsidRPr="00706D48">
        <w:rPr>
          <w:rFonts w:cs="Arial"/>
        </w:rPr>
        <w:lastRenderedPageBreak/>
        <w:t>Liman Hizmet Gemilerinin Envanteri</w:t>
      </w:r>
      <w:bookmarkEnd w:id="213"/>
    </w:p>
    <w:p w14:paraId="21B93EF2" w14:textId="702DA15F" w:rsidR="00C91105" w:rsidRPr="00706D48" w:rsidRDefault="00042FB2" w:rsidP="00C62890">
      <w:pPr>
        <w:rPr>
          <w:rFonts w:cs="Arial"/>
        </w:rPr>
      </w:pPr>
      <w:r w:rsidRPr="00706D48">
        <w:rPr>
          <w:rFonts w:cs="Arial"/>
        </w:rPr>
        <w:t>Hizmet alımı ile sağlanmaktadır.</w:t>
      </w:r>
    </w:p>
    <w:p w14:paraId="2194AC27" w14:textId="77777777" w:rsidR="00C91105" w:rsidRPr="00706D48" w:rsidRDefault="00C91105">
      <w:pPr>
        <w:rPr>
          <w:rFonts w:cs="Arial"/>
        </w:rPr>
      </w:pPr>
      <w:r w:rsidRPr="00706D48">
        <w:rPr>
          <w:rFonts w:cs="Arial"/>
        </w:rPr>
        <w:br w:type="page"/>
      </w:r>
    </w:p>
    <w:p w14:paraId="0E466845" w14:textId="7430C2A5" w:rsidR="003112FE" w:rsidRPr="00706D48" w:rsidRDefault="003112FE" w:rsidP="00C62890">
      <w:pPr>
        <w:pStyle w:val="Balk2"/>
        <w:jc w:val="both"/>
        <w:rPr>
          <w:rFonts w:cs="Arial"/>
        </w:rPr>
      </w:pPr>
      <w:bookmarkStart w:id="214" w:name="_Toc110073433"/>
      <w:r w:rsidRPr="00706D48">
        <w:rPr>
          <w:rFonts w:cs="Arial"/>
        </w:rPr>
        <w:lastRenderedPageBreak/>
        <w:t>Liman Başkanlığı idari sınırlan, demirleme yerleri ve kılavuz kaptan iniş/biniş noktalarının deniz koordinatları</w:t>
      </w:r>
      <w:bookmarkEnd w:id="214"/>
    </w:p>
    <w:p w14:paraId="4B36AB00" w14:textId="77777777" w:rsidR="008857D8" w:rsidRPr="00706D48" w:rsidRDefault="008857D8" w:rsidP="008857D8">
      <w:pPr>
        <w:pStyle w:val="ListeParagraf"/>
        <w:numPr>
          <w:ilvl w:val="0"/>
          <w:numId w:val="24"/>
        </w:numPr>
        <w:suppressAutoHyphens/>
        <w:spacing w:after="0" w:line="240" w:lineRule="auto"/>
        <w:ind w:left="0" w:firstLine="709"/>
        <w:contextualSpacing w:val="0"/>
        <w:jc w:val="both"/>
        <w:rPr>
          <w:b/>
          <w:color w:val="000000"/>
          <w:lang w:eastAsia="tr-TR"/>
        </w:rPr>
      </w:pPr>
      <w:r w:rsidRPr="00706D48">
        <w:rPr>
          <w:b/>
          <w:color w:val="000000"/>
          <w:lang w:eastAsia="tr-TR"/>
        </w:rPr>
        <w:t>Liman idari saha sınırı</w:t>
      </w:r>
    </w:p>
    <w:p w14:paraId="0B4AF3E6" w14:textId="77777777" w:rsidR="008857D8" w:rsidRPr="00706D48" w:rsidRDefault="008857D8" w:rsidP="008857D8">
      <w:pPr>
        <w:pStyle w:val="3-normalyaz"/>
        <w:spacing w:before="0" w:beforeAutospacing="0" w:after="0" w:afterAutospacing="0"/>
        <w:ind w:firstLine="709"/>
        <w:rPr>
          <w:rFonts w:ascii="Calibri" w:hAnsi="Calibri"/>
          <w:color w:val="000000"/>
          <w:sz w:val="22"/>
          <w:szCs w:val="22"/>
        </w:rPr>
      </w:pPr>
      <w:r w:rsidRPr="00706D48">
        <w:rPr>
          <w:rFonts w:ascii="Calibri" w:hAnsi="Calibri"/>
          <w:b/>
          <w:color w:val="000000"/>
          <w:sz w:val="22"/>
          <w:szCs w:val="22"/>
        </w:rPr>
        <w:t xml:space="preserve">(Değişik </w:t>
      </w:r>
      <w:proofErr w:type="gramStart"/>
      <w:r w:rsidRPr="00706D48">
        <w:rPr>
          <w:rFonts w:ascii="Calibri" w:hAnsi="Calibri"/>
          <w:b/>
          <w:color w:val="000000"/>
          <w:sz w:val="22"/>
          <w:szCs w:val="22"/>
        </w:rPr>
        <w:t>ibare:RG</w:t>
      </w:r>
      <w:proofErr w:type="gramEnd"/>
      <w:r w:rsidRPr="00706D48">
        <w:rPr>
          <w:rFonts w:ascii="Calibri" w:hAnsi="Calibri"/>
          <w:b/>
          <w:color w:val="000000"/>
          <w:sz w:val="22"/>
          <w:szCs w:val="22"/>
        </w:rPr>
        <w:t xml:space="preserve">-6/8/2013-28730) </w:t>
      </w:r>
      <w:r w:rsidRPr="00706D48">
        <w:rPr>
          <w:rFonts w:ascii="Calibri" w:hAnsi="Calibri"/>
          <w:color w:val="000000"/>
          <w:sz w:val="22"/>
          <w:szCs w:val="22"/>
          <w:u w:val="single"/>
        </w:rPr>
        <w:t>Kocaeli Liman Başkanlığı</w:t>
      </w:r>
      <w:r w:rsidRPr="00706D48">
        <w:rPr>
          <w:rFonts w:ascii="Calibri" w:hAnsi="Calibri"/>
          <w:color w:val="000000"/>
          <w:sz w:val="22"/>
          <w:szCs w:val="22"/>
        </w:rPr>
        <w:t>nın liman idari sahası aşağıdaki koordinatların oluşturduğu hattın içinde kalan deniz ve kıyı alanıdır.</w:t>
      </w:r>
    </w:p>
    <w:p w14:paraId="557B6A50" w14:textId="77777777" w:rsidR="008857D8" w:rsidRPr="00706D48" w:rsidRDefault="008857D8" w:rsidP="008857D8">
      <w:pPr>
        <w:pStyle w:val="3-normalyaz"/>
        <w:spacing w:before="0" w:beforeAutospacing="0" w:after="0" w:afterAutospacing="0"/>
        <w:ind w:firstLine="709"/>
        <w:rPr>
          <w:rFonts w:ascii="Calibri" w:hAnsi="Calibri"/>
          <w:color w:val="000000"/>
          <w:sz w:val="22"/>
          <w:szCs w:val="22"/>
        </w:rPr>
      </w:pPr>
      <w:r w:rsidRPr="00706D48">
        <w:rPr>
          <w:rFonts w:ascii="Calibri" w:hAnsi="Calibri"/>
          <w:color w:val="000000"/>
          <w:sz w:val="22"/>
          <w:szCs w:val="22"/>
        </w:rPr>
        <w:t>a) 40° 45' 24" K – 029º 21' 15" D (</w:t>
      </w:r>
      <w:proofErr w:type="spellStart"/>
      <w:r w:rsidRPr="00706D48">
        <w:rPr>
          <w:rFonts w:ascii="Calibri" w:hAnsi="Calibri"/>
          <w:color w:val="000000"/>
          <w:sz w:val="22"/>
          <w:szCs w:val="22"/>
        </w:rPr>
        <w:t>Yelkenkaya</w:t>
      </w:r>
      <w:proofErr w:type="spellEnd"/>
      <w:r w:rsidRPr="00706D48">
        <w:rPr>
          <w:rFonts w:ascii="Calibri" w:hAnsi="Calibri"/>
          <w:color w:val="000000"/>
          <w:sz w:val="22"/>
          <w:szCs w:val="22"/>
        </w:rPr>
        <w:t xml:space="preserve"> Burnu)</w:t>
      </w:r>
    </w:p>
    <w:p w14:paraId="7AAA5BE5" w14:textId="77777777" w:rsidR="008857D8" w:rsidRPr="00706D48" w:rsidRDefault="008857D8" w:rsidP="008857D8">
      <w:pPr>
        <w:pStyle w:val="3-normalyaz"/>
        <w:spacing w:before="0" w:beforeAutospacing="0" w:after="0" w:afterAutospacing="0"/>
        <w:ind w:firstLine="709"/>
        <w:rPr>
          <w:rFonts w:ascii="Calibri" w:hAnsi="Calibri"/>
          <w:color w:val="000000"/>
          <w:sz w:val="22"/>
          <w:szCs w:val="22"/>
        </w:rPr>
      </w:pPr>
      <w:r w:rsidRPr="00706D48">
        <w:rPr>
          <w:rFonts w:ascii="Calibri" w:hAnsi="Calibri"/>
          <w:color w:val="000000"/>
          <w:sz w:val="22"/>
          <w:szCs w:val="22"/>
        </w:rPr>
        <w:t>b) 40° 43' 00" K – 029° 21' 18" D</w:t>
      </w:r>
    </w:p>
    <w:p w14:paraId="7494626A" w14:textId="77777777" w:rsidR="008857D8" w:rsidRPr="00706D48" w:rsidRDefault="008857D8" w:rsidP="008857D8">
      <w:pPr>
        <w:pStyle w:val="3-normalyaz"/>
        <w:spacing w:before="0" w:beforeAutospacing="0" w:after="0" w:afterAutospacing="0"/>
        <w:ind w:firstLine="709"/>
        <w:rPr>
          <w:rFonts w:ascii="Calibri" w:hAnsi="Calibri"/>
          <w:color w:val="000000"/>
          <w:sz w:val="22"/>
          <w:szCs w:val="22"/>
        </w:rPr>
      </w:pPr>
      <w:r w:rsidRPr="00706D48">
        <w:rPr>
          <w:rFonts w:ascii="Calibri" w:hAnsi="Calibri"/>
          <w:color w:val="000000"/>
          <w:sz w:val="22"/>
          <w:szCs w:val="22"/>
        </w:rPr>
        <w:t>c) 40° 43' 00" K – 029° 23' 24" D</w:t>
      </w:r>
    </w:p>
    <w:p w14:paraId="7B907105" w14:textId="77777777" w:rsidR="008857D8" w:rsidRPr="00706D48" w:rsidRDefault="008857D8" w:rsidP="008857D8">
      <w:pPr>
        <w:pStyle w:val="3-normalyaz"/>
        <w:spacing w:before="0" w:beforeAutospacing="0" w:after="0" w:afterAutospacing="0"/>
        <w:ind w:firstLine="709"/>
        <w:rPr>
          <w:rFonts w:ascii="Calibri" w:hAnsi="Calibri"/>
          <w:color w:val="000000"/>
          <w:sz w:val="22"/>
          <w:szCs w:val="22"/>
        </w:rPr>
      </w:pPr>
      <w:r w:rsidRPr="00706D48">
        <w:rPr>
          <w:rFonts w:ascii="Calibri" w:hAnsi="Calibri"/>
          <w:color w:val="000000"/>
          <w:sz w:val="22"/>
          <w:szCs w:val="22"/>
        </w:rPr>
        <w:t>d) 40° 44' 57" K – 029° 30' 57" D</w:t>
      </w:r>
    </w:p>
    <w:p w14:paraId="6F4CB809" w14:textId="77777777" w:rsidR="008857D8" w:rsidRPr="00706D48" w:rsidRDefault="008857D8" w:rsidP="008857D8">
      <w:pPr>
        <w:pStyle w:val="3-normalyaz"/>
        <w:spacing w:before="0" w:beforeAutospacing="0" w:after="0" w:afterAutospacing="0"/>
        <w:ind w:firstLine="709"/>
        <w:rPr>
          <w:rFonts w:ascii="Calibri" w:hAnsi="Calibri"/>
          <w:color w:val="000000"/>
          <w:sz w:val="22"/>
          <w:szCs w:val="22"/>
        </w:rPr>
      </w:pPr>
      <w:r w:rsidRPr="00706D48">
        <w:rPr>
          <w:rFonts w:ascii="Calibri" w:hAnsi="Calibri"/>
          <w:color w:val="000000"/>
          <w:sz w:val="22"/>
          <w:szCs w:val="22"/>
        </w:rPr>
        <w:t>e) 40° 44' 48" K – 029° 32' 30" D</w:t>
      </w:r>
    </w:p>
    <w:p w14:paraId="6D3D2EC6" w14:textId="77777777" w:rsidR="008857D8" w:rsidRPr="00706D48" w:rsidRDefault="008857D8" w:rsidP="008857D8">
      <w:pPr>
        <w:pStyle w:val="3-normalyaz"/>
        <w:spacing w:before="0" w:beforeAutospacing="0" w:after="0" w:afterAutospacing="0"/>
        <w:ind w:firstLine="709"/>
        <w:rPr>
          <w:rFonts w:ascii="Calibri" w:hAnsi="Calibri"/>
          <w:color w:val="000000"/>
          <w:sz w:val="22"/>
          <w:szCs w:val="22"/>
        </w:rPr>
      </w:pPr>
      <w:r w:rsidRPr="00706D48">
        <w:rPr>
          <w:rFonts w:ascii="Calibri" w:hAnsi="Calibri"/>
          <w:color w:val="000000"/>
          <w:sz w:val="22"/>
          <w:szCs w:val="22"/>
        </w:rPr>
        <w:t>f) 40° 41' 12" K – 029° 33' 36" D</w:t>
      </w:r>
    </w:p>
    <w:p w14:paraId="5F38455C" w14:textId="77777777" w:rsidR="008857D8" w:rsidRPr="00706D48" w:rsidRDefault="008857D8" w:rsidP="008857D8">
      <w:pPr>
        <w:pStyle w:val="3-normalyaz"/>
        <w:spacing w:before="0" w:beforeAutospacing="0" w:after="0" w:afterAutospacing="0"/>
        <w:ind w:firstLine="709"/>
        <w:rPr>
          <w:rFonts w:ascii="Calibri" w:hAnsi="Calibri"/>
          <w:b/>
          <w:color w:val="000000"/>
          <w:sz w:val="22"/>
          <w:szCs w:val="22"/>
        </w:rPr>
      </w:pPr>
      <w:r w:rsidRPr="00706D48">
        <w:rPr>
          <w:rFonts w:ascii="Calibri" w:hAnsi="Calibri"/>
          <w:b/>
          <w:color w:val="000000"/>
          <w:sz w:val="22"/>
          <w:szCs w:val="22"/>
        </w:rPr>
        <w:t>B) Demirleme sahaları</w:t>
      </w:r>
    </w:p>
    <w:p w14:paraId="0CC9B5C3"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a) İzmit demirleme sahası: Tehlikeli madde taşımayan gemilerin demirleme sahası, aşağıdaki koordinatların oluşturduğu deniz alanıdır.</w:t>
      </w:r>
    </w:p>
    <w:p w14:paraId="314EBD6D"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1) 40° 45' 00" K – 029° 52' 48" D</w:t>
      </w:r>
    </w:p>
    <w:p w14:paraId="34C5D24B"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2) 40° 44' 00" K – 029° 52' 48" D</w:t>
      </w:r>
    </w:p>
    <w:p w14:paraId="24215CF7"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3) 40° 44' 00" K – 029° 55' 00" D</w:t>
      </w:r>
    </w:p>
    <w:p w14:paraId="2EF841C7"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4) 40° 45' 00" K – 029° 55' 00" D</w:t>
      </w:r>
    </w:p>
    <w:p w14:paraId="0500452A"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b) Yarımca demirleme sahası: Tehlikeli madde taşıyan gemiler, nükleer güçle çalışan askeri gemiler ile karantina demirleme sahası, aşağıdaki koordinatların oluşturduğu deniz alanıdır.</w:t>
      </w:r>
    </w:p>
    <w:p w14:paraId="766A15E0"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1) 40° 46' 24" K – 029° 41' 00" D</w:t>
      </w:r>
    </w:p>
    <w:p w14:paraId="5ED6265D"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2) 40° 45' 09" K – 029° 41' 00" D</w:t>
      </w:r>
    </w:p>
    <w:p w14:paraId="588A9E84"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3) 40° 44' 54" K – 029° 43' 00" D</w:t>
      </w:r>
    </w:p>
    <w:p w14:paraId="58F01AE6"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4) 40° 46' 18" K – 029° 43' 00" D</w:t>
      </w:r>
    </w:p>
    <w:p w14:paraId="0E44C771" w14:textId="77777777" w:rsidR="008857D8" w:rsidRPr="00706D48" w:rsidRDefault="008857D8" w:rsidP="008857D8">
      <w:pPr>
        <w:ind w:firstLine="709"/>
        <w:rPr>
          <w:color w:val="000000"/>
        </w:rPr>
      </w:pPr>
      <w:r w:rsidRPr="00706D48">
        <w:rPr>
          <w:color w:val="000000"/>
        </w:rPr>
        <w:t xml:space="preserve">c) Hereke demirleme sahası: Tehlikeli madde taşımayan gemilerin demirleme sahası, aşağıdaki koordinatların oluşturduğu deniz alanıdır. </w:t>
      </w:r>
    </w:p>
    <w:p w14:paraId="7FA40460"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1) 40° 46' 36" K – 029° 38' 09" D</w:t>
      </w:r>
    </w:p>
    <w:p w14:paraId="5248DE45"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 xml:space="preserve">2) 40° 45' 24" K – 029° 38' 09" D    </w:t>
      </w:r>
    </w:p>
    <w:p w14:paraId="5083DF99"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3) 40° 45' 12" K – 029° 40' 30" D</w:t>
      </w:r>
    </w:p>
    <w:p w14:paraId="6E25C4F3"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4) 40° 46' 27" K – 029° 40' 30" D</w:t>
      </w:r>
    </w:p>
    <w:p w14:paraId="3A018C59" w14:textId="77777777" w:rsidR="008857D8" w:rsidRPr="00706D48" w:rsidRDefault="008857D8" w:rsidP="008857D8">
      <w:pPr>
        <w:pStyle w:val="3-normalyaz0"/>
        <w:spacing w:before="0" w:beforeAutospacing="0" w:after="0" w:afterAutospacing="0"/>
        <w:ind w:firstLine="709"/>
        <w:rPr>
          <w:color w:val="000000"/>
          <w:sz w:val="22"/>
          <w:szCs w:val="22"/>
        </w:rPr>
      </w:pPr>
      <w:proofErr w:type="gramStart"/>
      <w:r w:rsidRPr="00706D48">
        <w:rPr>
          <w:color w:val="000000"/>
          <w:sz w:val="22"/>
          <w:szCs w:val="22"/>
        </w:rPr>
        <w:t>ç</w:t>
      </w:r>
      <w:proofErr w:type="gramEnd"/>
      <w:r w:rsidRPr="00706D48">
        <w:rPr>
          <w:color w:val="000000"/>
          <w:sz w:val="22"/>
          <w:szCs w:val="22"/>
        </w:rPr>
        <w:t xml:space="preserve">) Eskihisar demirleme sahası: Tehlikeli madde taşımayan gemilerin demirleme sahası aşağıdaki koordinatları birleştiren hat ile bu hattın kuzeyindeki sahil şeridi arasında kalan deniz alanıdır. Bu sahada, kıyıdan itibaren 2,5 </w:t>
      </w:r>
      <w:proofErr w:type="spellStart"/>
      <w:r w:rsidRPr="00706D48">
        <w:rPr>
          <w:color w:val="000000"/>
          <w:sz w:val="22"/>
          <w:szCs w:val="22"/>
        </w:rPr>
        <w:t>gomino</w:t>
      </w:r>
      <w:proofErr w:type="spellEnd"/>
      <w:r w:rsidRPr="00706D48">
        <w:rPr>
          <w:color w:val="000000"/>
          <w:sz w:val="22"/>
          <w:szCs w:val="22"/>
        </w:rPr>
        <w:t xml:space="preserve"> mesafe içerisinde demirleme yapılamaz.</w:t>
      </w:r>
    </w:p>
    <w:p w14:paraId="687205BA"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1) 40º 45' 12" K – 029º 23´ 27" D (Darıca Burnu)</w:t>
      </w:r>
    </w:p>
    <w:p w14:paraId="795290C6" w14:textId="77777777" w:rsidR="008857D8" w:rsidRPr="00706D48" w:rsidRDefault="008857D8" w:rsidP="008857D8">
      <w:pPr>
        <w:pStyle w:val="3-normalyaz0"/>
        <w:spacing w:before="0" w:beforeAutospacing="0" w:after="0" w:afterAutospacing="0"/>
        <w:ind w:firstLine="709"/>
        <w:rPr>
          <w:color w:val="000000"/>
          <w:sz w:val="22"/>
          <w:szCs w:val="22"/>
        </w:rPr>
      </w:pPr>
      <w:r w:rsidRPr="00706D48">
        <w:rPr>
          <w:color w:val="000000"/>
          <w:sz w:val="22"/>
          <w:szCs w:val="22"/>
        </w:rPr>
        <w:t>2) 40º 46' 00" K – 029º 30´ 57" D (Kaba Burnu)</w:t>
      </w:r>
    </w:p>
    <w:p w14:paraId="0593DC23" w14:textId="474F7BDE" w:rsidR="00C91105" w:rsidRPr="00706D48" w:rsidRDefault="00C91105">
      <w:pPr>
        <w:rPr>
          <w:rFonts w:cs="Arial"/>
        </w:rPr>
      </w:pPr>
      <w:r w:rsidRPr="00706D48">
        <w:rPr>
          <w:rFonts w:cs="Arial"/>
        </w:rPr>
        <w:br w:type="page"/>
      </w:r>
    </w:p>
    <w:p w14:paraId="5218A463" w14:textId="73DB22CB" w:rsidR="00042FB2" w:rsidRPr="00706D48" w:rsidRDefault="003112FE" w:rsidP="00C62890">
      <w:pPr>
        <w:pStyle w:val="Balk2"/>
        <w:jc w:val="both"/>
        <w:rPr>
          <w:rFonts w:cs="Arial"/>
        </w:rPr>
      </w:pPr>
      <w:bookmarkStart w:id="215" w:name="_Toc110073434"/>
      <w:r w:rsidRPr="00706D48">
        <w:rPr>
          <w:rFonts w:cs="Arial"/>
        </w:rPr>
        <w:lastRenderedPageBreak/>
        <w:t>Kıyı tesisinde bulunan deniz kirliliğine karşı acil müdahale ekipmanları</w:t>
      </w:r>
      <w:bookmarkEnd w:id="215"/>
      <w:r w:rsidRPr="00706D48">
        <w:rPr>
          <w:rFonts w:cs="Arial"/>
        </w:rPr>
        <w:t xml:space="preserve"> </w:t>
      </w:r>
    </w:p>
    <w:p w14:paraId="045B980B" w14:textId="55389A48" w:rsidR="00042FB2" w:rsidRPr="00706D48" w:rsidRDefault="00042FB2" w:rsidP="00C91105">
      <w:pPr>
        <w:rPr>
          <w:rFonts w:eastAsia="MS Gothic"/>
          <w:b/>
          <w:bCs/>
          <w:color w:val="000000" w:themeColor="text1"/>
          <w:szCs w:val="26"/>
        </w:rPr>
      </w:pPr>
      <w:r w:rsidRPr="00706D48">
        <w:t xml:space="preserve">Onaylı </w:t>
      </w:r>
      <w:r w:rsidR="000D6DCF" w:rsidRPr="00706D48">
        <w:t>Risk Değerlendirmesi ve</w:t>
      </w:r>
      <w:r w:rsidRPr="00706D48">
        <w:t xml:space="preserve"> Acil Müdahale Planında olduğu gibidir. </w:t>
      </w:r>
      <w:r w:rsidRPr="00706D48">
        <w:br w:type="page"/>
      </w:r>
    </w:p>
    <w:p w14:paraId="2878D43C" w14:textId="1B1EFBAC" w:rsidR="003112FE" w:rsidRPr="00706D48" w:rsidRDefault="003112FE" w:rsidP="00C62890">
      <w:pPr>
        <w:pStyle w:val="Balk2"/>
        <w:jc w:val="both"/>
        <w:rPr>
          <w:rFonts w:cs="Arial"/>
        </w:rPr>
      </w:pPr>
      <w:bookmarkStart w:id="216" w:name="_Toc110073435"/>
      <w:r w:rsidRPr="00706D48">
        <w:rPr>
          <w:rFonts w:cs="Arial"/>
        </w:rPr>
        <w:lastRenderedPageBreak/>
        <w:t>Kişisel koruyucu donanım (KKD) kullanım haritası</w:t>
      </w:r>
      <w:bookmarkEnd w:id="216"/>
    </w:p>
    <w:p w14:paraId="6D380905" w14:textId="357511FA" w:rsidR="001D522C" w:rsidRPr="00706D48" w:rsidRDefault="00FA4BF6">
      <w:pPr>
        <w:rPr>
          <w:rFonts w:cs="Arial"/>
        </w:rPr>
      </w:pPr>
      <w:r w:rsidRPr="00706D48">
        <w:rPr>
          <w:noProof/>
          <w:lang w:eastAsia="tr-TR"/>
        </w:rPr>
        <w:drawing>
          <wp:inline distT="0" distB="0" distL="0" distR="0" wp14:anchorId="12B61BA1" wp14:editId="16391C3E">
            <wp:extent cx="5760720" cy="3120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120390"/>
                    </a:xfrm>
                    <a:prstGeom prst="rect">
                      <a:avLst/>
                    </a:prstGeom>
                    <a:noFill/>
                    <a:ln>
                      <a:noFill/>
                    </a:ln>
                  </pic:spPr>
                </pic:pic>
              </a:graphicData>
            </a:graphic>
          </wp:inline>
        </w:drawing>
      </w:r>
    </w:p>
    <w:p w14:paraId="17DE3B8C" w14:textId="3BC3BB50" w:rsidR="00C91105" w:rsidRPr="00706D48" w:rsidRDefault="00C91105">
      <w:pPr>
        <w:rPr>
          <w:rFonts w:cs="Arial"/>
        </w:rPr>
      </w:pPr>
      <w:r w:rsidRPr="00706D48">
        <w:rPr>
          <w:rFonts w:cs="Arial"/>
        </w:rPr>
        <w:br w:type="page"/>
      </w:r>
    </w:p>
    <w:p w14:paraId="3E72D365" w14:textId="372D3015" w:rsidR="003112FE" w:rsidRPr="00706D48" w:rsidRDefault="003112FE" w:rsidP="00C62890">
      <w:pPr>
        <w:pStyle w:val="Balk2"/>
        <w:jc w:val="both"/>
        <w:rPr>
          <w:rFonts w:cs="Arial"/>
        </w:rPr>
      </w:pPr>
      <w:r w:rsidRPr="00706D48">
        <w:rPr>
          <w:rFonts w:cs="Arial"/>
        </w:rPr>
        <w:lastRenderedPageBreak/>
        <w:t xml:space="preserve"> </w:t>
      </w:r>
      <w:bookmarkStart w:id="217" w:name="_Toc110073436"/>
      <w:r w:rsidRPr="00706D48">
        <w:rPr>
          <w:rFonts w:cs="Arial"/>
        </w:rPr>
        <w:t>Tehlikeli yük olayları bildirim formu</w:t>
      </w:r>
      <w:bookmarkEnd w:id="217"/>
    </w:p>
    <w:tbl>
      <w:tblPr>
        <w:tblW w:w="538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7"/>
        <w:gridCol w:w="4682"/>
        <w:gridCol w:w="3144"/>
      </w:tblGrid>
      <w:tr w:rsidR="00042FB2" w:rsidRPr="00706D48" w14:paraId="5EEE44FF" w14:textId="77777777" w:rsidTr="00DC027F">
        <w:trPr>
          <w:trHeight w:val="345"/>
        </w:trPr>
        <w:tc>
          <w:tcPr>
            <w:tcW w:w="992" w:type="pct"/>
            <w:shd w:val="clear" w:color="auto" w:fill="C6D9F1"/>
            <w:vAlign w:val="center"/>
          </w:tcPr>
          <w:p w14:paraId="3FB42A77" w14:textId="77777777" w:rsidR="00042FB2" w:rsidRPr="00706D48" w:rsidRDefault="00042FB2" w:rsidP="00DC027F">
            <w:pPr>
              <w:rPr>
                <w:b/>
                <w:bCs/>
              </w:rPr>
            </w:pPr>
            <w:r w:rsidRPr="00706D48">
              <w:rPr>
                <w:b/>
                <w:bCs/>
              </w:rPr>
              <w:t xml:space="preserve">Sayı </w:t>
            </w:r>
            <w:proofErr w:type="spellStart"/>
            <w:r w:rsidRPr="00706D48">
              <w:rPr>
                <w:b/>
                <w:bCs/>
              </w:rPr>
              <w:t>no</w:t>
            </w:r>
            <w:proofErr w:type="spellEnd"/>
            <w:r w:rsidRPr="00706D48">
              <w:rPr>
                <w:b/>
                <w:bCs/>
              </w:rPr>
              <w:t>- Tarih</w:t>
            </w:r>
          </w:p>
        </w:tc>
        <w:tc>
          <w:tcPr>
            <w:tcW w:w="4008" w:type="pct"/>
            <w:gridSpan w:val="2"/>
          </w:tcPr>
          <w:p w14:paraId="7DCDE59A" w14:textId="77777777" w:rsidR="00042FB2" w:rsidRPr="00706D48" w:rsidRDefault="00042FB2" w:rsidP="00DC027F">
            <w:pPr>
              <w:rPr>
                <w:b/>
                <w:bCs/>
                <w:sz w:val="18"/>
                <w:szCs w:val="18"/>
              </w:rPr>
            </w:pPr>
          </w:p>
        </w:tc>
      </w:tr>
      <w:tr w:rsidR="00042FB2" w:rsidRPr="00706D48" w14:paraId="04DA0ED5" w14:textId="77777777" w:rsidTr="00DC027F">
        <w:trPr>
          <w:trHeight w:val="360"/>
        </w:trPr>
        <w:tc>
          <w:tcPr>
            <w:tcW w:w="992" w:type="pct"/>
            <w:shd w:val="clear" w:color="auto" w:fill="C6D9F1"/>
            <w:vAlign w:val="center"/>
          </w:tcPr>
          <w:p w14:paraId="75D9D4CF" w14:textId="77777777" w:rsidR="00042FB2" w:rsidRPr="00706D48" w:rsidRDefault="00042FB2" w:rsidP="00DC027F">
            <w:pPr>
              <w:rPr>
                <w:b/>
                <w:bCs/>
              </w:rPr>
            </w:pPr>
            <w:r w:rsidRPr="00706D48">
              <w:rPr>
                <w:b/>
                <w:bCs/>
              </w:rPr>
              <w:t>Firma / Kurum</w:t>
            </w:r>
          </w:p>
        </w:tc>
        <w:tc>
          <w:tcPr>
            <w:tcW w:w="4008" w:type="pct"/>
            <w:gridSpan w:val="2"/>
          </w:tcPr>
          <w:p w14:paraId="40C5F1CD" w14:textId="77777777" w:rsidR="00042FB2" w:rsidRPr="00706D48" w:rsidRDefault="00042FB2" w:rsidP="00DC027F">
            <w:pPr>
              <w:rPr>
                <w:b/>
                <w:bCs/>
                <w:sz w:val="18"/>
                <w:szCs w:val="18"/>
              </w:rPr>
            </w:pPr>
          </w:p>
        </w:tc>
      </w:tr>
      <w:tr w:rsidR="00042FB2" w:rsidRPr="00706D48" w14:paraId="38C7F9D5" w14:textId="77777777" w:rsidTr="00DC027F">
        <w:trPr>
          <w:trHeight w:val="345"/>
        </w:trPr>
        <w:tc>
          <w:tcPr>
            <w:tcW w:w="992" w:type="pct"/>
            <w:shd w:val="clear" w:color="auto" w:fill="C6D9F1"/>
            <w:vAlign w:val="center"/>
          </w:tcPr>
          <w:p w14:paraId="3C77AE30" w14:textId="77777777" w:rsidR="00042FB2" w:rsidRPr="00706D48" w:rsidRDefault="00042FB2" w:rsidP="00DC027F">
            <w:pPr>
              <w:rPr>
                <w:b/>
                <w:bCs/>
              </w:rPr>
            </w:pPr>
            <w:r w:rsidRPr="00706D48">
              <w:rPr>
                <w:b/>
                <w:bCs/>
              </w:rPr>
              <w:t>Gönderen</w:t>
            </w:r>
          </w:p>
        </w:tc>
        <w:tc>
          <w:tcPr>
            <w:tcW w:w="2398" w:type="pct"/>
          </w:tcPr>
          <w:p w14:paraId="566232BD" w14:textId="77777777" w:rsidR="00042FB2" w:rsidRPr="00706D48" w:rsidRDefault="00042FB2" w:rsidP="00DC027F">
            <w:pPr>
              <w:rPr>
                <w:b/>
                <w:bCs/>
                <w:sz w:val="18"/>
                <w:szCs w:val="18"/>
              </w:rPr>
            </w:pPr>
          </w:p>
        </w:tc>
        <w:tc>
          <w:tcPr>
            <w:tcW w:w="1610" w:type="pct"/>
            <w:shd w:val="clear" w:color="auto" w:fill="C6D9F1"/>
          </w:tcPr>
          <w:p w14:paraId="10416B8F" w14:textId="77777777" w:rsidR="00042FB2" w:rsidRPr="00706D48" w:rsidRDefault="00042FB2" w:rsidP="00DC027F">
            <w:pPr>
              <w:rPr>
                <w:b/>
                <w:bCs/>
              </w:rPr>
            </w:pPr>
            <w:r w:rsidRPr="00706D48">
              <w:rPr>
                <w:b/>
                <w:bCs/>
              </w:rPr>
              <w:t>İRTİBAT BİLGİLERİ</w:t>
            </w:r>
          </w:p>
        </w:tc>
      </w:tr>
      <w:tr w:rsidR="00042FB2" w:rsidRPr="00706D48" w14:paraId="28A15A16" w14:textId="77777777" w:rsidTr="00DC027F">
        <w:trPr>
          <w:trHeight w:val="252"/>
        </w:trPr>
        <w:tc>
          <w:tcPr>
            <w:tcW w:w="992" w:type="pct"/>
            <w:vMerge w:val="restart"/>
            <w:shd w:val="clear" w:color="auto" w:fill="C6D9F1"/>
            <w:vAlign w:val="center"/>
          </w:tcPr>
          <w:p w14:paraId="6AC832A6" w14:textId="77777777" w:rsidR="00042FB2" w:rsidRPr="00706D48" w:rsidRDefault="00042FB2" w:rsidP="00DC027F">
            <w:pPr>
              <w:rPr>
                <w:b/>
                <w:bCs/>
              </w:rPr>
            </w:pPr>
            <w:r w:rsidRPr="00706D48">
              <w:rPr>
                <w:b/>
                <w:bCs/>
              </w:rPr>
              <w:t>Gereği</w:t>
            </w:r>
          </w:p>
        </w:tc>
        <w:tc>
          <w:tcPr>
            <w:tcW w:w="2398" w:type="pct"/>
          </w:tcPr>
          <w:p w14:paraId="1D4BF514" w14:textId="77777777" w:rsidR="00042FB2" w:rsidRPr="00706D48" w:rsidRDefault="00042FB2" w:rsidP="00DC027F">
            <w:pPr>
              <w:rPr>
                <w:b/>
                <w:bCs/>
                <w:sz w:val="18"/>
                <w:szCs w:val="18"/>
              </w:rPr>
            </w:pPr>
          </w:p>
        </w:tc>
        <w:tc>
          <w:tcPr>
            <w:tcW w:w="1610" w:type="pct"/>
          </w:tcPr>
          <w:p w14:paraId="0605D3F7" w14:textId="77777777" w:rsidR="00042FB2" w:rsidRPr="00706D48" w:rsidRDefault="00042FB2" w:rsidP="00DC027F">
            <w:pPr>
              <w:rPr>
                <w:b/>
                <w:bCs/>
                <w:sz w:val="18"/>
                <w:szCs w:val="18"/>
              </w:rPr>
            </w:pPr>
          </w:p>
        </w:tc>
      </w:tr>
      <w:tr w:rsidR="00042FB2" w:rsidRPr="00706D48" w14:paraId="258B45AD" w14:textId="77777777" w:rsidTr="00DC027F">
        <w:trPr>
          <w:trHeight w:val="252"/>
        </w:trPr>
        <w:tc>
          <w:tcPr>
            <w:tcW w:w="992" w:type="pct"/>
            <w:vMerge/>
            <w:shd w:val="clear" w:color="auto" w:fill="C6D9F1"/>
            <w:vAlign w:val="center"/>
          </w:tcPr>
          <w:p w14:paraId="5109D00A" w14:textId="77777777" w:rsidR="00042FB2" w:rsidRPr="00706D48" w:rsidRDefault="00042FB2" w:rsidP="00D4534C">
            <w:pPr>
              <w:keepNext/>
              <w:keepLines/>
              <w:rPr>
                <w:rFonts w:cs="Arial"/>
                <w:b/>
              </w:rPr>
            </w:pPr>
          </w:p>
        </w:tc>
        <w:tc>
          <w:tcPr>
            <w:tcW w:w="2398" w:type="pct"/>
          </w:tcPr>
          <w:p w14:paraId="007EE581" w14:textId="77777777" w:rsidR="00042FB2" w:rsidRPr="00706D48" w:rsidRDefault="00042FB2" w:rsidP="00D4534C">
            <w:pPr>
              <w:keepNext/>
              <w:keepLines/>
              <w:rPr>
                <w:rFonts w:cs="Arial"/>
                <w:b/>
                <w:sz w:val="18"/>
                <w:szCs w:val="18"/>
              </w:rPr>
            </w:pPr>
          </w:p>
        </w:tc>
        <w:tc>
          <w:tcPr>
            <w:tcW w:w="1610" w:type="pct"/>
          </w:tcPr>
          <w:p w14:paraId="1F373F7C" w14:textId="77777777" w:rsidR="00042FB2" w:rsidRPr="00706D48" w:rsidRDefault="00042FB2" w:rsidP="00D4534C">
            <w:pPr>
              <w:keepNext/>
              <w:keepLines/>
              <w:rPr>
                <w:rFonts w:cs="Arial"/>
                <w:b/>
                <w:sz w:val="18"/>
                <w:szCs w:val="18"/>
              </w:rPr>
            </w:pPr>
          </w:p>
        </w:tc>
      </w:tr>
      <w:tr w:rsidR="00042FB2" w:rsidRPr="00706D48" w14:paraId="4CBEE403" w14:textId="77777777" w:rsidTr="00DC027F">
        <w:trPr>
          <w:trHeight w:val="321"/>
        </w:trPr>
        <w:tc>
          <w:tcPr>
            <w:tcW w:w="5000" w:type="pct"/>
            <w:gridSpan w:val="3"/>
            <w:tcBorders>
              <w:top w:val="double" w:sz="4" w:space="0" w:color="auto"/>
              <w:left w:val="double" w:sz="4" w:space="0" w:color="auto"/>
              <w:bottom w:val="double" w:sz="4" w:space="0" w:color="auto"/>
              <w:right w:val="double" w:sz="4" w:space="0" w:color="auto"/>
            </w:tcBorders>
          </w:tcPr>
          <w:p w14:paraId="6AFCC3B7" w14:textId="77777777" w:rsidR="00042FB2" w:rsidRPr="00706D48" w:rsidRDefault="00042FB2" w:rsidP="00DC027F">
            <w:pPr>
              <w:spacing w:after="0"/>
              <w:rPr>
                <w:b/>
                <w:bCs/>
                <w:szCs w:val="28"/>
              </w:rPr>
            </w:pPr>
            <w:r w:rsidRPr="00706D48">
              <w:rPr>
                <w:b/>
                <w:bCs/>
              </w:rPr>
              <w:t xml:space="preserve"> LİMAN TESİSİ</w:t>
            </w:r>
          </w:p>
          <w:p w14:paraId="7DED3F12" w14:textId="77777777" w:rsidR="00042FB2" w:rsidRPr="00706D48" w:rsidRDefault="00042FB2" w:rsidP="00DC027F">
            <w:pPr>
              <w:spacing w:after="0"/>
              <w:rPr>
                <w:b/>
                <w:bCs/>
                <w:szCs w:val="28"/>
              </w:rPr>
            </w:pPr>
            <w:r w:rsidRPr="00706D48">
              <w:rPr>
                <w:b/>
                <w:bCs/>
                <w:szCs w:val="28"/>
              </w:rPr>
              <w:t>“</w:t>
            </w:r>
            <w:r w:rsidRPr="00706D48">
              <w:rPr>
                <w:b/>
                <w:bCs/>
              </w:rPr>
              <w:t>TEHLİKELİ MADDE OLAYI BİLDİRİMİ”</w:t>
            </w:r>
          </w:p>
          <w:p w14:paraId="11999A3D" w14:textId="77777777" w:rsidR="00042FB2" w:rsidRPr="00706D48" w:rsidRDefault="00042FB2" w:rsidP="00DC027F">
            <w:pPr>
              <w:spacing w:after="0"/>
              <w:rPr>
                <w:b/>
                <w:bCs/>
                <w:szCs w:val="28"/>
              </w:rPr>
            </w:pPr>
            <w:r w:rsidRPr="00706D48">
              <w:rPr>
                <w:b/>
                <w:bCs/>
                <w:szCs w:val="28"/>
              </w:rPr>
              <w:t>TARİH:</w:t>
            </w:r>
          </w:p>
        </w:tc>
      </w:tr>
      <w:tr w:rsidR="00042FB2" w:rsidRPr="00706D48" w14:paraId="32ECCE5E" w14:textId="77777777" w:rsidTr="00DC027F">
        <w:trPr>
          <w:trHeight w:val="552"/>
        </w:trPr>
        <w:tc>
          <w:tcPr>
            <w:tcW w:w="5000" w:type="pct"/>
            <w:gridSpan w:val="3"/>
            <w:tcBorders>
              <w:top w:val="double" w:sz="4" w:space="0" w:color="auto"/>
              <w:left w:val="double" w:sz="4" w:space="0" w:color="auto"/>
              <w:bottom w:val="single" w:sz="4" w:space="0" w:color="auto"/>
              <w:right w:val="double" w:sz="4" w:space="0" w:color="auto"/>
            </w:tcBorders>
          </w:tcPr>
          <w:p w14:paraId="523E165D" w14:textId="77839EFC" w:rsidR="00042FB2" w:rsidRPr="00706D48" w:rsidRDefault="00042FB2" w:rsidP="00DC027F">
            <w:pPr>
              <w:spacing w:after="0"/>
              <w:rPr>
                <w:b/>
                <w:bCs/>
              </w:rPr>
            </w:pPr>
            <w:r w:rsidRPr="00706D48">
              <w:rPr>
                <w:b/>
                <w:bCs/>
              </w:rPr>
              <w:t>1. Kazanın meydana geldiği zaman</w:t>
            </w:r>
          </w:p>
        </w:tc>
      </w:tr>
      <w:tr w:rsidR="00042FB2" w:rsidRPr="00706D48" w14:paraId="763FA3A8" w14:textId="77777777" w:rsidTr="00DC027F">
        <w:trPr>
          <w:trHeight w:val="167"/>
        </w:trPr>
        <w:tc>
          <w:tcPr>
            <w:tcW w:w="5000" w:type="pct"/>
            <w:gridSpan w:val="3"/>
            <w:tcBorders>
              <w:left w:val="double" w:sz="4" w:space="0" w:color="auto"/>
              <w:bottom w:val="single" w:sz="4" w:space="0" w:color="auto"/>
              <w:right w:val="double" w:sz="4" w:space="0" w:color="auto"/>
            </w:tcBorders>
          </w:tcPr>
          <w:p w14:paraId="41B5CB28" w14:textId="0F7719CB" w:rsidR="00042FB2" w:rsidRPr="00706D48" w:rsidRDefault="00042FB2" w:rsidP="00DC027F">
            <w:pPr>
              <w:spacing w:after="0"/>
              <w:rPr>
                <w:rFonts w:eastAsia="MS Mincho"/>
                <w:b/>
                <w:bCs/>
              </w:rPr>
            </w:pPr>
            <w:r w:rsidRPr="00706D48">
              <w:rPr>
                <w:rFonts w:eastAsia="MS Mincho"/>
                <w:b/>
                <w:bCs/>
              </w:rPr>
              <w:t xml:space="preserve">2. </w:t>
            </w:r>
            <w:r w:rsidRPr="00706D48">
              <w:rPr>
                <w:b/>
                <w:bCs/>
              </w:rPr>
              <w:t>Kazanın biliniyorsa nasıl meydana geldiği ve sebebi</w:t>
            </w:r>
          </w:p>
        </w:tc>
      </w:tr>
      <w:tr w:rsidR="00042FB2" w:rsidRPr="00706D48" w14:paraId="27E38974" w14:textId="77777777" w:rsidTr="00DC027F">
        <w:trPr>
          <w:trHeight w:val="302"/>
        </w:trPr>
        <w:tc>
          <w:tcPr>
            <w:tcW w:w="5000" w:type="pct"/>
            <w:gridSpan w:val="3"/>
            <w:tcBorders>
              <w:left w:val="double" w:sz="4" w:space="0" w:color="auto"/>
              <w:right w:val="double" w:sz="4" w:space="0" w:color="auto"/>
            </w:tcBorders>
          </w:tcPr>
          <w:p w14:paraId="027653FA" w14:textId="77777777" w:rsidR="00042FB2" w:rsidRPr="00706D48" w:rsidRDefault="00042FB2" w:rsidP="00DC027F">
            <w:pPr>
              <w:spacing w:after="0"/>
              <w:rPr>
                <w:b/>
                <w:bCs/>
              </w:rPr>
            </w:pPr>
            <w:r w:rsidRPr="00706D48">
              <w:rPr>
                <w:b/>
                <w:bCs/>
              </w:rPr>
              <w:t xml:space="preserve">3. Kazanın meydana geldiği yer (kıyı tesisi ve/veya gemi), pozisyonu ve etki alanı, ç) Kazaya karışan gemi varsa bilgileri (adı, bayrağı, IMO </w:t>
            </w:r>
            <w:proofErr w:type="spellStart"/>
            <w:r w:rsidRPr="00706D48">
              <w:rPr>
                <w:b/>
                <w:bCs/>
              </w:rPr>
              <w:t>no</w:t>
            </w:r>
            <w:proofErr w:type="spellEnd"/>
            <w:r w:rsidRPr="00706D48">
              <w:rPr>
                <w:b/>
                <w:bCs/>
              </w:rPr>
              <w:t>, donatanı, işleteni, yükü</w:t>
            </w:r>
          </w:p>
          <w:p w14:paraId="10805FAF" w14:textId="6725381E" w:rsidR="00042FB2" w:rsidRPr="00706D48" w:rsidRDefault="00042FB2" w:rsidP="00DC027F">
            <w:pPr>
              <w:spacing w:after="0"/>
              <w:rPr>
                <w:b/>
                <w:bCs/>
              </w:rPr>
            </w:pPr>
            <w:proofErr w:type="gramStart"/>
            <w:r w:rsidRPr="00706D48">
              <w:rPr>
                <w:b/>
                <w:bCs/>
              </w:rPr>
              <w:t>ve</w:t>
            </w:r>
            <w:proofErr w:type="gramEnd"/>
            <w:r w:rsidRPr="00706D48">
              <w:rPr>
                <w:b/>
                <w:bCs/>
              </w:rPr>
              <w:t xml:space="preserve"> miktarı, kaptanın adı ve benzeri bilgiler)</w:t>
            </w:r>
          </w:p>
        </w:tc>
      </w:tr>
      <w:tr w:rsidR="00042FB2" w:rsidRPr="00706D48" w14:paraId="605EC506" w14:textId="77777777" w:rsidTr="00DC027F">
        <w:trPr>
          <w:trHeight w:val="248"/>
        </w:trPr>
        <w:tc>
          <w:tcPr>
            <w:tcW w:w="5000" w:type="pct"/>
            <w:gridSpan w:val="3"/>
            <w:tcBorders>
              <w:left w:val="double" w:sz="4" w:space="0" w:color="auto"/>
              <w:right w:val="double" w:sz="4" w:space="0" w:color="auto"/>
            </w:tcBorders>
          </w:tcPr>
          <w:p w14:paraId="7684D14F" w14:textId="19E6B9A8" w:rsidR="00042FB2" w:rsidRPr="00706D48" w:rsidRDefault="00042FB2" w:rsidP="00DC027F">
            <w:pPr>
              <w:spacing w:after="0"/>
              <w:rPr>
                <w:rFonts w:eastAsia="MS Mincho"/>
                <w:b/>
                <w:bCs/>
              </w:rPr>
            </w:pPr>
            <w:r w:rsidRPr="00706D48">
              <w:rPr>
                <w:rFonts w:eastAsia="MS Mincho"/>
                <w:b/>
                <w:bCs/>
              </w:rPr>
              <w:t xml:space="preserve">4. </w:t>
            </w:r>
            <w:r w:rsidRPr="00706D48">
              <w:rPr>
                <w:b/>
                <w:bCs/>
              </w:rPr>
              <w:t>Meteorolojik koşullar</w:t>
            </w:r>
          </w:p>
        </w:tc>
      </w:tr>
      <w:tr w:rsidR="00042FB2" w:rsidRPr="00706D48" w14:paraId="05151B69" w14:textId="77777777" w:rsidTr="00DC027F">
        <w:trPr>
          <w:trHeight w:val="248"/>
        </w:trPr>
        <w:tc>
          <w:tcPr>
            <w:tcW w:w="5000" w:type="pct"/>
            <w:gridSpan w:val="3"/>
            <w:tcBorders>
              <w:left w:val="double" w:sz="4" w:space="0" w:color="auto"/>
              <w:right w:val="double" w:sz="4" w:space="0" w:color="auto"/>
            </w:tcBorders>
          </w:tcPr>
          <w:p w14:paraId="2EB964CD" w14:textId="77777777" w:rsidR="00042FB2" w:rsidRPr="00706D48" w:rsidRDefault="00042FB2" w:rsidP="00DC027F">
            <w:pPr>
              <w:spacing w:after="0"/>
              <w:rPr>
                <w:b/>
                <w:bCs/>
              </w:rPr>
            </w:pPr>
            <w:r w:rsidRPr="00706D48">
              <w:rPr>
                <w:rFonts w:eastAsia="MS Mincho"/>
                <w:b/>
                <w:bCs/>
              </w:rPr>
              <w:t xml:space="preserve">5. </w:t>
            </w:r>
            <w:r w:rsidRPr="00706D48">
              <w:rPr>
                <w:b/>
                <w:bCs/>
              </w:rPr>
              <w:t>Tehlikeli maddenin UN numarası, uygun taşıma adı (tehlikeli madde tanımında belirtilen mevzuat esas alınacak) ve miktarı,</w:t>
            </w:r>
          </w:p>
          <w:p w14:paraId="195CDC59" w14:textId="77777777" w:rsidR="00042FB2" w:rsidRPr="00706D48" w:rsidRDefault="00042FB2" w:rsidP="00DC027F">
            <w:pPr>
              <w:spacing w:after="0"/>
              <w:rPr>
                <w:b/>
                <w:bCs/>
              </w:rPr>
            </w:pPr>
            <w:r w:rsidRPr="00706D48">
              <w:rPr>
                <w:b/>
                <w:bCs/>
              </w:rPr>
              <w:t>Tehlikeli maddenin tehlike sınıfı veya varsa alt tehlike bölümü,</w:t>
            </w:r>
          </w:p>
          <w:p w14:paraId="1A7E0DF0" w14:textId="77777777" w:rsidR="00042FB2" w:rsidRPr="00706D48" w:rsidRDefault="00042FB2" w:rsidP="00DC027F">
            <w:pPr>
              <w:spacing w:after="0"/>
              <w:rPr>
                <w:b/>
                <w:bCs/>
              </w:rPr>
            </w:pPr>
            <w:r w:rsidRPr="00706D48">
              <w:rPr>
                <w:b/>
                <w:bCs/>
              </w:rPr>
              <w:t>Tehlikeli maddenin varsa paketleme grubu,</w:t>
            </w:r>
          </w:p>
          <w:p w14:paraId="70E96E3A" w14:textId="77777777" w:rsidR="00042FB2" w:rsidRPr="00706D48" w:rsidRDefault="00042FB2" w:rsidP="00DC027F">
            <w:pPr>
              <w:spacing w:after="0"/>
              <w:rPr>
                <w:b/>
                <w:bCs/>
              </w:rPr>
            </w:pPr>
            <w:r w:rsidRPr="00706D48">
              <w:rPr>
                <w:b/>
                <w:bCs/>
              </w:rPr>
              <w:t>Tehlikeli maddenin varsa deniz kirletici gibi ilave riskleri,</w:t>
            </w:r>
          </w:p>
          <w:p w14:paraId="46369032" w14:textId="77777777" w:rsidR="00042FB2" w:rsidRPr="00706D48" w:rsidRDefault="00042FB2" w:rsidP="00DC027F">
            <w:pPr>
              <w:spacing w:after="0"/>
              <w:rPr>
                <w:b/>
                <w:bCs/>
              </w:rPr>
            </w:pPr>
            <w:r w:rsidRPr="00706D48">
              <w:rPr>
                <w:b/>
                <w:bCs/>
              </w:rPr>
              <w:t>Tehlikeli maddenin işaret ve etiket detayları,</w:t>
            </w:r>
          </w:p>
          <w:p w14:paraId="3646A202" w14:textId="77777777" w:rsidR="00042FB2" w:rsidRPr="00706D48" w:rsidRDefault="00042FB2" w:rsidP="00DC027F">
            <w:pPr>
              <w:spacing w:after="0"/>
              <w:rPr>
                <w:b/>
                <w:bCs/>
              </w:rPr>
            </w:pPr>
            <w:r w:rsidRPr="00706D48">
              <w:rPr>
                <w:b/>
                <w:bCs/>
              </w:rPr>
              <w:t>Tehlikeli maddenin varsa taşındığı ambalaj, yük taşıma birimi ve konteynerin özellikleri ve numarası,</w:t>
            </w:r>
          </w:p>
          <w:p w14:paraId="4EC20A61" w14:textId="77777777" w:rsidR="00042FB2" w:rsidRPr="00706D48" w:rsidRDefault="00042FB2" w:rsidP="00DC027F">
            <w:pPr>
              <w:spacing w:after="0"/>
              <w:rPr>
                <w:rFonts w:eastAsia="MS Mincho"/>
                <w:b/>
                <w:bCs/>
              </w:rPr>
            </w:pPr>
            <w:r w:rsidRPr="00706D48">
              <w:rPr>
                <w:b/>
                <w:bCs/>
              </w:rPr>
              <w:t>Tehlikeli maddenin üreticisi, göndereni, taşıyanı ve alıcısı</w:t>
            </w:r>
          </w:p>
        </w:tc>
      </w:tr>
      <w:tr w:rsidR="00042FB2" w:rsidRPr="00706D48" w14:paraId="51DF516A" w14:textId="77777777" w:rsidTr="00DC027F">
        <w:trPr>
          <w:trHeight w:val="248"/>
        </w:trPr>
        <w:tc>
          <w:tcPr>
            <w:tcW w:w="5000" w:type="pct"/>
            <w:gridSpan w:val="3"/>
            <w:tcBorders>
              <w:left w:val="double" w:sz="4" w:space="0" w:color="auto"/>
              <w:right w:val="double" w:sz="4" w:space="0" w:color="auto"/>
            </w:tcBorders>
          </w:tcPr>
          <w:p w14:paraId="15C93B67" w14:textId="4D2F1342" w:rsidR="00042FB2" w:rsidRPr="00706D48" w:rsidRDefault="00042FB2" w:rsidP="00DC027F">
            <w:pPr>
              <w:spacing w:after="0"/>
              <w:rPr>
                <w:rFonts w:eastAsia="MS Mincho"/>
                <w:b/>
                <w:bCs/>
              </w:rPr>
            </w:pPr>
            <w:r w:rsidRPr="00706D48">
              <w:rPr>
                <w:rFonts w:eastAsia="MS Mincho"/>
                <w:b/>
                <w:bCs/>
              </w:rPr>
              <w:t xml:space="preserve">6. </w:t>
            </w:r>
            <w:r w:rsidRPr="00706D48">
              <w:rPr>
                <w:b/>
                <w:bCs/>
              </w:rPr>
              <w:t>Meydana gelen zararın</w:t>
            </w:r>
            <w:r w:rsidR="001D522C" w:rsidRPr="00706D48">
              <w:rPr>
                <w:b/>
                <w:bCs/>
              </w:rPr>
              <w:t xml:space="preserve"> </w:t>
            </w:r>
            <w:r w:rsidRPr="00706D48">
              <w:rPr>
                <w:b/>
                <w:bCs/>
              </w:rPr>
              <w:t>/</w:t>
            </w:r>
            <w:r w:rsidR="001D522C" w:rsidRPr="00706D48">
              <w:rPr>
                <w:b/>
                <w:bCs/>
              </w:rPr>
              <w:t xml:space="preserve"> </w:t>
            </w:r>
            <w:r w:rsidRPr="00706D48">
              <w:rPr>
                <w:b/>
                <w:bCs/>
              </w:rPr>
              <w:t>kirliliğin boyutu</w:t>
            </w:r>
          </w:p>
          <w:p w14:paraId="63F890FE" w14:textId="77777777" w:rsidR="00042FB2" w:rsidRPr="00706D48" w:rsidRDefault="00042FB2" w:rsidP="00DC027F">
            <w:pPr>
              <w:spacing w:after="0"/>
              <w:rPr>
                <w:rFonts w:eastAsia="MS Mincho"/>
                <w:b/>
                <w:bCs/>
              </w:rPr>
            </w:pPr>
          </w:p>
        </w:tc>
      </w:tr>
      <w:tr w:rsidR="00042FB2" w:rsidRPr="00706D48" w14:paraId="188C753B" w14:textId="77777777" w:rsidTr="00DC027F">
        <w:trPr>
          <w:trHeight w:val="248"/>
        </w:trPr>
        <w:tc>
          <w:tcPr>
            <w:tcW w:w="5000" w:type="pct"/>
            <w:gridSpan w:val="3"/>
            <w:tcBorders>
              <w:left w:val="double" w:sz="4" w:space="0" w:color="auto"/>
              <w:right w:val="double" w:sz="4" w:space="0" w:color="auto"/>
            </w:tcBorders>
          </w:tcPr>
          <w:p w14:paraId="7F4333FC" w14:textId="06B779D9" w:rsidR="00042FB2" w:rsidRPr="00706D48" w:rsidRDefault="00042FB2" w:rsidP="00DC027F">
            <w:pPr>
              <w:spacing w:after="0"/>
              <w:rPr>
                <w:rFonts w:eastAsia="MS Mincho"/>
                <w:b/>
                <w:bCs/>
              </w:rPr>
            </w:pPr>
            <w:r w:rsidRPr="00706D48">
              <w:rPr>
                <w:rFonts w:eastAsia="MS Mincho"/>
                <w:b/>
                <w:bCs/>
              </w:rPr>
              <w:t>7. Kazada ölü ve yaralı sayısı (varsa)</w:t>
            </w:r>
          </w:p>
          <w:p w14:paraId="502E3AA4" w14:textId="77777777" w:rsidR="00042FB2" w:rsidRPr="00706D48" w:rsidRDefault="00042FB2" w:rsidP="00DC027F">
            <w:pPr>
              <w:spacing w:after="0"/>
              <w:rPr>
                <w:rFonts w:eastAsia="MS Mincho"/>
                <w:b/>
                <w:bCs/>
              </w:rPr>
            </w:pPr>
          </w:p>
        </w:tc>
      </w:tr>
      <w:tr w:rsidR="00042FB2" w:rsidRPr="00706D48" w14:paraId="5D1DB51D" w14:textId="77777777" w:rsidTr="00DC027F">
        <w:trPr>
          <w:trHeight w:val="248"/>
        </w:trPr>
        <w:tc>
          <w:tcPr>
            <w:tcW w:w="5000" w:type="pct"/>
            <w:gridSpan w:val="3"/>
            <w:tcBorders>
              <w:left w:val="double" w:sz="4" w:space="0" w:color="auto"/>
              <w:right w:val="double" w:sz="4" w:space="0" w:color="auto"/>
            </w:tcBorders>
          </w:tcPr>
          <w:p w14:paraId="5F7A0F21" w14:textId="47CA2D15" w:rsidR="00042FB2" w:rsidRPr="00706D48" w:rsidRDefault="00042FB2" w:rsidP="00DC027F">
            <w:pPr>
              <w:spacing w:after="0"/>
              <w:rPr>
                <w:rFonts w:eastAsia="MS Mincho"/>
                <w:b/>
                <w:bCs/>
              </w:rPr>
            </w:pPr>
            <w:r w:rsidRPr="00706D48">
              <w:rPr>
                <w:rFonts w:eastAsia="MS Mincho"/>
                <w:b/>
                <w:bCs/>
              </w:rPr>
              <w:t>8. Kazaya nasıl müdahale edildiği</w:t>
            </w:r>
          </w:p>
          <w:p w14:paraId="68A355C1" w14:textId="77777777" w:rsidR="00042FB2" w:rsidRPr="00706D48" w:rsidRDefault="00042FB2" w:rsidP="00DC027F">
            <w:pPr>
              <w:spacing w:after="0"/>
              <w:rPr>
                <w:rFonts w:eastAsia="MS Mincho"/>
                <w:b/>
                <w:bCs/>
              </w:rPr>
            </w:pPr>
          </w:p>
        </w:tc>
      </w:tr>
      <w:tr w:rsidR="00042FB2" w:rsidRPr="00706D48" w14:paraId="4CA354B0" w14:textId="77777777" w:rsidTr="00DC027F">
        <w:trPr>
          <w:trHeight w:val="248"/>
        </w:trPr>
        <w:tc>
          <w:tcPr>
            <w:tcW w:w="5000" w:type="pct"/>
            <w:gridSpan w:val="3"/>
            <w:tcBorders>
              <w:left w:val="double" w:sz="4" w:space="0" w:color="auto"/>
              <w:right w:val="double" w:sz="4" w:space="0" w:color="auto"/>
            </w:tcBorders>
          </w:tcPr>
          <w:p w14:paraId="57B9F7DE" w14:textId="323061C3" w:rsidR="00042FB2" w:rsidRPr="00706D48" w:rsidRDefault="00042FB2" w:rsidP="00DC027F">
            <w:pPr>
              <w:spacing w:after="0"/>
              <w:rPr>
                <w:rFonts w:eastAsia="MS Mincho"/>
                <w:b/>
                <w:bCs/>
              </w:rPr>
            </w:pPr>
            <w:r w:rsidRPr="00706D48">
              <w:rPr>
                <w:rFonts w:eastAsia="MS Mincho"/>
                <w:b/>
                <w:bCs/>
              </w:rPr>
              <w:t>9. Hangi kuruluşlardan yardım talep edildiği</w:t>
            </w:r>
          </w:p>
          <w:p w14:paraId="1466F3CA" w14:textId="77777777" w:rsidR="00042FB2" w:rsidRPr="00706D48" w:rsidRDefault="00042FB2" w:rsidP="00DC027F">
            <w:pPr>
              <w:spacing w:after="0"/>
              <w:rPr>
                <w:rFonts w:eastAsia="MS Mincho"/>
                <w:b/>
                <w:bCs/>
              </w:rPr>
            </w:pPr>
          </w:p>
        </w:tc>
      </w:tr>
      <w:tr w:rsidR="00042FB2" w:rsidRPr="00706D48" w14:paraId="66747344" w14:textId="77777777" w:rsidTr="00DC027F">
        <w:trPr>
          <w:trHeight w:val="248"/>
        </w:trPr>
        <w:tc>
          <w:tcPr>
            <w:tcW w:w="5000" w:type="pct"/>
            <w:gridSpan w:val="3"/>
            <w:tcBorders>
              <w:left w:val="double" w:sz="4" w:space="0" w:color="auto"/>
              <w:right w:val="double" w:sz="4" w:space="0" w:color="auto"/>
            </w:tcBorders>
          </w:tcPr>
          <w:p w14:paraId="30F4C8A4" w14:textId="0523353C" w:rsidR="00042FB2" w:rsidRPr="00706D48" w:rsidRDefault="00042FB2" w:rsidP="00DC027F">
            <w:pPr>
              <w:spacing w:after="0"/>
              <w:rPr>
                <w:rFonts w:eastAsia="MS Mincho"/>
                <w:b/>
                <w:bCs/>
              </w:rPr>
            </w:pPr>
            <w:r w:rsidRPr="00706D48">
              <w:rPr>
                <w:rFonts w:eastAsia="MS Mincho"/>
                <w:b/>
                <w:bCs/>
              </w:rPr>
              <w:t>10. Kazadan etkilenebilecek diğer gemi veya komşu tesisler</w:t>
            </w:r>
          </w:p>
          <w:p w14:paraId="39C21A37" w14:textId="77777777" w:rsidR="00042FB2" w:rsidRPr="00706D48" w:rsidRDefault="00042FB2" w:rsidP="00DC027F">
            <w:pPr>
              <w:spacing w:after="0"/>
              <w:rPr>
                <w:rFonts w:eastAsia="MS Mincho"/>
                <w:b/>
                <w:bCs/>
              </w:rPr>
            </w:pPr>
          </w:p>
        </w:tc>
      </w:tr>
      <w:tr w:rsidR="00042FB2" w:rsidRPr="00706D48" w14:paraId="5E25CB8F" w14:textId="77777777" w:rsidTr="00DC027F">
        <w:trPr>
          <w:trHeight w:val="930"/>
        </w:trPr>
        <w:tc>
          <w:tcPr>
            <w:tcW w:w="5000" w:type="pct"/>
            <w:gridSpan w:val="3"/>
            <w:tcBorders>
              <w:left w:val="double" w:sz="4" w:space="0" w:color="auto"/>
              <w:bottom w:val="double" w:sz="4" w:space="0" w:color="auto"/>
              <w:right w:val="double" w:sz="4" w:space="0" w:color="auto"/>
            </w:tcBorders>
          </w:tcPr>
          <w:p w14:paraId="1C76D5E4" w14:textId="77777777" w:rsidR="00042FB2" w:rsidRPr="00706D48" w:rsidRDefault="00042FB2" w:rsidP="00DC027F">
            <w:pPr>
              <w:spacing w:after="0"/>
              <w:rPr>
                <w:b/>
                <w:bCs/>
              </w:rPr>
            </w:pPr>
            <w:r w:rsidRPr="00706D48">
              <w:rPr>
                <w:b/>
                <w:bCs/>
              </w:rPr>
              <w:t xml:space="preserve">FORMU </w:t>
            </w:r>
            <w:proofErr w:type="gramStart"/>
            <w:r w:rsidRPr="00706D48">
              <w:rPr>
                <w:b/>
                <w:bCs/>
              </w:rPr>
              <w:t>HAZIRLAYAN :</w:t>
            </w:r>
            <w:proofErr w:type="gramEnd"/>
          </w:p>
          <w:p w14:paraId="15F84BAC" w14:textId="77777777" w:rsidR="00042FB2" w:rsidRPr="00706D48" w:rsidRDefault="00042FB2" w:rsidP="00DC027F">
            <w:pPr>
              <w:spacing w:after="0"/>
              <w:rPr>
                <w:b/>
                <w:bCs/>
              </w:rPr>
            </w:pPr>
          </w:p>
          <w:p w14:paraId="717BAFAB" w14:textId="715FDF75" w:rsidR="00042FB2" w:rsidRPr="00706D48" w:rsidRDefault="00042FB2" w:rsidP="00DC027F">
            <w:pPr>
              <w:spacing w:after="0"/>
              <w:rPr>
                <w:b/>
                <w:bCs/>
              </w:rPr>
            </w:pPr>
            <w:r w:rsidRPr="00706D48">
              <w:rPr>
                <w:b/>
                <w:bCs/>
              </w:rPr>
              <w:t xml:space="preserve">Adı Soyadı  </w:t>
            </w:r>
            <w:r w:rsidR="001D522C" w:rsidRPr="00706D48">
              <w:rPr>
                <w:b/>
                <w:bCs/>
              </w:rPr>
              <w:tab/>
            </w:r>
            <w:r w:rsidRPr="00706D48">
              <w:rPr>
                <w:b/>
                <w:bCs/>
              </w:rPr>
              <w:t xml:space="preserve">:  </w:t>
            </w:r>
          </w:p>
          <w:p w14:paraId="310F1714" w14:textId="12D92E9A" w:rsidR="00042FB2" w:rsidRPr="00706D48" w:rsidRDefault="00042FB2" w:rsidP="00DC027F">
            <w:pPr>
              <w:spacing w:after="0"/>
              <w:rPr>
                <w:b/>
                <w:bCs/>
              </w:rPr>
            </w:pPr>
            <w:r w:rsidRPr="00706D48">
              <w:rPr>
                <w:b/>
                <w:bCs/>
              </w:rPr>
              <w:t xml:space="preserve">Görevi         </w:t>
            </w:r>
            <w:r w:rsidR="001D522C" w:rsidRPr="00706D48">
              <w:rPr>
                <w:b/>
                <w:bCs/>
              </w:rPr>
              <w:tab/>
            </w:r>
            <w:r w:rsidRPr="00706D48">
              <w:rPr>
                <w:b/>
                <w:bCs/>
              </w:rPr>
              <w:t xml:space="preserve">: </w:t>
            </w:r>
          </w:p>
          <w:p w14:paraId="2AF519BB" w14:textId="0F0FFE89" w:rsidR="00042FB2" w:rsidRPr="00706D48" w:rsidRDefault="00042FB2" w:rsidP="00DC027F">
            <w:pPr>
              <w:spacing w:after="0"/>
              <w:rPr>
                <w:b/>
                <w:bCs/>
              </w:rPr>
            </w:pPr>
            <w:r w:rsidRPr="00706D48">
              <w:rPr>
                <w:b/>
                <w:bCs/>
              </w:rPr>
              <w:t xml:space="preserve">İmza            </w:t>
            </w:r>
            <w:r w:rsidR="001D522C" w:rsidRPr="00706D48">
              <w:rPr>
                <w:b/>
                <w:bCs/>
              </w:rPr>
              <w:tab/>
            </w:r>
            <w:r w:rsidRPr="00706D48">
              <w:rPr>
                <w:b/>
                <w:bCs/>
              </w:rPr>
              <w:t>:</w:t>
            </w:r>
          </w:p>
          <w:p w14:paraId="17E8EF02" w14:textId="77777777" w:rsidR="00042FB2" w:rsidRPr="00706D48" w:rsidRDefault="00042FB2" w:rsidP="00DC027F">
            <w:pPr>
              <w:spacing w:after="0"/>
              <w:rPr>
                <w:b/>
                <w:bCs/>
              </w:rPr>
            </w:pPr>
          </w:p>
        </w:tc>
      </w:tr>
    </w:tbl>
    <w:p w14:paraId="397EF9B2" w14:textId="15F5D7E9" w:rsidR="00DC027F" w:rsidRPr="00706D48" w:rsidRDefault="00DC027F" w:rsidP="00C62890">
      <w:pPr>
        <w:rPr>
          <w:rFonts w:cs="Arial"/>
        </w:rPr>
      </w:pPr>
    </w:p>
    <w:p w14:paraId="1368BE38" w14:textId="77777777" w:rsidR="00DC027F" w:rsidRPr="00706D48" w:rsidRDefault="00DC027F">
      <w:pPr>
        <w:rPr>
          <w:rFonts w:cs="Arial"/>
        </w:rPr>
      </w:pPr>
      <w:r w:rsidRPr="00706D48">
        <w:rPr>
          <w:rFonts w:cs="Arial"/>
        </w:rPr>
        <w:br w:type="page"/>
      </w:r>
    </w:p>
    <w:p w14:paraId="56249C1D" w14:textId="1F743B87" w:rsidR="003112FE" w:rsidRPr="00706D48" w:rsidRDefault="003112FE" w:rsidP="00C62890">
      <w:pPr>
        <w:pStyle w:val="Balk2"/>
        <w:jc w:val="both"/>
        <w:rPr>
          <w:rFonts w:cs="Arial"/>
        </w:rPr>
      </w:pPr>
      <w:bookmarkStart w:id="218" w:name="_Toc110073437"/>
      <w:r w:rsidRPr="00706D48">
        <w:rPr>
          <w:rFonts w:cs="Arial"/>
        </w:rPr>
        <w:lastRenderedPageBreak/>
        <w:t>Tehlikeli yük taşıma üniteleri (</w:t>
      </w:r>
      <w:proofErr w:type="spellStart"/>
      <w:r w:rsidRPr="00706D48">
        <w:rPr>
          <w:rFonts w:cs="Arial"/>
        </w:rPr>
        <w:t>CTUs</w:t>
      </w:r>
      <w:proofErr w:type="spellEnd"/>
      <w:r w:rsidRPr="00706D48">
        <w:rPr>
          <w:rFonts w:cs="Arial"/>
        </w:rPr>
        <w:t>) için kontrol sonuçları bildirim formu</w:t>
      </w:r>
      <w:bookmarkEnd w:id="218"/>
    </w:p>
    <w:p w14:paraId="057B2E77" w14:textId="77777777" w:rsidR="00A22A21" w:rsidRPr="00706D48" w:rsidRDefault="00A22A21" w:rsidP="00DC027F">
      <w:bookmarkStart w:id="219" w:name="_Toc324185665"/>
      <w:bookmarkStart w:id="220" w:name="_Toc335941670"/>
      <w:bookmarkStart w:id="221" w:name="_Toc341595034"/>
      <w:bookmarkStart w:id="222" w:name="_Toc490469287"/>
      <w:r w:rsidRPr="00706D48">
        <w:t>Tehlikeli Yük Taşıma Üniteleri (</w:t>
      </w:r>
      <w:proofErr w:type="spellStart"/>
      <w:r w:rsidRPr="00706D48">
        <w:t>CTUs</w:t>
      </w:r>
      <w:proofErr w:type="spellEnd"/>
      <w:r w:rsidRPr="00706D48">
        <w:t>) İçin Kontrol Sonuçları Bildirim Formu</w:t>
      </w:r>
      <w:bookmarkEnd w:id="219"/>
      <w:bookmarkEnd w:id="220"/>
      <w:bookmarkEnd w:id="221"/>
      <w:bookmarkEnd w:id="222"/>
    </w:p>
    <w:p w14:paraId="61B24A18" w14:textId="3A1B8F16" w:rsidR="00A22A21" w:rsidRPr="00706D48" w:rsidRDefault="00A22A21" w:rsidP="00DC027F">
      <w:r w:rsidRPr="00706D48">
        <w:t xml:space="preserve">İdare Tarafından üç aylık periyodlar ile </w:t>
      </w:r>
      <w:r w:rsidR="001D522C" w:rsidRPr="00706D48">
        <w:t>L</w:t>
      </w:r>
      <w:r w:rsidRPr="00706D48">
        <w:t xml:space="preserve">iman </w:t>
      </w:r>
      <w:r w:rsidR="001D522C" w:rsidRPr="00706D48">
        <w:t>B</w:t>
      </w:r>
      <w:r w:rsidRPr="00706D48">
        <w:t>aşkanlıklarına gönderilmesi talep edilen CTU kontrol sonuçlarını içeren form aşağıdadır.</w:t>
      </w:r>
    </w:p>
    <w:p w14:paraId="53F32FA9" w14:textId="77777777" w:rsidR="00A22A21" w:rsidRPr="00706D48" w:rsidRDefault="00A22A21" w:rsidP="00DC027F">
      <w:r w:rsidRPr="00706D48">
        <w:rPr>
          <w:noProof/>
          <w:lang w:eastAsia="tr-TR"/>
        </w:rPr>
        <w:drawing>
          <wp:inline distT="0" distB="0" distL="0" distR="0" wp14:anchorId="20247BF5" wp14:editId="32B4338E">
            <wp:extent cx="4978400" cy="5486400"/>
            <wp:effectExtent l="0" t="0" r="0" b="0"/>
            <wp:docPr id="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a:extLst>
                        <a:ext uri="{28A0092B-C50C-407E-A947-70E740481C1C}">
                          <a14:useLocalDpi xmlns:a14="http://schemas.microsoft.com/office/drawing/2010/main"/>
                        </a:ext>
                      </a:extLst>
                    </a:blip>
                    <a:stretch>
                      <a:fillRect/>
                    </a:stretch>
                  </pic:blipFill>
                  <pic:spPr>
                    <a:xfrm>
                      <a:off x="0" y="0"/>
                      <a:ext cx="4978400" cy="5486400"/>
                    </a:xfrm>
                    <a:prstGeom prst="rect">
                      <a:avLst/>
                    </a:prstGeom>
                  </pic:spPr>
                </pic:pic>
              </a:graphicData>
            </a:graphic>
          </wp:inline>
        </w:drawing>
      </w:r>
    </w:p>
    <w:p w14:paraId="270E71EE" w14:textId="472AE61E" w:rsidR="00DC027F" w:rsidRPr="00706D48" w:rsidRDefault="00DC027F">
      <w:r w:rsidRPr="00706D48">
        <w:br w:type="page"/>
      </w:r>
    </w:p>
    <w:p w14:paraId="491C6D41" w14:textId="77777777" w:rsidR="00A22A21" w:rsidRPr="00706D48" w:rsidRDefault="00A22A21" w:rsidP="00C62890">
      <w:pPr>
        <w:rPr>
          <w:rFonts w:cs="Arial"/>
        </w:rPr>
      </w:pPr>
    </w:p>
    <w:p w14:paraId="5585D6E1" w14:textId="5D8EC278" w:rsidR="00DC027F" w:rsidRPr="00706D48" w:rsidRDefault="003112FE" w:rsidP="00C62890">
      <w:pPr>
        <w:pStyle w:val="Balk2"/>
        <w:jc w:val="both"/>
        <w:rPr>
          <w:rFonts w:cs="Arial"/>
        </w:rPr>
      </w:pPr>
      <w:bookmarkStart w:id="223" w:name="_Toc110073438"/>
      <w:r w:rsidRPr="00706D48">
        <w:rPr>
          <w:rFonts w:cs="Arial"/>
        </w:rPr>
        <w:t>Gerek duyulan diğer ekler</w:t>
      </w:r>
      <w:bookmarkEnd w:id="223"/>
    </w:p>
    <w:p w14:paraId="48C768FC" w14:textId="77777777" w:rsidR="00DC027F" w:rsidRPr="00706D48" w:rsidRDefault="00DC027F">
      <w:pPr>
        <w:rPr>
          <w:rFonts w:eastAsiaTheme="majorEastAsia" w:cs="Arial"/>
          <w:b/>
          <w:sz w:val="26"/>
          <w:szCs w:val="26"/>
        </w:rPr>
      </w:pPr>
      <w:r w:rsidRPr="00706D48">
        <w:rPr>
          <w:rFonts w:cs="Arial"/>
        </w:rPr>
        <w:br w:type="page"/>
      </w:r>
    </w:p>
    <w:p w14:paraId="6D8D71EA" w14:textId="77777777" w:rsidR="00EA1779" w:rsidRPr="00706D48" w:rsidRDefault="00EA1779" w:rsidP="00EA1779">
      <w:pPr>
        <w:pStyle w:val="Balk2"/>
      </w:pPr>
      <w:bookmarkStart w:id="224" w:name="_Toc110073439"/>
      <w:bookmarkEnd w:id="188"/>
      <w:r w:rsidRPr="00706D48">
        <w:lastRenderedPageBreak/>
        <w:t>Tehlikeli Yük Elleçleme Rehberi İlave Yük Bildirimi (Gerektiği hallerde</w:t>
      </w:r>
      <w:bookmarkEnd w:id="224"/>
    </w:p>
    <w:p w14:paraId="5CF65616" w14:textId="00892F95" w:rsidR="00A650FF" w:rsidRPr="00706D48" w:rsidRDefault="00A650FF" w:rsidP="00A650FF">
      <w:pPr>
        <w:jc w:val="both"/>
      </w:pPr>
      <w:r w:rsidRPr="00706D48">
        <w:t>Tesisin yürürlükte olan Tehlikeli Yük Rehberinde belirtilmeyen ve tesiste elleçlenmesi planlanan yük bildirimi aşağıdaki form doldurularak ilgili Liman Başkanlığına yapılır. Kıyı tesisi, söz konusu yükün tabi olduğu koda ve ekli güvenlik bilgi formuna göre tesiste bulunması gereken ekipmanların bulunduğunu, alınması gereken ilk yardım, yangın, emniyet, vb. tüm gerekli tedbirlerin uygulamaya alındığını, gerekli güncellemelerin Tehlikeli Yük Elleçleme Rehberinde ve diğer prosedürlerde yapıldığını göstermek zorundadır.</w:t>
      </w:r>
    </w:p>
    <w:p w14:paraId="29F311C4" w14:textId="6CFD4D3D" w:rsidR="00A650FF" w:rsidRPr="00706D48" w:rsidRDefault="00A650FF" w:rsidP="00A650FF"/>
    <w:tbl>
      <w:tblPr>
        <w:tblpPr w:leftFromText="141" w:rightFromText="141" w:vertAnchor="text" w:horzAnchor="margin" w:tblpXSpec="center" w:tblpY="3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4"/>
        <w:gridCol w:w="5038"/>
      </w:tblGrid>
      <w:tr w:rsidR="00A650FF" w:rsidRPr="00706D48" w14:paraId="506B9614" w14:textId="77777777" w:rsidTr="004C1145">
        <w:tc>
          <w:tcPr>
            <w:tcW w:w="4361" w:type="dxa"/>
          </w:tcPr>
          <w:p w14:paraId="6DB46001" w14:textId="77777777" w:rsidR="00A650FF" w:rsidRPr="00706D48" w:rsidRDefault="00A650FF" w:rsidP="00A650FF">
            <w:r w:rsidRPr="00706D48">
              <w:t>Uygun sevkiyat adı</w:t>
            </w:r>
          </w:p>
        </w:tc>
        <w:tc>
          <w:tcPr>
            <w:tcW w:w="5738" w:type="dxa"/>
          </w:tcPr>
          <w:p w14:paraId="3BD4090A" w14:textId="77777777" w:rsidR="00A650FF" w:rsidRPr="00706D48" w:rsidRDefault="00A650FF" w:rsidP="00A650FF"/>
        </w:tc>
      </w:tr>
      <w:tr w:rsidR="00A650FF" w:rsidRPr="00706D48" w14:paraId="546DC541" w14:textId="77777777" w:rsidTr="004C1145">
        <w:tc>
          <w:tcPr>
            <w:tcW w:w="4361" w:type="dxa"/>
          </w:tcPr>
          <w:p w14:paraId="4A69681D" w14:textId="77777777" w:rsidR="00A650FF" w:rsidRPr="00706D48" w:rsidRDefault="00A650FF" w:rsidP="00A650FF">
            <w:r w:rsidRPr="00706D48">
              <w:t>Varsa UN Numarası ve Class ID/Karakteristik tablosundaki gruplar</w:t>
            </w:r>
          </w:p>
        </w:tc>
        <w:tc>
          <w:tcPr>
            <w:tcW w:w="5738" w:type="dxa"/>
          </w:tcPr>
          <w:p w14:paraId="48CBFB20" w14:textId="77777777" w:rsidR="00A650FF" w:rsidRPr="00706D48" w:rsidRDefault="00A650FF" w:rsidP="00A650FF"/>
        </w:tc>
      </w:tr>
    </w:tbl>
    <w:p w14:paraId="4C891BFA" w14:textId="43031CF6" w:rsidR="00A650FF" w:rsidRPr="00706D48" w:rsidRDefault="00A650FF" w:rsidP="00A650FF"/>
    <w:p w14:paraId="78305EB3" w14:textId="72AE0238" w:rsidR="00A650FF" w:rsidRPr="00706D48" w:rsidRDefault="00A650FF" w:rsidP="00A650FF"/>
    <w:tbl>
      <w:tblPr>
        <w:tblpPr w:leftFromText="141" w:rightFromText="141" w:vertAnchor="text" w:horzAnchor="margin" w:tblpXSpec="center"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812"/>
        <w:gridCol w:w="1554"/>
      </w:tblGrid>
      <w:tr w:rsidR="00A650FF" w:rsidRPr="00706D48" w14:paraId="35F25845" w14:textId="77777777" w:rsidTr="00A650FF">
        <w:trPr>
          <w:trHeight w:val="415"/>
        </w:trPr>
        <w:tc>
          <w:tcPr>
            <w:tcW w:w="1696" w:type="dxa"/>
            <w:vMerge w:val="restart"/>
          </w:tcPr>
          <w:p w14:paraId="39BB2F55" w14:textId="77777777" w:rsidR="00A650FF" w:rsidRPr="00706D48" w:rsidRDefault="00A650FF" w:rsidP="00A650FF">
            <w:pPr>
              <w:spacing w:after="200" w:line="276" w:lineRule="auto"/>
              <w:rPr>
                <w:rFonts w:ascii="Times New Roman" w:eastAsia="Times New Roman" w:hAnsi="Times New Roman" w:cs="Times New Roman"/>
              </w:rPr>
            </w:pPr>
          </w:p>
          <w:p w14:paraId="5D13909E" w14:textId="77777777" w:rsidR="00A650FF" w:rsidRPr="00706D48" w:rsidRDefault="00A650FF" w:rsidP="00A650FF">
            <w:pPr>
              <w:spacing w:after="200" w:line="276" w:lineRule="auto"/>
              <w:jc w:val="center"/>
              <w:rPr>
                <w:rFonts w:ascii="Times New Roman" w:eastAsia="Times New Roman" w:hAnsi="Times New Roman" w:cs="Times New Roman"/>
              </w:rPr>
            </w:pPr>
            <w:r w:rsidRPr="00706D48">
              <w:rPr>
                <w:rFonts w:ascii="Times New Roman" w:eastAsia="Times New Roman" w:hAnsi="Times New Roman" w:cs="Times New Roman"/>
              </w:rPr>
              <w:t>Yükün türü ve tabii olduğu kod</w:t>
            </w:r>
          </w:p>
        </w:tc>
        <w:tc>
          <w:tcPr>
            <w:tcW w:w="5812" w:type="dxa"/>
          </w:tcPr>
          <w:p w14:paraId="529FD4D7" w14:textId="77777777" w:rsidR="00A650FF" w:rsidRPr="00706D48" w:rsidRDefault="00A650FF" w:rsidP="00A650FF">
            <w:pPr>
              <w:spacing w:after="200" w:line="276" w:lineRule="auto"/>
              <w:jc w:val="both"/>
              <w:rPr>
                <w:rFonts w:ascii="Times New Roman" w:eastAsia="Times New Roman" w:hAnsi="Times New Roman" w:cs="Times New Roman"/>
              </w:rPr>
            </w:pPr>
            <w:r w:rsidRPr="00706D48">
              <w:rPr>
                <w:rFonts w:ascii="Times New Roman" w:eastAsia="Times New Roman" w:hAnsi="Times New Roman" w:cs="Times New Roman"/>
                <w:bCs/>
                <w:color w:val="000000"/>
              </w:rPr>
              <w:t xml:space="preserve">Tehlikeli Sıvı Dökme Yükler </w:t>
            </w:r>
            <w:r w:rsidRPr="00706D48">
              <w:rPr>
                <w:rFonts w:ascii="Times New Roman" w:eastAsia="Times New Roman" w:hAnsi="Times New Roman" w:cs="Times New Roman"/>
                <w:bCs/>
              </w:rPr>
              <w:t>(Petrol ve Petrol Türevleri-MARPOL Ek-1)</w:t>
            </w:r>
          </w:p>
        </w:tc>
        <w:tc>
          <w:tcPr>
            <w:tcW w:w="1554" w:type="dxa"/>
          </w:tcPr>
          <w:p w14:paraId="58B514F8" w14:textId="77777777" w:rsidR="00A650FF" w:rsidRPr="00706D48" w:rsidRDefault="00A650FF" w:rsidP="00A650FF">
            <w:pPr>
              <w:spacing w:after="200" w:line="276" w:lineRule="auto"/>
              <w:jc w:val="both"/>
              <w:rPr>
                <w:rFonts w:ascii="Times New Roman" w:eastAsia="Times New Roman" w:hAnsi="Times New Roman" w:cs="Times New Roman"/>
              </w:rPr>
            </w:pPr>
          </w:p>
        </w:tc>
      </w:tr>
      <w:tr w:rsidR="00A650FF" w:rsidRPr="00706D48" w14:paraId="28699843" w14:textId="77777777" w:rsidTr="00A650FF">
        <w:tc>
          <w:tcPr>
            <w:tcW w:w="1696" w:type="dxa"/>
            <w:vMerge/>
          </w:tcPr>
          <w:p w14:paraId="2D31114E" w14:textId="77777777" w:rsidR="00A650FF" w:rsidRPr="00706D48" w:rsidRDefault="00A650FF" w:rsidP="00A650FF">
            <w:pPr>
              <w:spacing w:after="200" w:line="276" w:lineRule="auto"/>
              <w:jc w:val="both"/>
              <w:rPr>
                <w:rFonts w:ascii="Times New Roman" w:eastAsia="Times New Roman" w:hAnsi="Times New Roman" w:cs="Times New Roman"/>
              </w:rPr>
            </w:pPr>
          </w:p>
        </w:tc>
        <w:tc>
          <w:tcPr>
            <w:tcW w:w="5812" w:type="dxa"/>
          </w:tcPr>
          <w:p w14:paraId="4E71A6B1" w14:textId="77777777" w:rsidR="00A650FF" w:rsidRPr="00706D48" w:rsidRDefault="00A650FF" w:rsidP="00A650FF">
            <w:pPr>
              <w:spacing w:after="200" w:line="276" w:lineRule="auto"/>
              <w:jc w:val="both"/>
              <w:rPr>
                <w:rFonts w:ascii="Times New Roman" w:eastAsia="Times New Roman" w:hAnsi="Times New Roman" w:cs="Times New Roman"/>
              </w:rPr>
            </w:pPr>
            <w:r w:rsidRPr="00706D48">
              <w:rPr>
                <w:rFonts w:ascii="Times New Roman" w:eastAsia="Times New Roman" w:hAnsi="Times New Roman" w:cs="Times New Roman"/>
                <w:bCs/>
                <w:color w:val="000000"/>
              </w:rPr>
              <w:t xml:space="preserve">Tehlikeli Sıvı Dökme Yükler </w:t>
            </w:r>
            <w:r w:rsidRPr="00706D48">
              <w:rPr>
                <w:rFonts w:ascii="Times New Roman" w:eastAsia="Times New Roman" w:hAnsi="Times New Roman" w:cs="Times New Roman"/>
                <w:bCs/>
              </w:rPr>
              <w:t>(Kimyasal ve Benzeri-IBC Kod)</w:t>
            </w:r>
          </w:p>
        </w:tc>
        <w:tc>
          <w:tcPr>
            <w:tcW w:w="1554" w:type="dxa"/>
          </w:tcPr>
          <w:p w14:paraId="7914A778" w14:textId="77777777" w:rsidR="00A650FF" w:rsidRPr="00706D48" w:rsidRDefault="00A650FF" w:rsidP="00A650FF">
            <w:pPr>
              <w:spacing w:after="200" w:line="276" w:lineRule="auto"/>
              <w:jc w:val="both"/>
              <w:rPr>
                <w:rFonts w:ascii="Times New Roman" w:eastAsia="Times New Roman" w:hAnsi="Times New Roman" w:cs="Times New Roman"/>
              </w:rPr>
            </w:pPr>
          </w:p>
        </w:tc>
      </w:tr>
      <w:tr w:rsidR="00A650FF" w:rsidRPr="00706D48" w14:paraId="7D9AA9EF" w14:textId="77777777" w:rsidTr="00A650FF">
        <w:tc>
          <w:tcPr>
            <w:tcW w:w="1696" w:type="dxa"/>
            <w:vMerge/>
          </w:tcPr>
          <w:p w14:paraId="76030AF1" w14:textId="77777777" w:rsidR="00A650FF" w:rsidRPr="00706D48" w:rsidRDefault="00A650FF" w:rsidP="00A650FF">
            <w:pPr>
              <w:spacing w:after="200" w:line="276" w:lineRule="auto"/>
              <w:jc w:val="both"/>
              <w:rPr>
                <w:rFonts w:ascii="Times New Roman" w:eastAsia="Times New Roman" w:hAnsi="Times New Roman" w:cs="Times New Roman"/>
              </w:rPr>
            </w:pPr>
          </w:p>
        </w:tc>
        <w:tc>
          <w:tcPr>
            <w:tcW w:w="5812" w:type="dxa"/>
          </w:tcPr>
          <w:p w14:paraId="6DC7C020" w14:textId="77777777" w:rsidR="00A650FF" w:rsidRPr="00706D48" w:rsidRDefault="00A650FF" w:rsidP="00A650FF">
            <w:pPr>
              <w:spacing w:after="200" w:line="276" w:lineRule="auto"/>
              <w:jc w:val="both"/>
              <w:rPr>
                <w:rFonts w:ascii="Times New Roman" w:eastAsia="Times New Roman" w:hAnsi="Times New Roman" w:cs="Times New Roman"/>
              </w:rPr>
            </w:pPr>
            <w:r w:rsidRPr="00706D48">
              <w:rPr>
                <w:rFonts w:ascii="Times New Roman" w:eastAsia="Times New Roman" w:hAnsi="Times New Roman" w:cs="Times New Roman"/>
                <w:bCs/>
              </w:rPr>
              <w:t>Tehlikeli Sıvı Dökme Yükler (Sıvılaştırılmış Gaz-IGC Kod)</w:t>
            </w:r>
          </w:p>
        </w:tc>
        <w:tc>
          <w:tcPr>
            <w:tcW w:w="1554" w:type="dxa"/>
          </w:tcPr>
          <w:p w14:paraId="23228024" w14:textId="77777777" w:rsidR="00A650FF" w:rsidRPr="00706D48" w:rsidRDefault="00A650FF" w:rsidP="00A650FF">
            <w:pPr>
              <w:spacing w:after="200" w:line="276" w:lineRule="auto"/>
              <w:jc w:val="both"/>
              <w:rPr>
                <w:rFonts w:ascii="Times New Roman" w:eastAsia="Times New Roman" w:hAnsi="Times New Roman" w:cs="Times New Roman"/>
              </w:rPr>
            </w:pPr>
          </w:p>
        </w:tc>
      </w:tr>
      <w:tr w:rsidR="00A650FF" w:rsidRPr="00706D48" w14:paraId="65FBFE04" w14:textId="77777777" w:rsidTr="00A650FF">
        <w:tc>
          <w:tcPr>
            <w:tcW w:w="1696" w:type="dxa"/>
            <w:vMerge/>
          </w:tcPr>
          <w:p w14:paraId="31763341" w14:textId="77777777" w:rsidR="00A650FF" w:rsidRPr="00706D48" w:rsidRDefault="00A650FF" w:rsidP="00A650FF">
            <w:pPr>
              <w:spacing w:after="200" w:line="276" w:lineRule="auto"/>
              <w:jc w:val="both"/>
              <w:rPr>
                <w:rFonts w:ascii="Times New Roman" w:eastAsia="Times New Roman" w:hAnsi="Times New Roman" w:cs="Times New Roman"/>
              </w:rPr>
            </w:pPr>
          </w:p>
        </w:tc>
        <w:tc>
          <w:tcPr>
            <w:tcW w:w="5812" w:type="dxa"/>
          </w:tcPr>
          <w:p w14:paraId="1E992127" w14:textId="77777777" w:rsidR="00A650FF" w:rsidRPr="00706D48" w:rsidRDefault="00A650FF" w:rsidP="00A650FF">
            <w:pPr>
              <w:spacing w:after="200" w:line="276" w:lineRule="auto"/>
              <w:jc w:val="both"/>
              <w:rPr>
                <w:rFonts w:ascii="Times New Roman" w:eastAsia="Times New Roman" w:hAnsi="Times New Roman" w:cs="Times New Roman"/>
              </w:rPr>
            </w:pPr>
            <w:r w:rsidRPr="00706D48">
              <w:rPr>
                <w:rFonts w:ascii="Times New Roman" w:eastAsia="Times New Roman" w:hAnsi="Times New Roman" w:cs="Times New Roman"/>
              </w:rPr>
              <w:t>Paketli Tehlikeli Yükler (IMDG Kod)</w:t>
            </w:r>
          </w:p>
        </w:tc>
        <w:tc>
          <w:tcPr>
            <w:tcW w:w="1554" w:type="dxa"/>
          </w:tcPr>
          <w:p w14:paraId="73999527" w14:textId="77777777" w:rsidR="00A650FF" w:rsidRPr="00706D48" w:rsidRDefault="00A650FF" w:rsidP="00A650FF">
            <w:pPr>
              <w:spacing w:after="200" w:line="276" w:lineRule="auto"/>
              <w:jc w:val="both"/>
              <w:rPr>
                <w:rFonts w:ascii="Times New Roman" w:eastAsia="Times New Roman" w:hAnsi="Times New Roman" w:cs="Times New Roman"/>
              </w:rPr>
            </w:pPr>
          </w:p>
        </w:tc>
      </w:tr>
      <w:tr w:rsidR="00A650FF" w:rsidRPr="00706D48" w14:paraId="26009757" w14:textId="77777777" w:rsidTr="00A650FF">
        <w:tc>
          <w:tcPr>
            <w:tcW w:w="1696" w:type="dxa"/>
            <w:vMerge/>
          </w:tcPr>
          <w:p w14:paraId="0F4CBB3E" w14:textId="77777777" w:rsidR="00A650FF" w:rsidRPr="00706D48" w:rsidRDefault="00A650FF" w:rsidP="00A650FF">
            <w:pPr>
              <w:spacing w:after="200" w:line="276" w:lineRule="auto"/>
              <w:jc w:val="both"/>
              <w:rPr>
                <w:rFonts w:ascii="Times New Roman" w:eastAsia="Times New Roman" w:hAnsi="Times New Roman" w:cs="Times New Roman"/>
              </w:rPr>
            </w:pPr>
          </w:p>
        </w:tc>
        <w:tc>
          <w:tcPr>
            <w:tcW w:w="5812" w:type="dxa"/>
          </w:tcPr>
          <w:p w14:paraId="0DB8008F" w14:textId="77777777" w:rsidR="00A650FF" w:rsidRPr="00706D48" w:rsidRDefault="00A650FF" w:rsidP="00A650FF">
            <w:pPr>
              <w:spacing w:after="200" w:line="276" w:lineRule="auto"/>
              <w:jc w:val="both"/>
              <w:rPr>
                <w:rFonts w:ascii="Times New Roman" w:eastAsia="Times New Roman" w:hAnsi="Times New Roman" w:cs="Times New Roman"/>
              </w:rPr>
            </w:pPr>
            <w:r w:rsidRPr="00706D48">
              <w:rPr>
                <w:rFonts w:ascii="Times New Roman" w:eastAsia="Times New Roman" w:hAnsi="Times New Roman" w:cs="Times New Roman"/>
                <w:bCs/>
              </w:rPr>
              <w:t>Tehlikeli Katı Dökme Yükler (IMSBC Kod)</w:t>
            </w:r>
          </w:p>
        </w:tc>
        <w:tc>
          <w:tcPr>
            <w:tcW w:w="1554" w:type="dxa"/>
          </w:tcPr>
          <w:p w14:paraId="66FA28EA" w14:textId="77777777" w:rsidR="00A650FF" w:rsidRPr="00706D48" w:rsidRDefault="00A650FF" w:rsidP="00A650FF">
            <w:pPr>
              <w:spacing w:after="200" w:line="276" w:lineRule="auto"/>
              <w:jc w:val="both"/>
              <w:rPr>
                <w:rFonts w:ascii="Times New Roman" w:eastAsia="Times New Roman" w:hAnsi="Times New Roman" w:cs="Times New Roman"/>
              </w:rPr>
            </w:pPr>
          </w:p>
        </w:tc>
      </w:tr>
    </w:tbl>
    <w:p w14:paraId="18980EAA" w14:textId="77777777" w:rsidR="00A650FF" w:rsidRPr="00706D48" w:rsidRDefault="00A650FF" w:rsidP="00A650FF"/>
    <w:p w14:paraId="4B43CE37" w14:textId="77777777" w:rsidR="00A650FF" w:rsidRPr="00706D48" w:rsidRDefault="00A650FF" w:rsidP="00A650FF">
      <w:r w:rsidRPr="00706D48">
        <w:t>Ek: Güvenlik Bilgi Formu (SDS)</w:t>
      </w:r>
    </w:p>
    <w:p w14:paraId="034AE548" w14:textId="63D5E89F" w:rsidR="00A650FF" w:rsidRPr="00706D48" w:rsidRDefault="00A650FF" w:rsidP="00A650FF">
      <w:r w:rsidRPr="00706D48">
        <w:t>Tehlikeli Madde Güvenlik Danışmanı</w:t>
      </w:r>
      <w:r w:rsidRPr="00706D48">
        <w:tab/>
      </w:r>
      <w:r w:rsidRPr="00706D48">
        <w:tab/>
      </w:r>
      <w:r w:rsidRPr="00706D48">
        <w:tab/>
        <w:t>Kıyı Tesisi Yetkilisi</w:t>
      </w:r>
    </w:p>
    <w:p w14:paraId="26A4EFBE" w14:textId="77777777" w:rsidR="00A650FF" w:rsidRPr="00706D48" w:rsidRDefault="00A650FF" w:rsidP="00A650FF">
      <w:r w:rsidRPr="00706D48">
        <w:t>Ad/</w:t>
      </w:r>
      <w:proofErr w:type="spellStart"/>
      <w:r w:rsidRPr="00706D48">
        <w:t>Soyad</w:t>
      </w:r>
      <w:proofErr w:type="spellEnd"/>
      <w:r w:rsidRPr="00706D48">
        <w:t>/İmza</w:t>
      </w:r>
      <w:r w:rsidRPr="00706D48">
        <w:tab/>
      </w:r>
      <w:r w:rsidRPr="00706D48">
        <w:tab/>
      </w:r>
      <w:r w:rsidRPr="00706D48">
        <w:tab/>
      </w:r>
      <w:r w:rsidRPr="00706D48">
        <w:tab/>
      </w:r>
      <w:r w:rsidRPr="00706D48">
        <w:tab/>
      </w:r>
      <w:r w:rsidRPr="00706D48">
        <w:tab/>
        <w:t>Ad/</w:t>
      </w:r>
      <w:proofErr w:type="spellStart"/>
      <w:r w:rsidRPr="00706D48">
        <w:t>Soyad</w:t>
      </w:r>
      <w:proofErr w:type="spellEnd"/>
      <w:r w:rsidRPr="00706D48">
        <w:t>/İmza</w:t>
      </w:r>
    </w:p>
    <w:p w14:paraId="05AEBF39" w14:textId="77777777" w:rsidR="00A650FF" w:rsidRPr="00706D48" w:rsidRDefault="00A650FF" w:rsidP="00A650FF"/>
    <w:p w14:paraId="3C8C8C7A" w14:textId="208E1455" w:rsidR="00A650FF" w:rsidRPr="00706D48" w:rsidRDefault="00A650FF" w:rsidP="00A650FF">
      <w:pPr>
        <w:sectPr w:rsidR="00A650FF" w:rsidRPr="00706D48" w:rsidSect="00073444">
          <w:pgSz w:w="11906" w:h="16838"/>
          <w:pgMar w:top="1417" w:right="1417" w:bottom="1417" w:left="1417" w:header="708" w:footer="708" w:gutter="0"/>
          <w:pgNumType w:start="1" w:chapStyle="1"/>
          <w:cols w:space="708"/>
          <w:docGrid w:linePitch="360"/>
        </w:sectPr>
      </w:pPr>
    </w:p>
    <w:p w14:paraId="76F5F0BF" w14:textId="77777777" w:rsidR="00EA1779" w:rsidRPr="00706D48" w:rsidRDefault="00EA1779" w:rsidP="00EA1779">
      <w:pPr>
        <w:pStyle w:val="Balk1"/>
      </w:pPr>
      <w:bookmarkStart w:id="225" w:name="_Toc110073440"/>
      <w:bookmarkStart w:id="226" w:name="_Hlk110073443"/>
      <w:r w:rsidRPr="00706D48">
        <w:lastRenderedPageBreak/>
        <w:t>KISALTMALAR</w:t>
      </w:r>
      <w:bookmarkEnd w:id="225"/>
      <w:r w:rsidRPr="00706D48">
        <w:t xml:space="preserve"> </w:t>
      </w:r>
    </w:p>
    <w:bookmarkEnd w:id="226"/>
    <w:p w14:paraId="5421B3B7" w14:textId="77777777" w:rsidR="00EA1779" w:rsidRPr="00706D48" w:rsidRDefault="00EA1779" w:rsidP="00EA1779">
      <w:r w:rsidRPr="00706D48">
        <w:rPr>
          <w:b/>
          <w:bCs/>
        </w:rPr>
        <w:t>VHF,</w:t>
      </w:r>
      <w:r w:rsidRPr="00706D48">
        <w:t xml:space="preserve"> Deniz Bandı Telsiz</w:t>
      </w:r>
    </w:p>
    <w:p w14:paraId="2BF855B7" w14:textId="77777777" w:rsidR="00EA1779" w:rsidRPr="00706D48" w:rsidRDefault="00EA1779" w:rsidP="00EA1779">
      <w:r w:rsidRPr="00706D48">
        <w:rPr>
          <w:b/>
          <w:bCs/>
        </w:rPr>
        <w:t>CTU,</w:t>
      </w:r>
      <w:r w:rsidRPr="00706D48">
        <w:t xml:space="preserve"> Yük Taşıma Birimi</w:t>
      </w:r>
    </w:p>
    <w:p w14:paraId="70FD05F9" w14:textId="77777777" w:rsidR="00EA1779" w:rsidRPr="00706D48" w:rsidRDefault="00EA1779" w:rsidP="00EA1779">
      <w:r w:rsidRPr="00706D48">
        <w:rPr>
          <w:b/>
          <w:bCs/>
        </w:rPr>
        <w:t>IMDG,</w:t>
      </w:r>
      <w:r w:rsidRPr="00706D48">
        <w:t xml:space="preserve"> Uluslararası Tehlikeli Madde Rehberi</w:t>
      </w:r>
    </w:p>
    <w:p w14:paraId="35DB2003" w14:textId="77777777" w:rsidR="00EA1779" w:rsidRPr="00706D48" w:rsidRDefault="00EA1779" w:rsidP="00EA1779">
      <w:r w:rsidRPr="00706D48">
        <w:rPr>
          <w:b/>
          <w:bCs/>
        </w:rPr>
        <w:t>IMO,</w:t>
      </w:r>
      <w:r w:rsidRPr="00706D48">
        <w:t xml:space="preserve"> Uluslararası Denizcilik Örgütü</w:t>
      </w:r>
    </w:p>
    <w:p w14:paraId="3267E4FD" w14:textId="77777777" w:rsidR="00EA1779" w:rsidRPr="00706D48" w:rsidRDefault="00EA1779" w:rsidP="00EA1779">
      <w:r w:rsidRPr="00706D48">
        <w:rPr>
          <w:b/>
          <w:bCs/>
        </w:rPr>
        <w:t>ILO,</w:t>
      </w:r>
      <w:r w:rsidRPr="00706D48">
        <w:t xml:space="preserve"> Uluslararası İşçi Örgütü</w:t>
      </w:r>
    </w:p>
    <w:p w14:paraId="56C885D7" w14:textId="77777777" w:rsidR="00EA1779" w:rsidRPr="00706D48" w:rsidRDefault="00EA1779" w:rsidP="00EA1779">
      <w:r w:rsidRPr="00706D48">
        <w:rPr>
          <w:b/>
          <w:bCs/>
        </w:rPr>
        <w:t>UN,</w:t>
      </w:r>
      <w:r w:rsidRPr="00706D48">
        <w:t xml:space="preserve"> Birleşmiş Milletler</w:t>
      </w:r>
    </w:p>
    <w:p w14:paraId="65C37154" w14:textId="77777777" w:rsidR="00EA1779" w:rsidRPr="00706D48" w:rsidRDefault="00EA1779" w:rsidP="00EA1779">
      <w:r w:rsidRPr="00706D48">
        <w:rPr>
          <w:b/>
          <w:bCs/>
        </w:rPr>
        <w:t>PEAR</w:t>
      </w:r>
      <w:r w:rsidRPr="00706D48">
        <w:t>, İnsanlara, Çevreye, Mala ve İtibara Zararlı</w:t>
      </w:r>
    </w:p>
    <w:p w14:paraId="15DF96C2" w14:textId="77777777" w:rsidR="00EA1779" w:rsidRPr="00706D48" w:rsidRDefault="00EA1779" w:rsidP="00EA1779">
      <w:r w:rsidRPr="00706D48">
        <w:rPr>
          <w:b/>
          <w:bCs/>
        </w:rPr>
        <w:t>AFAD,</w:t>
      </w:r>
      <w:r w:rsidRPr="00706D48">
        <w:t xml:space="preserve"> Afet ve Acil Durum Yönetimi Başkanlığı</w:t>
      </w:r>
    </w:p>
    <w:p w14:paraId="3DA751E4" w14:textId="77777777" w:rsidR="00EA1779" w:rsidRPr="00706D48" w:rsidRDefault="00EA1779" w:rsidP="00EA1779">
      <w:pPr>
        <w:sectPr w:rsidR="00EA1779" w:rsidRPr="00706D48" w:rsidSect="00073444">
          <w:pgSz w:w="11906" w:h="16838"/>
          <w:pgMar w:top="1417" w:right="1417" w:bottom="1417" w:left="1417" w:header="708" w:footer="708" w:gutter="0"/>
          <w:pgNumType w:start="1" w:chapStyle="1"/>
          <w:cols w:space="708"/>
          <w:docGrid w:linePitch="360"/>
        </w:sectPr>
      </w:pPr>
      <w:r w:rsidRPr="00706D48">
        <w:rPr>
          <w:b/>
          <w:bCs/>
        </w:rPr>
        <w:t>SDS,</w:t>
      </w:r>
      <w:r w:rsidRPr="00706D48">
        <w:t xml:space="preserve"> Güvenlik Bilgi Formu</w:t>
      </w:r>
    </w:p>
    <w:p w14:paraId="56FD6142" w14:textId="77777777" w:rsidR="00EA1779" w:rsidRPr="00706D48" w:rsidRDefault="00EA1779" w:rsidP="00EA1779">
      <w:pPr>
        <w:pStyle w:val="Balk1"/>
      </w:pPr>
      <w:bookmarkStart w:id="227" w:name="_Toc110073441"/>
      <w:bookmarkStart w:id="228" w:name="_Hlk110073444"/>
      <w:r w:rsidRPr="00706D48">
        <w:lastRenderedPageBreak/>
        <w:t>TANIMLAR</w:t>
      </w:r>
      <w:bookmarkEnd w:id="227"/>
    </w:p>
    <w:bookmarkEnd w:id="228"/>
    <w:p w14:paraId="5188FB1D" w14:textId="77777777" w:rsidR="00EA1779" w:rsidRPr="00706D48" w:rsidRDefault="00EA1779" w:rsidP="00EA1779">
      <w:pPr>
        <w:spacing w:after="0"/>
      </w:pPr>
      <w:r w:rsidRPr="00706D48">
        <w:rPr>
          <w:b/>
        </w:rPr>
        <w:t>Arayüz,</w:t>
      </w:r>
      <w:r w:rsidRPr="00706D48">
        <w:t xml:space="preserve"> bir geminin bağlanabileceği dok, mendirek, dalgakıran, rıhtım, iskele, deniz terminali veya benzer yapı (yüzer durumda olan veya olmayan) anlamına gelmektedir. Buna, tehlikeli kargoların yüklenmesi veya boşaltılmasında doğrudan veya dolaylı kullanılan gemi dışında herhangi bir tesis veya mülk dahildir. </w:t>
      </w:r>
    </w:p>
    <w:p w14:paraId="0F167515" w14:textId="77777777" w:rsidR="00EA1779" w:rsidRPr="00706D48" w:rsidRDefault="00EA1779" w:rsidP="00EA1779">
      <w:pPr>
        <w:spacing w:after="0"/>
      </w:pPr>
    </w:p>
    <w:p w14:paraId="6B966F88" w14:textId="77777777" w:rsidR="00EA1779" w:rsidRPr="00706D48" w:rsidRDefault="00EA1779" w:rsidP="00EA1779">
      <w:pPr>
        <w:spacing w:after="0"/>
      </w:pPr>
      <w:r w:rsidRPr="00706D48">
        <w:rPr>
          <w:b/>
        </w:rPr>
        <w:t>Liman Tesisi</w:t>
      </w:r>
      <w:r w:rsidRPr="00706D48">
        <w:t xml:space="preserve">, bir liman operasyonunu günlük olarak kontrol eden herhangi bir kişi veya kurum anlamına gelir. </w:t>
      </w:r>
    </w:p>
    <w:p w14:paraId="0541AA7F" w14:textId="77777777" w:rsidR="00EA1779" w:rsidRPr="00706D48" w:rsidRDefault="00EA1779" w:rsidP="00EA1779">
      <w:pPr>
        <w:spacing w:after="0"/>
      </w:pPr>
    </w:p>
    <w:p w14:paraId="433687CE" w14:textId="47EF0947" w:rsidR="00EA1779" w:rsidRPr="00706D48" w:rsidRDefault="00344095" w:rsidP="00EA1779">
      <w:pPr>
        <w:spacing w:after="0"/>
      </w:pPr>
      <w:r w:rsidRPr="00706D48">
        <w:rPr>
          <w:b/>
        </w:rPr>
        <w:t>Dökme</w:t>
      </w:r>
      <w:r w:rsidR="00EA1779" w:rsidRPr="00706D48">
        <w:rPr>
          <w:b/>
        </w:rPr>
        <w:t>,</w:t>
      </w:r>
      <w:r w:rsidR="00EA1779" w:rsidRPr="00706D48">
        <w:t xml:space="preserve"> Geminin üzerine veya içine daimi olarak sabitlenmiş bir tank içinde veya bir geminin yapısal bir parçası olan kargo alanında saklamak üzere ara bölme olmadan taşınması amaçlanmış olan kargolar anlamına gelmektedir. </w:t>
      </w:r>
    </w:p>
    <w:p w14:paraId="1E04B01F" w14:textId="77777777" w:rsidR="00EA1779" w:rsidRPr="00706D48" w:rsidRDefault="00EA1779" w:rsidP="00EA1779">
      <w:pPr>
        <w:spacing w:after="0"/>
      </w:pPr>
    </w:p>
    <w:p w14:paraId="34E55746" w14:textId="77777777" w:rsidR="00EA1779" w:rsidRPr="00706D48" w:rsidRDefault="00EA1779" w:rsidP="00EA1779">
      <w:pPr>
        <w:spacing w:after="0"/>
      </w:pPr>
      <w:r w:rsidRPr="00706D48">
        <w:rPr>
          <w:b/>
        </w:rPr>
        <w:t>Kargo şirketleri,</w:t>
      </w:r>
      <w:r w:rsidRPr="00706D48">
        <w:t xml:space="preserve"> aşağıdaki faaliyetlerin herhangi birisine dahil olan bir gönderici (sevk eden), taşıyıcı, iletici, grupaj acentesi, paketleme merkezi veya herhangi bir kişi, şirket veya kurum anlamına gelir: tehlikeli kargoların tanımlanması, muhafazası, ambalajlanması, paketlenmesi, güvenli hale getirilmesi, etiketlenmesi, plaka takılması veya dokümantasyonu ile ilgili olarak limanda kargoların alınması, deniz yolu ile taşınması ve her zaman kargo üzerinde kontrole sahip olunması.</w:t>
      </w:r>
    </w:p>
    <w:p w14:paraId="5D51F33E" w14:textId="77777777" w:rsidR="00EA1779" w:rsidRPr="00706D48" w:rsidRDefault="00EA1779" w:rsidP="00EA1779">
      <w:pPr>
        <w:spacing w:after="0"/>
      </w:pPr>
    </w:p>
    <w:p w14:paraId="2BED710F" w14:textId="77777777" w:rsidR="00EA1779" w:rsidRPr="00706D48" w:rsidRDefault="00EA1779" w:rsidP="00EA1779">
      <w:pPr>
        <w:spacing w:after="0"/>
      </w:pPr>
      <w:r w:rsidRPr="00706D48">
        <w:rPr>
          <w:b/>
        </w:rPr>
        <w:t xml:space="preserve">Uygunluk </w:t>
      </w:r>
      <w:proofErr w:type="gramStart"/>
      <w:r w:rsidRPr="00706D48">
        <w:rPr>
          <w:b/>
        </w:rPr>
        <w:t>Sertifikası ,</w:t>
      </w:r>
      <w:proofErr w:type="gramEnd"/>
      <w:r w:rsidRPr="00706D48">
        <w:t xml:space="preserve"> geminin yapı ve ekipmanlarının, gemide taşınacak tehlikeli kargolara uygun olduğunu belgeleyen gemi yapısı ve ekipmanı için ilgili kanunlar uyarınca İdare tarafından veya İdare adına düzenlenen bir belge anlamına gelir.</w:t>
      </w:r>
    </w:p>
    <w:p w14:paraId="4F1716A1" w14:textId="77777777" w:rsidR="00EA1779" w:rsidRPr="00706D48" w:rsidRDefault="00EA1779" w:rsidP="00EA1779">
      <w:pPr>
        <w:spacing w:after="0"/>
      </w:pPr>
    </w:p>
    <w:p w14:paraId="43CBF195" w14:textId="5E738C55" w:rsidR="00EA1779" w:rsidRPr="00706D48" w:rsidRDefault="00EA1779" w:rsidP="00EA1779">
      <w:pPr>
        <w:spacing w:after="0"/>
      </w:pPr>
      <w:r w:rsidRPr="00706D48">
        <w:rPr>
          <w:b/>
        </w:rPr>
        <w:t>Tehlikeli yükler,</w:t>
      </w:r>
      <w:r w:rsidRPr="00706D48">
        <w:t xml:space="preserve"> aşağıdaki belgeler kapsamında, ambalajlı, </w:t>
      </w:r>
      <w:r w:rsidR="00344095" w:rsidRPr="00706D48">
        <w:t>dökme</w:t>
      </w:r>
      <w:r w:rsidRPr="00706D48">
        <w:t xml:space="preserve"> ambalajlı veya </w:t>
      </w:r>
      <w:r w:rsidR="00344095" w:rsidRPr="00706D48">
        <w:t>dökme</w:t>
      </w:r>
      <w:r w:rsidRPr="00706D48">
        <w:t xml:space="preserve"> halde taşınsın veya taşınmasın, aşağıdaki kargoların herhangi birisi anlamına gelmektedir:</w:t>
      </w:r>
    </w:p>
    <w:p w14:paraId="01FFCBD5" w14:textId="77777777" w:rsidR="00EA1779" w:rsidRPr="00706D48" w:rsidRDefault="00EA1779" w:rsidP="00EA1779">
      <w:pPr>
        <w:spacing w:after="0"/>
      </w:pPr>
    </w:p>
    <w:p w14:paraId="4D3B50AB" w14:textId="77777777" w:rsidR="00EA1779" w:rsidRPr="00706D48" w:rsidRDefault="00EA1779" w:rsidP="00EA1779">
      <w:pPr>
        <w:spacing w:after="0"/>
      </w:pPr>
      <w:r w:rsidRPr="00706D48">
        <w:t>- MARPOL 73/78 Ek I’ in kapsadığı yağlar;</w:t>
      </w:r>
    </w:p>
    <w:p w14:paraId="779282FE" w14:textId="2C15BA5D" w:rsidR="00EA1779" w:rsidRPr="00706D48" w:rsidRDefault="00EA1779" w:rsidP="00EA1779">
      <w:pPr>
        <w:spacing w:after="0"/>
      </w:pPr>
      <w:r w:rsidRPr="00706D48">
        <w:t xml:space="preserve">- </w:t>
      </w:r>
      <w:r w:rsidR="00344095" w:rsidRPr="00706D48">
        <w:t xml:space="preserve">Dökme </w:t>
      </w:r>
      <w:r w:rsidRPr="00706D48">
        <w:t>halde Sıvılaştırılmış Gazlar taşıyan gemilerin yapısı ve ekipmanları için Kanunlar tarafından kapsanan gazlar;</w:t>
      </w:r>
    </w:p>
    <w:p w14:paraId="4AB83712" w14:textId="0A35BD39" w:rsidR="00EA1779" w:rsidRPr="00706D48" w:rsidRDefault="00EA1779" w:rsidP="00EA1779">
      <w:pPr>
        <w:spacing w:after="0"/>
      </w:pPr>
      <w:r w:rsidRPr="00706D48">
        <w:t xml:space="preserve">- MARPOL 73/78 EK II ve </w:t>
      </w:r>
      <w:r w:rsidR="00344095" w:rsidRPr="00706D48">
        <w:t>Dökme</w:t>
      </w:r>
      <w:r w:rsidRPr="00706D48">
        <w:t xml:space="preserve"> halde Tehlikeli Kimyasallar taşıyan gemilerin yapı ve ekipmanları için kanunlar tarafından kapsanan, atıklar dahil olmak üzere zehirli sıvı maddeler/kimyasallar;</w:t>
      </w:r>
    </w:p>
    <w:p w14:paraId="18257D7E" w14:textId="77777777" w:rsidR="00EA1779" w:rsidRPr="00706D48" w:rsidRDefault="00EA1779" w:rsidP="00EA1779">
      <w:pPr>
        <w:spacing w:after="0"/>
      </w:pPr>
      <w:r w:rsidRPr="00706D48">
        <w:t>- Katı halde dökme kargolar (BC Kanunu) için güvenlik uygulamaları kanunda grup B eklerinin kapsadığı atıklar dahil dökme halde (</w:t>
      </w:r>
      <w:proofErr w:type="spellStart"/>
      <w:r w:rsidRPr="00706D48">
        <w:t>MHB’ler</w:t>
      </w:r>
      <w:proofErr w:type="spellEnd"/>
      <w:r w:rsidRPr="00706D48">
        <w:t>) kimyasal tehlikeler ve katı tehlikeli materyalleri bulunduran dökme halde katı materyaller;</w:t>
      </w:r>
    </w:p>
    <w:p w14:paraId="714BF6FA" w14:textId="77777777" w:rsidR="00EA1779" w:rsidRPr="00706D48" w:rsidRDefault="00EA1779" w:rsidP="00EA1779">
      <w:pPr>
        <w:spacing w:after="0"/>
      </w:pPr>
      <w:r w:rsidRPr="00706D48">
        <w:t>- Paketli halde zararlı maddeler (MARPOL 73/78 Ek III’ ün kapsadığı); ve</w:t>
      </w:r>
    </w:p>
    <w:p w14:paraId="0A4EDB78" w14:textId="77777777" w:rsidR="00EA1779" w:rsidRPr="00706D48" w:rsidRDefault="00EA1779" w:rsidP="00EA1779">
      <w:pPr>
        <w:spacing w:after="0"/>
      </w:pPr>
      <w:r w:rsidRPr="00706D48">
        <w:t>- (IMDG Kodunun kapsadığı) tehlikeli maddeler, materyaller veya maddeler.</w:t>
      </w:r>
    </w:p>
    <w:p w14:paraId="0E464DCF" w14:textId="77777777" w:rsidR="00EA1779" w:rsidRPr="00706D48" w:rsidRDefault="00EA1779" w:rsidP="00EA1779">
      <w:pPr>
        <w:spacing w:after="0"/>
      </w:pPr>
      <w:r w:rsidRPr="00706D48">
        <w:br w:type="page"/>
      </w:r>
    </w:p>
    <w:p w14:paraId="3A23AF0E" w14:textId="34C344ED" w:rsidR="00EA1779" w:rsidRPr="00706D48" w:rsidRDefault="00EA1779" w:rsidP="00EA1779">
      <w:pPr>
        <w:spacing w:after="0"/>
      </w:pPr>
      <w:r w:rsidRPr="00706D48">
        <w:rPr>
          <w:b/>
        </w:rPr>
        <w:lastRenderedPageBreak/>
        <w:t xml:space="preserve">Tehlikeli yükler terimi, </w:t>
      </w:r>
      <w:r w:rsidRPr="00706D48">
        <w:t>tehlikeli olarak sınıflandırılmamış olan bir madde ile doldurulmuş veya herhangi bir tehlikeli nötrlemek için gazlardan arındırılmış ve tehlikeli kargoların kalıntılarının yeterli miktarda temizlenmiş olmaması durumunda önceden tehlikeli kargo taşınmış olan temizlenmemiş herhangi bir ambalajı da içermektedir (tank-konteyner muhafazası, dökme bölüm ara konteynerler (</w:t>
      </w:r>
      <w:proofErr w:type="spellStart"/>
      <w:r w:rsidRPr="00706D48">
        <w:t>IBC’ler</w:t>
      </w:r>
      <w:proofErr w:type="spellEnd"/>
      <w:r w:rsidRPr="00706D48">
        <w:t xml:space="preserve">), </w:t>
      </w:r>
      <w:r w:rsidR="00344095" w:rsidRPr="00706D48">
        <w:t>dökme</w:t>
      </w:r>
      <w:r w:rsidRPr="00706D48">
        <w:t xml:space="preserve"> ambalajlar, taşınabilir tanklar veya tank araçları).</w:t>
      </w:r>
    </w:p>
    <w:p w14:paraId="05FF700D" w14:textId="77777777" w:rsidR="00EA1779" w:rsidRPr="00706D48" w:rsidRDefault="00EA1779" w:rsidP="00EA1779">
      <w:pPr>
        <w:spacing w:after="0"/>
      </w:pPr>
    </w:p>
    <w:p w14:paraId="337A4C89" w14:textId="77777777" w:rsidR="00EA1779" w:rsidRPr="00706D48" w:rsidRDefault="00EA1779" w:rsidP="00EA1779">
      <w:pPr>
        <w:spacing w:after="0"/>
      </w:pPr>
      <w:r w:rsidRPr="00706D48">
        <w:rPr>
          <w:b/>
        </w:rPr>
        <w:t xml:space="preserve">Uygunluk </w:t>
      </w:r>
      <w:proofErr w:type="gramStart"/>
      <w:r w:rsidRPr="00706D48">
        <w:rPr>
          <w:b/>
        </w:rPr>
        <w:t>Belgesi ,</w:t>
      </w:r>
      <w:proofErr w:type="gramEnd"/>
      <w:r w:rsidRPr="00706D48">
        <w:t xml:space="preserve"> yapı ve ekipmanın yönetmeliğin gereksinimlerine uygun olduğuna dair kanıt teşkil eden, SOLAS yönetmeliği II-2/19.4 altında dökme halde katı formda veya ambalajlı formda tehlikeli mal taşıyan bir gemiye İdare tarafından veya İdare adına düzenlenen bir belge anlamına gelmektedir.</w:t>
      </w:r>
    </w:p>
    <w:p w14:paraId="75D6E4E1" w14:textId="77777777" w:rsidR="00EA1779" w:rsidRPr="00706D48" w:rsidRDefault="00EA1779" w:rsidP="00EA1779">
      <w:pPr>
        <w:spacing w:after="0"/>
      </w:pPr>
    </w:p>
    <w:p w14:paraId="50178605" w14:textId="77777777" w:rsidR="00EA1779" w:rsidRPr="00706D48" w:rsidRDefault="00EA1779" w:rsidP="00EA1779">
      <w:pPr>
        <w:spacing w:after="0"/>
      </w:pPr>
      <w:r w:rsidRPr="00706D48">
        <w:rPr>
          <w:b/>
        </w:rPr>
        <w:t xml:space="preserve">Esnek boru, </w:t>
      </w:r>
      <w:r w:rsidRPr="00706D48">
        <w:t xml:space="preserve">tehlikeli kargoların transferi amacıyla kullanılan uçları mühürlü araçları içeren esnek hortum ve uç bağlantıları anlamına gelmektedir. </w:t>
      </w:r>
    </w:p>
    <w:p w14:paraId="317D5871" w14:textId="77777777" w:rsidR="00EA1779" w:rsidRPr="00706D48" w:rsidRDefault="00EA1779" w:rsidP="00EA1779">
      <w:pPr>
        <w:spacing w:after="0"/>
      </w:pPr>
    </w:p>
    <w:p w14:paraId="30B6ACBC" w14:textId="77777777" w:rsidR="00EA1779" w:rsidRPr="00706D48" w:rsidRDefault="00EA1779" w:rsidP="00EA1779">
      <w:pPr>
        <w:spacing w:after="0"/>
      </w:pPr>
      <w:r w:rsidRPr="00706D48">
        <w:rPr>
          <w:b/>
        </w:rPr>
        <w:t>Elleçleme,</w:t>
      </w:r>
      <w:r w:rsidRPr="00706D48">
        <w:t xml:space="preserve"> kargolar için taşıma tedarik zincirinin bir parçasını teşkil eden liman dahilinde taşıma ve hareket araçları ve yöntemlerinin değiştirilmesi amacıyla menşei noktasından hedef güzergaha taşınmaları sırasında liman alanında tehlikeli kargoların geçici olarak saklanması gibi ara bulundurma işlemleri dahil olarak ve bir gemiden, demiryolu vagonunda, araçtan, navlun konteyneri veya başka bir taşıma aracından yükleme veya boşaltma işlemleri, gemiler veya diğer taşıma yöntemleri arasında ara taşıma veya bir gemi içinde ya da bir ambar ya da terminal alanında yapılan transfer </w:t>
      </w:r>
      <w:proofErr w:type="spellStart"/>
      <w:r w:rsidRPr="00706D48">
        <w:t>dahildir.Bu</w:t>
      </w:r>
      <w:proofErr w:type="spellEnd"/>
      <w:r w:rsidRPr="00706D48">
        <w:t xml:space="preserve"> terim, liman alanında tehlikeli yüklerin ile ilgili birçok operasyonun tamamını kapsayacak şekilde genişletilmiştir.</w:t>
      </w:r>
    </w:p>
    <w:p w14:paraId="6B0D7F49" w14:textId="77777777" w:rsidR="00EA1779" w:rsidRPr="00706D48" w:rsidRDefault="00EA1779" w:rsidP="00EA1779">
      <w:pPr>
        <w:spacing w:after="0"/>
      </w:pPr>
    </w:p>
    <w:p w14:paraId="7FD90F4C" w14:textId="77777777" w:rsidR="00EA1779" w:rsidRPr="00706D48" w:rsidRDefault="00EA1779" w:rsidP="00EA1779">
      <w:pPr>
        <w:spacing w:after="0"/>
      </w:pPr>
      <w:r w:rsidRPr="00706D48">
        <w:rPr>
          <w:b/>
        </w:rPr>
        <w:t>Sıcak iş,</w:t>
      </w:r>
      <w:r w:rsidRPr="00706D48">
        <w:t xml:space="preserve"> tehlikeli yüklerin bulunması veya onlara yakın olması nedeniyle tehlikeli hale gelebilecek olan açık ateş ve alev, elektrikli aletler veya sıcak perçin, taşlama, kaynaklama, yakma, kesme, kaynak veya ısı içeren veya kıvılcım oluşumuna neden olan diğer onarım işleri anlamına gelmektedir.</w:t>
      </w:r>
    </w:p>
    <w:p w14:paraId="452CD982" w14:textId="77777777" w:rsidR="00EA1779" w:rsidRPr="00706D48" w:rsidRDefault="00EA1779" w:rsidP="00EA1779">
      <w:pPr>
        <w:spacing w:after="0"/>
        <w:rPr>
          <w:b/>
        </w:rPr>
      </w:pPr>
    </w:p>
    <w:p w14:paraId="64A136A7" w14:textId="77777777" w:rsidR="00EA1779" w:rsidRPr="00706D48" w:rsidRDefault="00EA1779" w:rsidP="00EA1779">
      <w:pPr>
        <w:spacing w:after="0"/>
      </w:pPr>
      <w:r w:rsidRPr="00706D48">
        <w:rPr>
          <w:b/>
        </w:rPr>
        <w:t>Kaptan,</w:t>
      </w:r>
      <w:r w:rsidRPr="00706D48">
        <w:t xml:space="preserve"> bir geminin komutasına sahip kişi anlamına </w:t>
      </w:r>
      <w:proofErr w:type="spellStart"/>
      <w:proofErr w:type="gramStart"/>
      <w:r w:rsidRPr="00706D48">
        <w:t>gelmektedir.Pilot</w:t>
      </w:r>
      <w:proofErr w:type="spellEnd"/>
      <w:proofErr w:type="gramEnd"/>
      <w:r w:rsidRPr="00706D48">
        <w:t xml:space="preserve"> dahil değildir.</w:t>
      </w:r>
    </w:p>
    <w:p w14:paraId="17BA8A20" w14:textId="77777777" w:rsidR="00EA1779" w:rsidRPr="00706D48" w:rsidRDefault="00EA1779" w:rsidP="00EA1779">
      <w:pPr>
        <w:spacing w:after="0"/>
      </w:pPr>
    </w:p>
    <w:p w14:paraId="6A519EDA" w14:textId="77777777" w:rsidR="00EA1779" w:rsidRPr="00706D48" w:rsidRDefault="00EA1779" w:rsidP="00EA1779">
      <w:pPr>
        <w:spacing w:after="0"/>
      </w:pPr>
      <w:r w:rsidRPr="00706D48">
        <w:rPr>
          <w:b/>
        </w:rPr>
        <w:t>Paketleme,</w:t>
      </w:r>
      <w:r w:rsidRPr="00706D48">
        <w:t xml:space="preserve"> tehlikeli kargoların alıcılara, dökme taşıma için ara konteynerlere (</w:t>
      </w:r>
      <w:proofErr w:type="spellStart"/>
      <w:r w:rsidRPr="00706D48">
        <w:t>IBC’lere</w:t>
      </w:r>
      <w:proofErr w:type="spellEnd"/>
      <w:r w:rsidRPr="00706D48">
        <w:t>), navlun konteynerlerine, tank konteynerlerine, taşınabilir tanklara, demiryolu vagonlarına, dökme konteynerlere, araçlara, gemiyle taşınan mavnalara veya başka kargo taşıma birimlerine paketlenmesi yüklenmesi ve doldurulması anlamına gelmektedir.</w:t>
      </w:r>
    </w:p>
    <w:p w14:paraId="5847F7FF" w14:textId="77777777" w:rsidR="00EA1779" w:rsidRPr="00706D48" w:rsidRDefault="00EA1779" w:rsidP="00EA1779">
      <w:pPr>
        <w:spacing w:after="0"/>
      </w:pPr>
    </w:p>
    <w:p w14:paraId="5C01D391" w14:textId="77777777" w:rsidR="00EA1779" w:rsidRPr="00706D48" w:rsidRDefault="00EA1779" w:rsidP="00EA1779">
      <w:pPr>
        <w:spacing w:after="0"/>
      </w:pPr>
      <w:r w:rsidRPr="00706D48">
        <w:rPr>
          <w:b/>
        </w:rPr>
        <w:t>Boru hattı,</w:t>
      </w:r>
      <w:r w:rsidRPr="00706D48">
        <w:t xml:space="preserve"> tehlikeli kargoların yüklenmesi ile ilgili veya bunun için kullanılan bir limandaki tüm borular, bağlantılar, vanalar ve diğer yardımcı tesis, aparat ve ekipmanlar anlamına gelmektedir ancak esnek boruların bağlandığı geminin boru, aparat veya ekipmanlarının parçalarının uçları hariç geminin herhangi bir boru, apara veya ekipman parçasını, esnek borusunu, yükleme kolunu içermeyecektir.</w:t>
      </w:r>
    </w:p>
    <w:p w14:paraId="4D1E4B06" w14:textId="77777777" w:rsidR="00EA1779" w:rsidRPr="00706D48" w:rsidRDefault="00EA1779" w:rsidP="00EA1779">
      <w:pPr>
        <w:spacing w:after="0"/>
      </w:pPr>
      <w:r w:rsidRPr="00706D48">
        <w:rPr>
          <w:b/>
        </w:rPr>
        <w:t>Liman alanı</w:t>
      </w:r>
      <w:r w:rsidRPr="00706D48">
        <w:t xml:space="preserve"> mevzuat ile belirlenen kara ve deniz alanı anlamına gelmektedir.</w:t>
      </w:r>
    </w:p>
    <w:p w14:paraId="1E310DDB" w14:textId="77777777" w:rsidR="00EA1779" w:rsidRPr="00706D48" w:rsidRDefault="00EA1779" w:rsidP="00EA1779">
      <w:pPr>
        <w:spacing w:after="0"/>
      </w:pPr>
      <w:r w:rsidRPr="00706D48">
        <w:t>Not: Bazı liman alanları üst üste gelebilir ve yasal gereksinimler bu durum için hesaba katılmalıdır. Yasal mevzuatlarda liman alanının tanımını oluştururken, dahil olabilecek tüm tesislere kanunun geçerli olmasını sağlamak için dikkatli davranılması gerekmektedir.</w:t>
      </w:r>
    </w:p>
    <w:p w14:paraId="5AED5AE1" w14:textId="77777777" w:rsidR="00EA1779" w:rsidRPr="00706D48" w:rsidRDefault="00EA1779" w:rsidP="00EA1779">
      <w:pPr>
        <w:spacing w:after="0"/>
      </w:pPr>
    </w:p>
    <w:p w14:paraId="5EC45F26" w14:textId="77777777" w:rsidR="00EA1779" w:rsidRPr="00706D48" w:rsidRDefault="00EA1779" w:rsidP="00EA1779">
      <w:pPr>
        <w:spacing w:after="0"/>
      </w:pPr>
      <w:r w:rsidRPr="00706D48">
        <w:rPr>
          <w:b/>
        </w:rPr>
        <w:t>Liman Başkanlığı,</w:t>
      </w:r>
      <w:r w:rsidRPr="00706D48">
        <w:t xml:space="preserve"> liman alanında etkin kontrol uygulaması için yetkili olan herhangi bir kişi veya kurum anlamına gelmektedir.</w:t>
      </w:r>
    </w:p>
    <w:p w14:paraId="2E8326D9" w14:textId="77777777" w:rsidR="00EA1779" w:rsidRPr="00706D48" w:rsidRDefault="00EA1779" w:rsidP="00EA1779">
      <w:pPr>
        <w:spacing w:after="0"/>
      </w:pPr>
    </w:p>
    <w:p w14:paraId="787617D6" w14:textId="77777777" w:rsidR="00EA1779" w:rsidRPr="00706D48" w:rsidRDefault="00EA1779" w:rsidP="00EA1779">
      <w:pPr>
        <w:spacing w:after="0"/>
      </w:pPr>
      <w:r w:rsidRPr="00706D48">
        <w:rPr>
          <w:b/>
        </w:rPr>
        <w:t>İdare/İdareler,</w:t>
      </w:r>
      <w:r w:rsidRPr="00706D48">
        <w:t xml:space="preserve"> Yasal gereksinimleri icra etmek için yetkiye sahip olan ve bir liman alanına ilişkin olarak yasal gereksinimleri uygulamak üzere yetkilendirilmiş ulusal, bölgesel veya yerel idare anlamına gelmektedir. </w:t>
      </w:r>
    </w:p>
    <w:p w14:paraId="657D781B" w14:textId="77777777" w:rsidR="00EA1779" w:rsidRPr="00706D48" w:rsidRDefault="00EA1779" w:rsidP="00EA1779">
      <w:pPr>
        <w:spacing w:after="0"/>
      </w:pPr>
    </w:p>
    <w:p w14:paraId="19759E52" w14:textId="77777777" w:rsidR="00EA1779" w:rsidRPr="00706D48" w:rsidRDefault="00EA1779" w:rsidP="00EA1779">
      <w:pPr>
        <w:spacing w:after="0"/>
      </w:pPr>
      <w:r w:rsidRPr="00706D48">
        <w:rPr>
          <w:b/>
        </w:rPr>
        <w:t>Sorumlu Kişi,</w:t>
      </w:r>
      <w:r w:rsidRPr="00706D48">
        <w:t xml:space="preserve"> gerektiğinde Düzenleyici Otorite tarafından belgelendirilmiş veya başka şekilde tanınmış olan, bu amaç için yeterli bilgi ve deneyime sahip olan, spesifik bir göreve ilişkin olarak tüm kararları verebilme yetkisine haiz bir gemi kaptanı veya sahil tarafında bir işveren tarafından atanan bir kişi anlamına gelmektedir.</w:t>
      </w:r>
    </w:p>
    <w:p w14:paraId="50476297" w14:textId="77777777" w:rsidR="00EA1779" w:rsidRPr="00706D48" w:rsidRDefault="00EA1779" w:rsidP="00EA1779">
      <w:pPr>
        <w:spacing w:after="0"/>
      </w:pPr>
    </w:p>
    <w:p w14:paraId="5D9E1A8A" w14:textId="77777777" w:rsidR="00EA1779" w:rsidRPr="00706D48" w:rsidRDefault="00EA1779" w:rsidP="00EA1779">
      <w:pPr>
        <w:spacing w:after="0"/>
      </w:pPr>
      <w:r w:rsidRPr="00706D48">
        <w:rPr>
          <w:b/>
        </w:rPr>
        <w:t>Gemi,</w:t>
      </w:r>
      <w:r w:rsidRPr="00706D48">
        <w:t xml:space="preserve"> tehlikeli kargoların taşınması için kullanılan, iç sularda kullanılanlar dahil olmak üzere açık denize çıkmaya elverişli olan veya almayan herhangi bir deniz aracı anlamına gelmektedir.</w:t>
      </w:r>
    </w:p>
    <w:p w14:paraId="156CF840" w14:textId="77777777" w:rsidR="00EA1779" w:rsidRPr="00706D48" w:rsidRDefault="00EA1779" w:rsidP="00EA1779">
      <w:pPr>
        <w:spacing w:after="0"/>
      </w:pPr>
    </w:p>
    <w:p w14:paraId="107C7A1B" w14:textId="77777777" w:rsidR="00EA1779" w:rsidRPr="00706D48" w:rsidRDefault="00EA1779" w:rsidP="00EA1779">
      <w:pPr>
        <w:spacing w:after="0"/>
      </w:pPr>
      <w:r w:rsidRPr="00706D48">
        <w:rPr>
          <w:b/>
        </w:rPr>
        <w:t>Geminin kumanyası,</w:t>
      </w:r>
      <w:r w:rsidRPr="00706D48">
        <w:t xml:space="preserve"> geminin bakımı, muhafazası, güvenliği, kullanımı veya navigasyonu (geminin birincil sevk makineleri veya sabit yardımcı ekipmanları için kullanılan yakıt ve sıkıştırılmış hava hariçtir) veya geminin yolcuları veya mürettebatının güvenliği veya konforu için güvertesinde bulunan malzemeler anlamına gelmektedir.</w:t>
      </w:r>
    </w:p>
    <w:p w14:paraId="126522E5" w14:textId="77777777" w:rsidR="00EA1779" w:rsidRPr="00706D48" w:rsidRDefault="00EA1779" w:rsidP="00EA1779">
      <w:pPr>
        <w:spacing w:after="0"/>
      </w:pPr>
    </w:p>
    <w:p w14:paraId="4CF870CD" w14:textId="77777777" w:rsidR="00EA1779" w:rsidRPr="00706D48" w:rsidRDefault="00EA1779" w:rsidP="00EA1779">
      <w:pPr>
        <w:spacing w:after="0"/>
      </w:pPr>
      <w:r w:rsidRPr="00706D48">
        <w:t xml:space="preserve">Geminin kumanyasının bir geminin normal işleyişi için ihtiyaç duyabileceği yolcu ve mürettebatın konforu için olanlarda dahil olarak belirtilen bu maddeleri içerdiği belirtilmiştir ancak bir geminin uzman fonksiyonlarının yürütülmesi amacıyla taşıyabileceği maddeler bu kapsamda değildir, </w:t>
      </w:r>
      <w:proofErr w:type="spellStart"/>
      <w:r w:rsidRPr="00706D48">
        <w:t>örn</w:t>
      </w:r>
      <w:proofErr w:type="spellEnd"/>
      <w:r w:rsidRPr="00706D48">
        <w:t>. bir derin deniz kurtarma gemisinin taşıdığı patlayıcılar veya kuyu tahrik gemisi tarafından kullanılan tehlikeli maddeler.</w:t>
      </w:r>
    </w:p>
    <w:p w14:paraId="720C387E" w14:textId="77777777" w:rsidR="00EA1779" w:rsidRPr="00706D48" w:rsidRDefault="00EA1779" w:rsidP="00EA1779">
      <w:pPr>
        <w:spacing w:after="0"/>
      </w:pPr>
    </w:p>
    <w:p w14:paraId="59E039AD" w14:textId="77777777" w:rsidR="00EA1779" w:rsidRPr="00706D48" w:rsidRDefault="00EA1779" w:rsidP="00EA1779">
      <w:pPr>
        <w:spacing w:after="0"/>
      </w:pPr>
      <w:r w:rsidRPr="00706D48">
        <w:rPr>
          <w:b/>
        </w:rPr>
        <w:t>Sorumlu kişi,</w:t>
      </w:r>
      <w:r w:rsidRPr="00706D48">
        <w:t xml:space="preserve"> belirli bir görevi yerine getirmek üzere güncel bilgi, deneyim ve yeterliliğe sahip olan kişi anlamına gelmektedir.</w:t>
      </w:r>
    </w:p>
    <w:p w14:paraId="0A117E17" w14:textId="77777777" w:rsidR="00EA1779" w:rsidRPr="00706D48" w:rsidRDefault="00EA1779" w:rsidP="00EA1779">
      <w:pPr>
        <w:spacing w:after="0"/>
      </w:pPr>
    </w:p>
    <w:p w14:paraId="5C1EDC78" w14:textId="77777777" w:rsidR="00EA1779" w:rsidRPr="00706D48" w:rsidRDefault="00EA1779" w:rsidP="00EA1779">
      <w:pPr>
        <w:spacing w:after="0"/>
      </w:pPr>
      <w:r w:rsidRPr="00706D48">
        <w:rPr>
          <w:b/>
        </w:rPr>
        <w:t>İstifleme,</w:t>
      </w:r>
      <w:r w:rsidRPr="00706D48">
        <w:t xml:space="preserve"> geminin güvertesine, ambarlarına, barakalarına veya diğer alanlara paketlerin, orta seviyeli dökme konteynerlerin (</w:t>
      </w:r>
      <w:proofErr w:type="spellStart"/>
      <w:r w:rsidRPr="00706D48">
        <w:t>IBC’ler</w:t>
      </w:r>
      <w:proofErr w:type="spellEnd"/>
      <w:r w:rsidRPr="00706D48">
        <w:t>), navlun konteynerlerinin, tank konteynerlerinin, portatif tankların, dökme konteynerlerinin, araçların, gemide taşınan mavnaların, diğer kargo nakliye ünitelerinin ve dökme kargoların konumlandırılması anlamına gelmektedir.</w:t>
      </w:r>
    </w:p>
    <w:p w14:paraId="26FCD690" w14:textId="77777777" w:rsidR="00EA1779" w:rsidRPr="00706D48" w:rsidRDefault="00EA1779" w:rsidP="00EA1779">
      <w:pPr>
        <w:spacing w:after="0"/>
      </w:pPr>
    </w:p>
    <w:p w14:paraId="4CC02C87" w14:textId="77777777" w:rsidR="00EA1779" w:rsidRPr="00706D48" w:rsidRDefault="00EA1779" w:rsidP="00EA1779">
      <w:pPr>
        <w:spacing w:after="0"/>
      </w:pPr>
      <w:r w:rsidRPr="00706D48">
        <w:rPr>
          <w:b/>
        </w:rPr>
        <w:t>Nakliye,</w:t>
      </w:r>
      <w:r w:rsidRPr="00706D48">
        <w:t xml:space="preserve"> liman alanlarında bir veya daha fazla nakliye aracıyla </w:t>
      </w:r>
      <w:proofErr w:type="gramStart"/>
      <w:r w:rsidRPr="00706D48">
        <w:t>hareket  etme</w:t>
      </w:r>
      <w:proofErr w:type="gramEnd"/>
      <w:r w:rsidRPr="00706D48">
        <w:t xml:space="preserve"> anlamına gelmektedir.</w:t>
      </w:r>
    </w:p>
    <w:p w14:paraId="03790532" w14:textId="77777777" w:rsidR="00EA1779" w:rsidRPr="00706D48" w:rsidRDefault="00EA1779" w:rsidP="00EA1779">
      <w:pPr>
        <w:spacing w:after="0"/>
      </w:pPr>
    </w:p>
    <w:p w14:paraId="54C913F3" w14:textId="77777777" w:rsidR="00EA1779" w:rsidRPr="00706D48" w:rsidRDefault="00EA1779" w:rsidP="00EA1779">
      <w:pPr>
        <w:spacing w:after="0"/>
      </w:pPr>
      <w:r w:rsidRPr="00706D48">
        <w:rPr>
          <w:b/>
        </w:rPr>
        <w:t>Kararsız madde,</w:t>
      </w:r>
      <w:r w:rsidRPr="00706D48">
        <w:t xml:space="preserve"> kimyasal yapısı nedeniyle, polimerleşme veya diğer türlü bazı sıcaklık koşullarında veya katalizörle temas ettiğinde tehlikeli reaksiyonlar verme eğiliminde olan bir madde anlamına gelmektedir. Bu eğilimin azaltılması özel nakliye koşulları yoluyla veya üründe yeterli miktarda kimyasal inhibitör veya stabilizatör miktarı kullanılarak gerçekleştirilebilir.</w:t>
      </w:r>
    </w:p>
    <w:p w14:paraId="410F2160" w14:textId="77777777" w:rsidR="00EA1779" w:rsidRPr="00706D48" w:rsidRDefault="00EA1779" w:rsidP="00EA1779">
      <w:pPr>
        <w:sectPr w:rsidR="00EA1779" w:rsidRPr="00706D48" w:rsidSect="00073444">
          <w:pgSz w:w="11906" w:h="16838"/>
          <w:pgMar w:top="1417" w:right="1417" w:bottom="1417" w:left="1417" w:header="708" w:footer="708" w:gutter="0"/>
          <w:pgNumType w:start="1" w:chapStyle="1"/>
          <w:cols w:space="708"/>
          <w:docGrid w:linePitch="360"/>
        </w:sectPr>
      </w:pPr>
    </w:p>
    <w:p w14:paraId="7C804061" w14:textId="77777777" w:rsidR="00EA1779" w:rsidRPr="00706D48" w:rsidRDefault="00EA1779" w:rsidP="00EA1779">
      <w:pPr>
        <w:pStyle w:val="Balk1"/>
      </w:pPr>
      <w:bookmarkStart w:id="229" w:name="_Toc110073442"/>
      <w:bookmarkStart w:id="230" w:name="_Hlk110073445"/>
      <w:r w:rsidRPr="00706D48">
        <w:lastRenderedPageBreak/>
        <w:t>SUNUŞ</w:t>
      </w:r>
      <w:bookmarkEnd w:id="229"/>
    </w:p>
    <w:bookmarkEnd w:id="230"/>
    <w:p w14:paraId="5F32C7A4" w14:textId="77777777" w:rsidR="00EA1779" w:rsidRPr="00706D48" w:rsidRDefault="00EA1779" w:rsidP="00EA1779">
      <w:pPr>
        <w:spacing w:after="0"/>
      </w:pPr>
      <w:r w:rsidRPr="00706D48">
        <w:t>Bu Rehber hem gemide hem de sahilde olmak üzere liman alanlarında tehlikeli yüklerin girişi ve mevcudiyeti için geçerlidir. Bunların, bandıralarına bakılmaksızın bir limanı ziyaret eden tüm gemiler için geçerli hale getirilmesi amaçlanmaktadır. Gemilerin kumanyaları ve ekipmanları ya da asker nakliye gemileri ve savaş gemileri için uygulanmamalıdır.</w:t>
      </w:r>
    </w:p>
    <w:p w14:paraId="3A21C8E7" w14:textId="77777777" w:rsidR="00EA1779" w:rsidRPr="00706D48" w:rsidRDefault="00EA1779" w:rsidP="00EA1779">
      <w:pPr>
        <w:spacing w:after="0"/>
      </w:pPr>
    </w:p>
    <w:p w14:paraId="3D251617" w14:textId="77777777" w:rsidR="00EA1779" w:rsidRPr="00706D48" w:rsidRDefault="00EA1779" w:rsidP="00EA1779">
      <w:pPr>
        <w:spacing w:after="0"/>
      </w:pPr>
      <w:r w:rsidRPr="00706D48">
        <w:t>2.1 Bu bölümün amacı, ulusal yasal gereksinimleri hazırlayan kişi ve kurumlara, söz konusu gereksinimlerin yük alanlarında bulunan tehlikeli yüklerin tüm olası durumlarını belirterek ancak istisnai durumlar için geçerlilik oluşturmadan mümkün olduğunca etkin hale getirilmesini sağlamaya yardımcı olmaktır.</w:t>
      </w:r>
    </w:p>
    <w:p w14:paraId="52CD57D5" w14:textId="77777777" w:rsidR="00EA1779" w:rsidRPr="00706D48" w:rsidRDefault="00EA1779" w:rsidP="00EA1779">
      <w:pPr>
        <w:spacing w:after="0"/>
      </w:pPr>
    </w:p>
    <w:p w14:paraId="2AAF5A4D" w14:textId="77777777" w:rsidR="00EA1779" w:rsidRPr="000E247E" w:rsidRDefault="00EA1779" w:rsidP="00EA1779">
      <w:pPr>
        <w:spacing w:after="0"/>
      </w:pPr>
      <w:r w:rsidRPr="00706D48">
        <w:t>Tanımların yanlış anlamayı önleyecek şekilde dikkatle incelenmesi ve kullanılması önemlidir.</w:t>
      </w:r>
    </w:p>
    <w:p w14:paraId="2428003C" w14:textId="77777777" w:rsidR="00EA1779" w:rsidRPr="00AB4758" w:rsidRDefault="00EA1779" w:rsidP="00EA1779"/>
    <w:p w14:paraId="1C87F81D" w14:textId="77777777" w:rsidR="00EA1779" w:rsidRPr="00EA1779" w:rsidRDefault="00EA1779" w:rsidP="00EA1779"/>
    <w:sectPr w:rsidR="00EA1779" w:rsidRPr="00EA1779" w:rsidSect="00073444">
      <w:pgSz w:w="11906" w:h="16838"/>
      <w:pgMar w:top="1417" w:right="1417" w:bottom="1417" w:left="1417"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CB41F" w14:textId="77777777" w:rsidR="00E75B45" w:rsidRDefault="00E75B45" w:rsidP="005C6E88">
      <w:pPr>
        <w:spacing w:after="0" w:line="240" w:lineRule="auto"/>
      </w:pPr>
      <w:r>
        <w:separator/>
      </w:r>
    </w:p>
  </w:endnote>
  <w:endnote w:type="continuationSeparator" w:id="0">
    <w:p w14:paraId="18805ECE" w14:textId="77777777" w:rsidR="00E75B45" w:rsidRDefault="00E75B45" w:rsidP="005C6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E0002AFF" w:usb1="C0007841"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B233C" w14:textId="28347B84" w:rsidR="00607EB7" w:rsidRDefault="00412380">
    <w:pPr>
      <w:pStyle w:val="AltBilgi"/>
    </w:pPr>
    <w:r>
      <w:rPr>
        <w:noProof/>
      </w:rPr>
      <mc:AlternateContent>
        <mc:Choice Requires="wps">
          <w:drawing>
            <wp:anchor distT="0" distB="0" distL="0" distR="0" simplePos="0" relativeHeight="251659264" behindDoc="0" locked="0" layoutInCell="1" allowOverlap="1" wp14:anchorId="00734B7A" wp14:editId="0A724936">
              <wp:simplePos x="635" y="635"/>
              <wp:positionH relativeFrom="page">
                <wp:align>left</wp:align>
              </wp:positionH>
              <wp:positionV relativeFrom="page">
                <wp:align>bottom</wp:align>
              </wp:positionV>
              <wp:extent cx="2602230" cy="357505"/>
              <wp:effectExtent l="0" t="0" r="7620" b="0"/>
              <wp:wrapNone/>
              <wp:docPr id="329877185" name="Metin Kutusu 2" descr="Gizlilik Sınıflandırması: Gizli - Kişisel Veri İçeri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602230" cy="357505"/>
                      </a:xfrm>
                      <a:prstGeom prst="rect">
                        <a:avLst/>
                      </a:prstGeom>
                      <a:noFill/>
                      <a:ln>
                        <a:noFill/>
                      </a:ln>
                    </wps:spPr>
                    <wps:txbx>
                      <w:txbxContent>
                        <w:p w14:paraId="20B334A3" w14:textId="15F70298"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0734B7A" id="_x0000_t202" coordsize="21600,21600" o:spt="202" path="m,l,21600r21600,l21600,xe">
              <v:stroke joinstyle="miter"/>
              <v:path gradientshapeok="t" o:connecttype="rect"/>
            </v:shapetype>
            <v:shape id="Metin Kutusu 2" o:spid="_x0000_s1026" type="#_x0000_t202" alt="Gizlilik Sınıflandırması: Gizli - Kişisel Veri İçerir" style="position:absolute;margin-left:0;margin-top:0;width:204.9pt;height:28.1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" filled="f" stroked="f">
              <v:fill o:detectmouseclick="t"/>
              <v:textbox style="mso-fit-shape-to-text:t" inset="20pt,0,0,15pt">
                <w:txbxContent>
                  <w:p w14:paraId="20B334A3" w14:textId="15F70298"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9395A" w14:textId="10B9ED68" w:rsidR="00607EB7" w:rsidRDefault="00412380">
    <w:pPr>
      <w:pStyle w:val="AltBilgi"/>
    </w:pPr>
    <w:r>
      <w:rPr>
        <w:noProof/>
      </w:rPr>
      <mc:AlternateContent>
        <mc:Choice Requires="wps">
          <w:drawing>
            <wp:anchor distT="0" distB="0" distL="0" distR="0" simplePos="0" relativeHeight="251660288" behindDoc="0" locked="0" layoutInCell="1" allowOverlap="1" wp14:anchorId="47D559CA" wp14:editId="16F2F437">
              <wp:simplePos x="900430" y="10082530"/>
              <wp:positionH relativeFrom="page">
                <wp:align>left</wp:align>
              </wp:positionH>
              <wp:positionV relativeFrom="page">
                <wp:align>bottom</wp:align>
              </wp:positionV>
              <wp:extent cx="2602230" cy="357505"/>
              <wp:effectExtent l="0" t="0" r="7620" b="0"/>
              <wp:wrapNone/>
              <wp:docPr id="1269230078" name="Metin Kutusu 3" descr="Gizlilik Sınıflandırması: Gizli - Kişisel Veri İçeri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602230" cy="357505"/>
                      </a:xfrm>
                      <a:prstGeom prst="rect">
                        <a:avLst/>
                      </a:prstGeom>
                      <a:noFill/>
                      <a:ln>
                        <a:noFill/>
                      </a:ln>
                    </wps:spPr>
                    <wps:txbx>
                      <w:txbxContent>
                        <w:p w14:paraId="11D24FFB" w14:textId="4C5303E2"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D559CA" id="_x0000_t202" coordsize="21600,21600" o:spt="202" path="m,l,21600r21600,l21600,xe">
              <v:stroke joinstyle="miter"/>
              <v:path gradientshapeok="t" o:connecttype="rect"/>
            </v:shapetype>
            <v:shape id="Metin Kutusu 3" o:spid="_x0000_s1027" type="#_x0000_t202" alt="Gizlilik Sınıflandırması: Gizli - Kişisel Veri İçerir" style="position:absolute;margin-left:0;margin-top:0;width:204.9pt;height:28.1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" filled="f" stroked="f">
              <v:fill o:detectmouseclick="t"/>
              <v:textbox style="mso-fit-shape-to-text:t" inset="20pt,0,0,15pt">
                <w:txbxContent>
                  <w:p w14:paraId="11D24FFB" w14:textId="4C5303E2"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16C55" w14:textId="51C7A877" w:rsidR="00607EB7" w:rsidRDefault="00412380">
    <w:pPr>
      <w:pStyle w:val="AltBilgi"/>
    </w:pPr>
    <w:r>
      <w:rPr>
        <w:noProof/>
      </w:rPr>
      <mc:AlternateContent>
        <mc:Choice Requires="wps">
          <w:drawing>
            <wp:anchor distT="0" distB="0" distL="0" distR="0" simplePos="0" relativeHeight="251658240" behindDoc="0" locked="0" layoutInCell="1" allowOverlap="1" wp14:anchorId="7396C6E0" wp14:editId="18A96650">
              <wp:simplePos x="635" y="635"/>
              <wp:positionH relativeFrom="page">
                <wp:align>left</wp:align>
              </wp:positionH>
              <wp:positionV relativeFrom="page">
                <wp:align>bottom</wp:align>
              </wp:positionV>
              <wp:extent cx="2602230" cy="357505"/>
              <wp:effectExtent l="0" t="0" r="7620" b="0"/>
              <wp:wrapNone/>
              <wp:docPr id="2129670638" name="Metin Kutusu 1" descr="Gizlilik Sınıflandırması: Gizli - Kişisel Veri İçeri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602230" cy="357505"/>
                      </a:xfrm>
                      <a:prstGeom prst="rect">
                        <a:avLst/>
                      </a:prstGeom>
                      <a:noFill/>
                      <a:ln>
                        <a:noFill/>
                      </a:ln>
                    </wps:spPr>
                    <wps:txbx>
                      <w:txbxContent>
                        <w:p w14:paraId="4AE3D9AE" w14:textId="2222CF04"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96C6E0" id="_x0000_t202" coordsize="21600,21600" o:spt="202" path="m,l,21600r21600,l21600,xe">
              <v:stroke joinstyle="miter"/>
              <v:path gradientshapeok="t" o:connecttype="rect"/>
            </v:shapetype>
            <v:shape id="Metin Kutusu 1" o:spid="_x0000_s1028" type="#_x0000_t202" alt="Gizlilik Sınıflandırması: Gizli - Kişisel Veri İçerir" style="position:absolute;margin-left:0;margin-top:0;width:204.9pt;height:28.1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" filled="f" stroked="f">
              <v:fill o:detectmouseclick="t"/>
              <v:textbox style="mso-fit-shape-to-text:t" inset="20pt,0,0,15pt">
                <w:txbxContent>
                  <w:p w14:paraId="4AE3D9AE" w14:textId="2222CF04"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77F79" w14:textId="31685E79" w:rsidR="00412380" w:rsidRDefault="00412380">
    <w:pPr>
      <w:pStyle w:val="AltBilgi"/>
    </w:pPr>
    <w:r>
      <w:rPr>
        <w:noProof/>
      </w:rPr>
      <mc:AlternateContent>
        <mc:Choice Requires="wps">
          <w:drawing>
            <wp:anchor distT="0" distB="0" distL="0" distR="0" simplePos="0" relativeHeight="251662336" behindDoc="0" locked="0" layoutInCell="1" allowOverlap="1" wp14:anchorId="0BFD288B" wp14:editId="3BB81610">
              <wp:simplePos x="635" y="635"/>
              <wp:positionH relativeFrom="page">
                <wp:align>left</wp:align>
              </wp:positionH>
              <wp:positionV relativeFrom="page">
                <wp:align>bottom</wp:align>
              </wp:positionV>
              <wp:extent cx="2602230" cy="357505"/>
              <wp:effectExtent l="0" t="0" r="7620" b="0"/>
              <wp:wrapNone/>
              <wp:docPr id="934304991" name="Metin Kutusu 5" descr="Gizlilik Sınıflandırması: Gizli - Kişisel Veri İçeri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602230" cy="357505"/>
                      </a:xfrm>
                      <a:prstGeom prst="rect">
                        <a:avLst/>
                      </a:prstGeom>
                      <a:noFill/>
                      <a:ln>
                        <a:noFill/>
                      </a:ln>
                    </wps:spPr>
                    <wps:txbx>
                      <w:txbxContent>
                        <w:p w14:paraId="687E76D5" w14:textId="56A1B174"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BFD288B" id="_x0000_t202" coordsize="21600,21600" o:spt="202" path="m,l,21600r21600,l21600,xe">
              <v:stroke joinstyle="miter"/>
              <v:path gradientshapeok="t" o:connecttype="rect"/>
            </v:shapetype>
            <v:shape id="Metin Kutusu 5" o:spid="_x0000_s1029" type="#_x0000_t202" alt="Gizlilik Sınıflandırması: Gizli - Kişisel Veri İçerir" style="position:absolute;margin-left:0;margin-top:0;width:204.9pt;height:28.1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" filled="f" stroked="f">
              <v:fill o:detectmouseclick="t"/>
              <v:textbox style="mso-fit-shape-to-text:t" inset="20pt,0,0,15pt">
                <w:txbxContent>
                  <w:p w14:paraId="687E76D5" w14:textId="56A1B174"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BE58D" w14:textId="66D4383A" w:rsidR="00972E52" w:rsidRDefault="00412380">
    <w:pPr>
      <w:pStyle w:val="AltBilgi"/>
    </w:pPr>
    <w:r>
      <w:rPr>
        <w:noProof/>
      </w:rPr>
      <mc:AlternateContent>
        <mc:Choice Requires="wps">
          <w:drawing>
            <wp:anchor distT="0" distB="0" distL="0" distR="0" simplePos="0" relativeHeight="251663360" behindDoc="0" locked="0" layoutInCell="1" allowOverlap="1" wp14:anchorId="767E0958" wp14:editId="678F198D">
              <wp:simplePos x="903180" y="10080839"/>
              <wp:positionH relativeFrom="page">
                <wp:align>left</wp:align>
              </wp:positionH>
              <wp:positionV relativeFrom="page">
                <wp:align>bottom</wp:align>
              </wp:positionV>
              <wp:extent cx="2602230" cy="357505"/>
              <wp:effectExtent l="0" t="0" r="7620" b="0"/>
              <wp:wrapNone/>
              <wp:docPr id="1203579303" name="Metin Kutusu 6" descr="Gizlilik Sınıflandırması: Gizli - Kişisel Veri İçeri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602230" cy="357505"/>
                      </a:xfrm>
                      <a:prstGeom prst="rect">
                        <a:avLst/>
                      </a:prstGeom>
                      <a:noFill/>
                      <a:ln>
                        <a:noFill/>
                      </a:ln>
                    </wps:spPr>
                    <wps:txbx>
                      <w:txbxContent>
                        <w:p w14:paraId="0DE34A0B" w14:textId="639C4C1B"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67E0958" id="_x0000_t202" coordsize="21600,21600" o:spt="202" path="m,l,21600r21600,l21600,xe">
              <v:stroke joinstyle="miter"/>
              <v:path gradientshapeok="t" o:connecttype="rect"/>
            </v:shapetype>
            <v:shape id="Metin Kutusu 6" o:spid="_x0000_s1030" type="#_x0000_t202" alt="Gizlilik Sınıflandırması: Gizli - Kişisel Veri İçerir" style="position:absolute;margin-left:0;margin-top:0;width:204.9pt;height:28.1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" filled="f" stroked="f">
              <v:fill o:detectmouseclick="t"/>
              <v:textbox style="mso-fit-shape-to-text:t" inset="20pt,0,0,15pt">
                <w:txbxContent>
                  <w:p w14:paraId="0DE34A0B" w14:textId="639C4C1B"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E5B19" w14:textId="681B4CC8" w:rsidR="00412380" w:rsidRDefault="00412380">
    <w:pPr>
      <w:pStyle w:val="AltBilgi"/>
    </w:pPr>
    <w:r>
      <w:rPr>
        <w:noProof/>
      </w:rPr>
      <mc:AlternateContent>
        <mc:Choice Requires="wps">
          <w:drawing>
            <wp:anchor distT="0" distB="0" distL="0" distR="0" simplePos="0" relativeHeight="251661312" behindDoc="0" locked="0" layoutInCell="1" allowOverlap="1" wp14:anchorId="7A5D95AE" wp14:editId="2131F302">
              <wp:simplePos x="635" y="635"/>
              <wp:positionH relativeFrom="page">
                <wp:align>left</wp:align>
              </wp:positionH>
              <wp:positionV relativeFrom="page">
                <wp:align>bottom</wp:align>
              </wp:positionV>
              <wp:extent cx="2602230" cy="357505"/>
              <wp:effectExtent l="0" t="0" r="7620" b="0"/>
              <wp:wrapNone/>
              <wp:docPr id="722121052" name="Metin Kutusu 4" descr="Gizlilik Sınıflandırması: Gizli - Kişisel Veri İçeri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602230" cy="357505"/>
                      </a:xfrm>
                      <a:prstGeom prst="rect">
                        <a:avLst/>
                      </a:prstGeom>
                      <a:noFill/>
                      <a:ln>
                        <a:noFill/>
                      </a:ln>
                    </wps:spPr>
                    <wps:txbx>
                      <w:txbxContent>
                        <w:p w14:paraId="7BEB5612" w14:textId="0E51E521"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5D95AE" id="_x0000_t202" coordsize="21600,21600" o:spt="202" path="m,l,21600r21600,l21600,xe">
              <v:stroke joinstyle="miter"/>
              <v:path gradientshapeok="t" o:connecttype="rect"/>
            </v:shapetype>
            <v:shape id="Metin Kutusu 4" o:spid="_x0000_s1031" type="#_x0000_t202" alt="Gizlilik Sınıflandırması: Gizli - Kişisel Veri İçerir" style="position:absolute;margin-left:0;margin-top:0;width:204.9pt;height:28.1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" filled="f" stroked="f">
              <v:fill o:detectmouseclick="t"/>
              <v:textbox style="mso-fit-shape-to-text:t" inset="20pt,0,0,15pt">
                <w:txbxContent>
                  <w:p w14:paraId="7BEB5612" w14:textId="0E51E521"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1230C" w14:textId="1BEBBEA1" w:rsidR="00412380" w:rsidRDefault="00412380">
    <w:pPr>
      <w:pStyle w:val="AltBilgi"/>
    </w:pPr>
    <w:r>
      <w:rPr>
        <w:noProof/>
      </w:rPr>
      <mc:AlternateContent>
        <mc:Choice Requires="wps">
          <w:drawing>
            <wp:anchor distT="0" distB="0" distL="0" distR="0" simplePos="0" relativeHeight="251665408" behindDoc="0" locked="0" layoutInCell="1" allowOverlap="1" wp14:anchorId="3DFCDD90" wp14:editId="69ED3056">
              <wp:simplePos x="635" y="635"/>
              <wp:positionH relativeFrom="page">
                <wp:align>left</wp:align>
              </wp:positionH>
              <wp:positionV relativeFrom="page">
                <wp:align>bottom</wp:align>
              </wp:positionV>
              <wp:extent cx="2602230" cy="357505"/>
              <wp:effectExtent l="0" t="0" r="7620" b="0"/>
              <wp:wrapNone/>
              <wp:docPr id="1102039811" name="Metin Kutusu 8" descr="Gizlilik Sınıflandırması: Gizli - Kişisel Veri İçeri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602230" cy="357505"/>
                      </a:xfrm>
                      <a:prstGeom prst="rect">
                        <a:avLst/>
                      </a:prstGeom>
                      <a:noFill/>
                      <a:ln>
                        <a:noFill/>
                      </a:ln>
                    </wps:spPr>
                    <wps:txbx>
                      <w:txbxContent>
                        <w:p w14:paraId="6F4A7F28" w14:textId="17FD0411"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FCDD90" id="_x0000_t202" coordsize="21600,21600" o:spt="202" path="m,l,21600r21600,l21600,xe">
              <v:stroke joinstyle="miter"/>
              <v:path gradientshapeok="t" o:connecttype="rect"/>
            </v:shapetype>
            <v:shape id="Metin Kutusu 8" o:spid="_x0000_s1032" type="#_x0000_t202" alt="Gizlilik Sınıflandırması: Gizli - Kişisel Veri İçerir" style="position:absolute;margin-left:0;margin-top:0;width:204.9pt;height:28.1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" filled="f" stroked="f">
              <v:fill o:detectmouseclick="t"/>
              <v:textbox style="mso-fit-shape-to-text:t" inset="20pt,0,0,15pt">
                <w:txbxContent>
                  <w:p w14:paraId="6F4A7F28" w14:textId="17FD0411"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5BDC" w14:textId="00249D53" w:rsidR="00412380" w:rsidRDefault="00412380">
    <w:pPr>
      <w:pStyle w:val="AltBilgi"/>
    </w:pPr>
    <w:r>
      <w:rPr>
        <w:noProof/>
      </w:rPr>
      <mc:AlternateContent>
        <mc:Choice Requires="wps">
          <w:drawing>
            <wp:anchor distT="0" distB="0" distL="0" distR="0" simplePos="0" relativeHeight="251666432" behindDoc="0" locked="0" layoutInCell="1" allowOverlap="1" wp14:anchorId="17B42DD4" wp14:editId="1EB0BE2D">
              <wp:simplePos x="635" y="635"/>
              <wp:positionH relativeFrom="page">
                <wp:align>left</wp:align>
              </wp:positionH>
              <wp:positionV relativeFrom="page">
                <wp:align>bottom</wp:align>
              </wp:positionV>
              <wp:extent cx="2602230" cy="357505"/>
              <wp:effectExtent l="0" t="0" r="7620" b="0"/>
              <wp:wrapNone/>
              <wp:docPr id="953204538" name="Metin Kutusu 9" descr="Gizlilik Sınıflandırması: Gizli - Kişisel Veri İçeri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602230" cy="357505"/>
                      </a:xfrm>
                      <a:prstGeom prst="rect">
                        <a:avLst/>
                      </a:prstGeom>
                      <a:noFill/>
                      <a:ln>
                        <a:noFill/>
                      </a:ln>
                    </wps:spPr>
                    <wps:txbx>
                      <w:txbxContent>
                        <w:p w14:paraId="1B2F1536" w14:textId="784D838B"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7B42DD4" id="_x0000_t202" coordsize="21600,21600" o:spt="202" path="m,l,21600r21600,l21600,xe">
              <v:stroke joinstyle="miter"/>
              <v:path gradientshapeok="t" o:connecttype="rect"/>
            </v:shapetype>
            <v:shape id="Metin Kutusu 9" o:spid="_x0000_s1033" type="#_x0000_t202" alt="Gizlilik Sınıflandırması: Gizli - Kişisel Veri İçerir" style="position:absolute;margin-left:0;margin-top:0;width:204.9pt;height:28.15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" filled="f" stroked="f">
              <v:fill o:detectmouseclick="t"/>
              <v:textbox style="mso-fit-shape-to-text:t" inset="20pt,0,0,15pt">
                <w:txbxContent>
                  <w:p w14:paraId="1B2F1536" w14:textId="784D838B"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0CD8C" w14:textId="1CA0267F" w:rsidR="00412380" w:rsidRDefault="00412380">
    <w:pPr>
      <w:pStyle w:val="AltBilgi"/>
    </w:pPr>
    <w:r>
      <w:rPr>
        <w:noProof/>
      </w:rPr>
      <mc:AlternateContent>
        <mc:Choice Requires="wps">
          <w:drawing>
            <wp:anchor distT="0" distB="0" distL="0" distR="0" simplePos="0" relativeHeight="251664384" behindDoc="0" locked="0" layoutInCell="1" allowOverlap="1" wp14:anchorId="46F194DA" wp14:editId="23A2EA28">
              <wp:simplePos x="635" y="635"/>
              <wp:positionH relativeFrom="page">
                <wp:align>left</wp:align>
              </wp:positionH>
              <wp:positionV relativeFrom="page">
                <wp:align>bottom</wp:align>
              </wp:positionV>
              <wp:extent cx="2602230" cy="357505"/>
              <wp:effectExtent l="0" t="0" r="7620" b="0"/>
              <wp:wrapNone/>
              <wp:docPr id="1684520" name="Metin Kutusu 7" descr="Gizlilik Sınıflandırması: Gizli - Kişisel Veri İçeri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602230" cy="357505"/>
                      </a:xfrm>
                      <a:prstGeom prst="rect">
                        <a:avLst/>
                      </a:prstGeom>
                      <a:noFill/>
                      <a:ln>
                        <a:noFill/>
                      </a:ln>
                    </wps:spPr>
                    <wps:txbx>
                      <w:txbxContent>
                        <w:p w14:paraId="23859215" w14:textId="56420439"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F194DA" id="_x0000_t202" coordsize="21600,21600" o:spt="202" path="m,l,21600r21600,l21600,xe">
              <v:stroke joinstyle="miter"/>
              <v:path gradientshapeok="t" o:connecttype="rect"/>
            </v:shapetype>
            <v:shape id="Metin Kutusu 7" o:spid="_x0000_s1034" type="#_x0000_t202" alt="Gizlilik Sınıflandırması: Gizli - Kişisel Veri İçerir" style="position:absolute;margin-left:0;margin-top:0;width:204.9pt;height:28.1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" filled="f" stroked="f">
              <v:fill o:detectmouseclick="t"/>
              <v:textbox style="mso-fit-shape-to-text:t" inset="20pt,0,0,15pt">
                <w:txbxContent>
                  <w:p w14:paraId="23859215" w14:textId="56420439" w:rsidR="00412380" w:rsidRPr="00412380" w:rsidRDefault="00412380" w:rsidP="00412380">
                    <w:pPr>
                      <w:spacing w:after="0"/>
                      <w:rPr>
                        <w:rFonts w:ascii="Calibri" w:eastAsia="Calibri" w:hAnsi="Calibri" w:cs="Calibri"/>
                        <w:noProof/>
                        <w:color w:val="FF0000"/>
                        <w:sz w:val="20"/>
                        <w:szCs w:val="20"/>
                      </w:rPr>
                    </w:pPr>
                    <w:r w:rsidRPr="00412380">
                      <w:rPr>
                        <w:rFonts w:ascii="Calibri" w:eastAsia="Calibri" w:hAnsi="Calibri" w:cs="Calibri"/>
                        <w:noProof/>
                        <w:color w:val="FF0000"/>
                        <w:sz w:val="20"/>
                        <w:szCs w:val="20"/>
                      </w:rPr>
                      <w:t>Gizlilik Sınıflandırması: Gizli - Kişisel Veri İçerir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2F28E" w14:textId="77777777" w:rsidR="00E75B45" w:rsidRDefault="00E75B45" w:rsidP="005C6E88">
      <w:pPr>
        <w:spacing w:after="0" w:line="240" w:lineRule="auto"/>
      </w:pPr>
      <w:r>
        <w:separator/>
      </w:r>
    </w:p>
  </w:footnote>
  <w:footnote w:type="continuationSeparator" w:id="0">
    <w:p w14:paraId="290AFEC9" w14:textId="77777777" w:rsidR="00E75B45" w:rsidRDefault="00E75B45" w:rsidP="005C6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0CB6B" w14:textId="77777777" w:rsidR="00607EB7" w:rsidRDefault="00607EB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EB3D4" w14:textId="77777777" w:rsidR="00607EB7" w:rsidRDefault="00607EB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703AD" w14:textId="77777777" w:rsidR="00607EB7" w:rsidRDefault="00607EB7">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2136"/>
      <w:gridCol w:w="1547"/>
      <w:gridCol w:w="1182"/>
      <w:gridCol w:w="1557"/>
      <w:gridCol w:w="1122"/>
    </w:tblGrid>
    <w:tr w:rsidR="00972E52" w:rsidRPr="008223E3" w14:paraId="284C11F4" w14:textId="77777777" w:rsidTr="005C6E88">
      <w:trPr>
        <w:jc w:val="center"/>
      </w:trPr>
      <w:tc>
        <w:tcPr>
          <w:tcW w:w="856" w:type="pct"/>
          <w:vMerge w:val="restart"/>
          <w:vAlign w:val="center"/>
        </w:tcPr>
        <w:p w14:paraId="0BA8DE55" w14:textId="624896C3" w:rsidR="00972E52" w:rsidRPr="008223E3" w:rsidRDefault="009E1BBB" w:rsidP="00C62890">
          <w:pPr>
            <w:pStyle w:val="stBilgi"/>
            <w:rPr>
              <w:rFonts w:cs="Arial"/>
              <w:b/>
              <w:sz w:val="2"/>
              <w:szCs w:val="2"/>
            </w:rPr>
          </w:pPr>
          <w:r w:rsidRPr="00BE0A27">
            <w:rPr>
              <w:b/>
              <w:color w:val="548DD4"/>
              <w:sz w:val="40"/>
              <w:szCs w:val="40"/>
              <w:lang w:val="en-US"/>
            </w:rPr>
            <w:t>OP-AY</w:t>
          </w:r>
        </w:p>
      </w:tc>
      <w:tc>
        <w:tcPr>
          <w:tcW w:w="1196" w:type="pct"/>
        </w:tcPr>
        <w:p w14:paraId="68661F32" w14:textId="28BE069A" w:rsidR="00972E52" w:rsidRPr="008223E3" w:rsidRDefault="00972E52" w:rsidP="005C6E88">
          <w:pPr>
            <w:pStyle w:val="stBilgi"/>
            <w:rPr>
              <w:rFonts w:cs="Arial"/>
              <w:b/>
            </w:rPr>
          </w:pPr>
          <w:r w:rsidRPr="008223E3">
            <w:rPr>
              <w:rFonts w:cs="Arial"/>
              <w:b/>
            </w:rPr>
            <w:t>Doküman No</w:t>
          </w:r>
        </w:p>
      </w:tc>
      <w:tc>
        <w:tcPr>
          <w:tcW w:w="871" w:type="pct"/>
        </w:tcPr>
        <w:p w14:paraId="30C7A379" w14:textId="77777777" w:rsidR="00972E52" w:rsidRPr="008223E3" w:rsidRDefault="00972E52" w:rsidP="005C6E88">
          <w:pPr>
            <w:pStyle w:val="stBilgi"/>
            <w:rPr>
              <w:rFonts w:cs="Arial"/>
              <w:b/>
            </w:rPr>
          </w:pPr>
          <w:r w:rsidRPr="008223E3">
            <w:rPr>
              <w:rFonts w:cs="Arial"/>
              <w:b/>
            </w:rPr>
            <w:t>Yayın Tarihi</w:t>
          </w:r>
        </w:p>
      </w:tc>
      <w:tc>
        <w:tcPr>
          <w:tcW w:w="563" w:type="pct"/>
        </w:tcPr>
        <w:p w14:paraId="75D7186B" w14:textId="7AA0789A" w:rsidR="00972E52" w:rsidRPr="008223E3" w:rsidRDefault="00972E52" w:rsidP="005C6E88">
          <w:pPr>
            <w:pStyle w:val="stBilgi"/>
            <w:rPr>
              <w:rFonts w:cs="Arial"/>
              <w:b/>
            </w:rPr>
          </w:pPr>
          <w:r w:rsidRPr="008223E3">
            <w:rPr>
              <w:rFonts w:cs="Arial"/>
              <w:b/>
            </w:rPr>
            <w:t>Revizyon No</w:t>
          </w:r>
        </w:p>
      </w:tc>
      <w:tc>
        <w:tcPr>
          <w:tcW w:w="877" w:type="pct"/>
        </w:tcPr>
        <w:p w14:paraId="57D0BB4E" w14:textId="77777777" w:rsidR="00972E52" w:rsidRPr="008223E3" w:rsidRDefault="00972E52" w:rsidP="005C6E88">
          <w:pPr>
            <w:pStyle w:val="stBilgi"/>
            <w:rPr>
              <w:rFonts w:cs="Arial"/>
              <w:b/>
            </w:rPr>
          </w:pPr>
          <w:r w:rsidRPr="008223E3">
            <w:rPr>
              <w:rFonts w:cs="Arial"/>
              <w:b/>
            </w:rPr>
            <w:t>Revizyon Tarihi</w:t>
          </w:r>
        </w:p>
      </w:tc>
      <w:tc>
        <w:tcPr>
          <w:tcW w:w="637" w:type="pct"/>
        </w:tcPr>
        <w:p w14:paraId="7DAE71AE" w14:textId="77777777" w:rsidR="00972E52" w:rsidRPr="008223E3" w:rsidRDefault="00972E52" w:rsidP="005C6E88">
          <w:pPr>
            <w:pStyle w:val="stBilgi"/>
            <w:rPr>
              <w:rFonts w:cs="Arial"/>
              <w:b/>
            </w:rPr>
          </w:pPr>
          <w:r w:rsidRPr="008223E3">
            <w:rPr>
              <w:rFonts w:cs="Arial"/>
              <w:b/>
            </w:rPr>
            <w:t>Sayfa No</w:t>
          </w:r>
        </w:p>
      </w:tc>
    </w:tr>
    <w:tr w:rsidR="00972E52" w:rsidRPr="008223E3" w14:paraId="3487AE67" w14:textId="77777777" w:rsidTr="005C6E88">
      <w:trPr>
        <w:trHeight w:val="330"/>
        <w:jc w:val="center"/>
      </w:trPr>
      <w:tc>
        <w:tcPr>
          <w:tcW w:w="856" w:type="pct"/>
          <w:vMerge/>
        </w:tcPr>
        <w:p w14:paraId="09598D4B" w14:textId="77777777" w:rsidR="00972E52" w:rsidRPr="008223E3" w:rsidRDefault="00972E52" w:rsidP="005C6E88">
          <w:pPr>
            <w:pStyle w:val="stBilgi"/>
            <w:rPr>
              <w:rFonts w:cs="Arial"/>
              <w:b/>
            </w:rPr>
          </w:pPr>
        </w:p>
      </w:tc>
      <w:tc>
        <w:tcPr>
          <w:tcW w:w="1196" w:type="pct"/>
          <w:vAlign w:val="center"/>
        </w:tcPr>
        <w:p w14:paraId="4B8E2CF2" w14:textId="77777777" w:rsidR="00972E52" w:rsidRPr="008223E3" w:rsidRDefault="00972E52" w:rsidP="005C6E88">
          <w:pPr>
            <w:pStyle w:val="stBilgi"/>
            <w:jc w:val="center"/>
            <w:rPr>
              <w:rFonts w:cs="Arial"/>
              <w:b/>
            </w:rPr>
          </w:pPr>
        </w:p>
      </w:tc>
      <w:tc>
        <w:tcPr>
          <w:tcW w:w="871" w:type="pct"/>
          <w:vAlign w:val="center"/>
        </w:tcPr>
        <w:p w14:paraId="285F0A52" w14:textId="5DB6E536" w:rsidR="00972E52" w:rsidRPr="008223E3" w:rsidRDefault="00AC2716" w:rsidP="005C6E88">
          <w:pPr>
            <w:pStyle w:val="stBilgi"/>
            <w:jc w:val="center"/>
            <w:rPr>
              <w:rFonts w:cs="Arial"/>
              <w:b/>
            </w:rPr>
          </w:pPr>
          <w:r>
            <w:rPr>
              <w:rFonts w:cs="Arial"/>
              <w:b/>
            </w:rPr>
            <w:t>05</w:t>
          </w:r>
          <w:r w:rsidR="008223E3">
            <w:rPr>
              <w:rFonts w:cs="Arial"/>
              <w:b/>
            </w:rPr>
            <w:t>/0</w:t>
          </w:r>
          <w:r>
            <w:rPr>
              <w:rFonts w:cs="Arial"/>
              <w:b/>
            </w:rPr>
            <w:t>9</w:t>
          </w:r>
          <w:r w:rsidR="008223E3">
            <w:rPr>
              <w:rFonts w:cs="Arial"/>
              <w:b/>
            </w:rPr>
            <w:t>/2022</w:t>
          </w:r>
        </w:p>
      </w:tc>
      <w:tc>
        <w:tcPr>
          <w:tcW w:w="563" w:type="pct"/>
          <w:vAlign w:val="center"/>
        </w:tcPr>
        <w:p w14:paraId="611BAD6D" w14:textId="7B5795D9" w:rsidR="00972E52" w:rsidRPr="008223E3" w:rsidRDefault="00972E52" w:rsidP="005C6E88">
          <w:pPr>
            <w:pStyle w:val="stBilgi"/>
            <w:jc w:val="center"/>
            <w:rPr>
              <w:rFonts w:cs="Arial"/>
              <w:b/>
            </w:rPr>
          </w:pPr>
        </w:p>
      </w:tc>
      <w:tc>
        <w:tcPr>
          <w:tcW w:w="877" w:type="pct"/>
          <w:vAlign w:val="center"/>
        </w:tcPr>
        <w:p w14:paraId="7DD90CEE" w14:textId="7E3967FF" w:rsidR="00972E52" w:rsidRPr="008223E3" w:rsidRDefault="00972E52" w:rsidP="005C6E88">
          <w:pPr>
            <w:pStyle w:val="stBilgi"/>
            <w:jc w:val="center"/>
            <w:rPr>
              <w:rFonts w:cs="Arial"/>
              <w:b/>
            </w:rPr>
          </w:pPr>
        </w:p>
      </w:tc>
      <w:tc>
        <w:tcPr>
          <w:tcW w:w="637" w:type="pct"/>
          <w:vAlign w:val="center"/>
        </w:tcPr>
        <w:p w14:paraId="0AD1FA9A" w14:textId="1D2E5FEE" w:rsidR="00972E52" w:rsidRPr="008223E3" w:rsidRDefault="00972E52" w:rsidP="005C6E88">
          <w:pPr>
            <w:pStyle w:val="stBilgi"/>
            <w:jc w:val="center"/>
            <w:rPr>
              <w:rFonts w:cs="Arial"/>
              <w:b/>
            </w:rPr>
          </w:pPr>
          <w:r w:rsidRPr="008223E3">
            <w:rPr>
              <w:rFonts w:cs="Arial"/>
            </w:rPr>
            <w:fldChar w:fldCharType="begin"/>
          </w:r>
          <w:r w:rsidRPr="008223E3">
            <w:rPr>
              <w:rFonts w:cs="Arial"/>
            </w:rPr>
            <w:instrText xml:space="preserve">PAGE  </w:instrText>
          </w:r>
          <w:r w:rsidRPr="008223E3">
            <w:rPr>
              <w:rFonts w:cs="Arial"/>
            </w:rPr>
            <w:fldChar w:fldCharType="separate"/>
          </w:r>
          <w:r w:rsidR="00857E9E">
            <w:rPr>
              <w:rFonts w:cs="Arial"/>
              <w:noProof/>
            </w:rPr>
            <w:t>1-4</w:t>
          </w:r>
          <w:r w:rsidRPr="008223E3">
            <w:rPr>
              <w:rFonts w:cs="Arial"/>
            </w:rPr>
            <w:fldChar w:fldCharType="end"/>
          </w:r>
        </w:p>
      </w:tc>
    </w:tr>
    <w:tr w:rsidR="00972E52" w:rsidRPr="008223E3" w14:paraId="6C2B537B" w14:textId="77777777" w:rsidTr="008223E3">
      <w:trPr>
        <w:trHeight w:val="261"/>
        <w:jc w:val="center"/>
      </w:trPr>
      <w:tc>
        <w:tcPr>
          <w:tcW w:w="856" w:type="pct"/>
          <w:vMerge/>
        </w:tcPr>
        <w:p w14:paraId="543A71B2" w14:textId="77777777" w:rsidR="00972E52" w:rsidRPr="008223E3" w:rsidRDefault="00972E52" w:rsidP="005C6E88">
          <w:pPr>
            <w:pStyle w:val="stBilgi"/>
            <w:rPr>
              <w:rFonts w:cs="Arial"/>
              <w:b/>
            </w:rPr>
          </w:pPr>
        </w:p>
      </w:tc>
      <w:tc>
        <w:tcPr>
          <w:tcW w:w="4144" w:type="pct"/>
          <w:gridSpan w:val="5"/>
        </w:tcPr>
        <w:p w14:paraId="6128900E" w14:textId="77777777" w:rsidR="00972E52" w:rsidRPr="008223E3" w:rsidRDefault="00972E52" w:rsidP="005C6E88">
          <w:pPr>
            <w:pStyle w:val="stBilgi"/>
            <w:jc w:val="center"/>
            <w:rPr>
              <w:rFonts w:cs="Arial"/>
              <w:b/>
            </w:rPr>
          </w:pPr>
          <w:r w:rsidRPr="008223E3">
            <w:rPr>
              <w:rFonts w:cs="Arial"/>
              <w:b/>
              <w:color w:val="FF0000"/>
            </w:rPr>
            <w:t>TEHLİKELİ YÜK ELLEÇLEME REHBERİ</w:t>
          </w:r>
        </w:p>
      </w:tc>
    </w:tr>
  </w:tbl>
  <w:p w14:paraId="156AA3F0" w14:textId="77777777" w:rsidR="00972E52" w:rsidRPr="008223E3" w:rsidRDefault="00972E52">
    <w:pPr>
      <w:pStyle w:val="stBilgi"/>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80757"/>
    <w:multiLevelType w:val="hybridMultilevel"/>
    <w:tmpl w:val="A0405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3A4B98"/>
    <w:multiLevelType w:val="hybridMultilevel"/>
    <w:tmpl w:val="FFFFFFFF"/>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D6C2CFB"/>
    <w:multiLevelType w:val="hybridMultilevel"/>
    <w:tmpl w:val="BFF016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1936769"/>
    <w:multiLevelType w:val="hybridMultilevel"/>
    <w:tmpl w:val="E33CFD5C"/>
    <w:lvl w:ilvl="0" w:tplc="041F0011">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190A47D3"/>
    <w:multiLevelType w:val="hybridMultilevel"/>
    <w:tmpl w:val="3A2402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746A79"/>
    <w:multiLevelType w:val="hybridMultilevel"/>
    <w:tmpl w:val="CC72AF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1766666"/>
    <w:multiLevelType w:val="hybridMultilevel"/>
    <w:tmpl w:val="D24090E6"/>
    <w:lvl w:ilvl="0" w:tplc="AB74EBE8">
      <w:start w:val="1"/>
      <w:numFmt w:val="decimal"/>
      <w:lvlText w:val="%1)"/>
      <w:lvlJc w:val="left"/>
      <w:pPr>
        <w:tabs>
          <w:tab w:val="num" w:pos="1069"/>
        </w:tabs>
        <w:ind w:left="1069" w:hanging="360"/>
      </w:pPr>
      <w:rPr>
        <w:rFonts w:cs="Times New Roman" w:hint="default"/>
      </w:rPr>
    </w:lvl>
    <w:lvl w:ilvl="1" w:tplc="041F0019" w:tentative="1">
      <w:start w:val="1"/>
      <w:numFmt w:val="lowerLetter"/>
      <w:lvlText w:val="%2."/>
      <w:lvlJc w:val="left"/>
      <w:pPr>
        <w:tabs>
          <w:tab w:val="num" w:pos="1789"/>
        </w:tabs>
        <w:ind w:left="1789" w:hanging="360"/>
      </w:pPr>
      <w:rPr>
        <w:rFonts w:cs="Times New Roman"/>
      </w:rPr>
    </w:lvl>
    <w:lvl w:ilvl="2" w:tplc="041F001B" w:tentative="1">
      <w:start w:val="1"/>
      <w:numFmt w:val="lowerRoman"/>
      <w:lvlText w:val="%3."/>
      <w:lvlJc w:val="right"/>
      <w:pPr>
        <w:tabs>
          <w:tab w:val="num" w:pos="2509"/>
        </w:tabs>
        <w:ind w:left="2509" w:hanging="180"/>
      </w:pPr>
      <w:rPr>
        <w:rFonts w:cs="Times New Roman"/>
      </w:rPr>
    </w:lvl>
    <w:lvl w:ilvl="3" w:tplc="041F000F" w:tentative="1">
      <w:start w:val="1"/>
      <w:numFmt w:val="decimal"/>
      <w:lvlText w:val="%4."/>
      <w:lvlJc w:val="left"/>
      <w:pPr>
        <w:tabs>
          <w:tab w:val="num" w:pos="3229"/>
        </w:tabs>
        <w:ind w:left="3229" w:hanging="360"/>
      </w:pPr>
      <w:rPr>
        <w:rFonts w:cs="Times New Roman"/>
      </w:rPr>
    </w:lvl>
    <w:lvl w:ilvl="4" w:tplc="041F0019" w:tentative="1">
      <w:start w:val="1"/>
      <w:numFmt w:val="lowerLetter"/>
      <w:lvlText w:val="%5."/>
      <w:lvlJc w:val="left"/>
      <w:pPr>
        <w:tabs>
          <w:tab w:val="num" w:pos="3949"/>
        </w:tabs>
        <w:ind w:left="3949" w:hanging="360"/>
      </w:pPr>
      <w:rPr>
        <w:rFonts w:cs="Times New Roman"/>
      </w:rPr>
    </w:lvl>
    <w:lvl w:ilvl="5" w:tplc="041F001B" w:tentative="1">
      <w:start w:val="1"/>
      <w:numFmt w:val="lowerRoman"/>
      <w:lvlText w:val="%6."/>
      <w:lvlJc w:val="right"/>
      <w:pPr>
        <w:tabs>
          <w:tab w:val="num" w:pos="4669"/>
        </w:tabs>
        <w:ind w:left="4669" w:hanging="180"/>
      </w:pPr>
      <w:rPr>
        <w:rFonts w:cs="Times New Roman"/>
      </w:rPr>
    </w:lvl>
    <w:lvl w:ilvl="6" w:tplc="041F000F" w:tentative="1">
      <w:start w:val="1"/>
      <w:numFmt w:val="decimal"/>
      <w:lvlText w:val="%7."/>
      <w:lvlJc w:val="left"/>
      <w:pPr>
        <w:tabs>
          <w:tab w:val="num" w:pos="5389"/>
        </w:tabs>
        <w:ind w:left="5389" w:hanging="360"/>
      </w:pPr>
      <w:rPr>
        <w:rFonts w:cs="Times New Roman"/>
      </w:rPr>
    </w:lvl>
    <w:lvl w:ilvl="7" w:tplc="041F0019" w:tentative="1">
      <w:start w:val="1"/>
      <w:numFmt w:val="lowerLetter"/>
      <w:lvlText w:val="%8."/>
      <w:lvlJc w:val="left"/>
      <w:pPr>
        <w:tabs>
          <w:tab w:val="num" w:pos="6109"/>
        </w:tabs>
        <w:ind w:left="6109" w:hanging="360"/>
      </w:pPr>
      <w:rPr>
        <w:rFonts w:cs="Times New Roman"/>
      </w:rPr>
    </w:lvl>
    <w:lvl w:ilvl="8" w:tplc="041F001B" w:tentative="1">
      <w:start w:val="1"/>
      <w:numFmt w:val="lowerRoman"/>
      <w:lvlText w:val="%9."/>
      <w:lvlJc w:val="right"/>
      <w:pPr>
        <w:tabs>
          <w:tab w:val="num" w:pos="6829"/>
        </w:tabs>
        <w:ind w:left="6829" w:hanging="180"/>
      </w:pPr>
      <w:rPr>
        <w:rFonts w:cs="Times New Roman"/>
      </w:rPr>
    </w:lvl>
  </w:abstractNum>
  <w:abstractNum w:abstractNumId="7" w15:restartNumberingAfterBreak="0">
    <w:nsid w:val="23220829"/>
    <w:multiLevelType w:val="multilevel"/>
    <w:tmpl w:val="4C829310"/>
    <w:lvl w:ilvl="0">
      <w:start w:val="1"/>
      <w:numFmt w:val="decimal"/>
      <w:lvlText w:val="%1"/>
      <w:lvlJc w:val="left"/>
      <w:pPr>
        <w:ind w:left="1152" w:hanging="432"/>
      </w:pPr>
      <w:rPr>
        <w:rFonts w:hint="default"/>
      </w:rPr>
    </w:lvl>
    <w:lvl w:ilvl="1">
      <w:start w:val="1"/>
      <w:numFmt w:val="decimal"/>
      <w:lvlText w:val="%1.%2"/>
      <w:lvlJc w:val="left"/>
      <w:pPr>
        <w:ind w:left="1566" w:hanging="846"/>
      </w:pPr>
      <w:rPr>
        <w:rFonts w:ascii="Times New Roman Bold" w:hAnsi="Times New Roman Bold" w:cs="Times New Roman" w:hint="default"/>
        <w:b/>
        <w:bCs/>
        <w:i w:val="0"/>
        <w:iCs w:val="0"/>
        <w:color w:val="auto"/>
        <w:sz w:val="24"/>
        <w:szCs w:val="24"/>
      </w:rPr>
    </w:lvl>
    <w:lvl w:ilvl="2">
      <w:start w:val="1"/>
      <w:numFmt w:val="decimal"/>
      <w:lvlText w:val="%1.%2.%3"/>
      <w:lvlJc w:val="left"/>
      <w:pPr>
        <w:ind w:left="1440" w:hanging="1440"/>
      </w:pPr>
      <w:rPr>
        <w:rFonts w:ascii="Times New Roman Bold" w:hAnsi="Times New Roman Bold" w:cs="Times New Roman" w:hint="default"/>
        <w:b/>
        <w:bCs/>
        <w:i w:val="0"/>
        <w:iCs w:val="0"/>
        <w:color w:val="auto"/>
        <w:sz w:val="24"/>
        <w:szCs w:val="24"/>
      </w:rPr>
    </w:lvl>
    <w:lvl w:ilvl="3">
      <w:start w:val="1"/>
      <w:numFmt w:val="decimal"/>
      <w:lvlText w:val="%1.%2.%3.%4"/>
      <w:lvlJc w:val="left"/>
      <w:pPr>
        <w:ind w:left="1584" w:hanging="864"/>
      </w:pPr>
      <w:rPr>
        <w:rFonts w:ascii="Times New Roman Bold" w:hAnsi="Times New Roman Bold" w:hint="default"/>
        <w:b/>
        <w:bCs/>
        <w:i w:val="0"/>
        <w:iCs w:val="0"/>
        <w:sz w:val="24"/>
        <w:szCs w:val="24"/>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8" w15:restartNumberingAfterBreak="0">
    <w:nsid w:val="298F083B"/>
    <w:multiLevelType w:val="hybridMultilevel"/>
    <w:tmpl w:val="1834DACE"/>
    <w:lvl w:ilvl="0" w:tplc="9F8A0CD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B784EA2"/>
    <w:multiLevelType w:val="hybridMultilevel"/>
    <w:tmpl w:val="A8705E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C4D477C"/>
    <w:multiLevelType w:val="hybridMultilevel"/>
    <w:tmpl w:val="2A320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BD6786"/>
    <w:multiLevelType w:val="hybridMultilevel"/>
    <w:tmpl w:val="D24090E6"/>
    <w:lvl w:ilvl="0" w:tplc="AB74EBE8">
      <w:start w:val="1"/>
      <w:numFmt w:val="decimal"/>
      <w:lvlText w:val="%1)"/>
      <w:lvlJc w:val="left"/>
      <w:pPr>
        <w:tabs>
          <w:tab w:val="num" w:pos="1069"/>
        </w:tabs>
        <w:ind w:left="1069" w:hanging="360"/>
      </w:pPr>
      <w:rPr>
        <w:rFonts w:cs="Times New Roman" w:hint="default"/>
      </w:rPr>
    </w:lvl>
    <w:lvl w:ilvl="1" w:tplc="041F0019" w:tentative="1">
      <w:start w:val="1"/>
      <w:numFmt w:val="lowerLetter"/>
      <w:lvlText w:val="%2."/>
      <w:lvlJc w:val="left"/>
      <w:pPr>
        <w:tabs>
          <w:tab w:val="num" w:pos="1789"/>
        </w:tabs>
        <w:ind w:left="1789" w:hanging="360"/>
      </w:pPr>
      <w:rPr>
        <w:rFonts w:cs="Times New Roman"/>
      </w:rPr>
    </w:lvl>
    <w:lvl w:ilvl="2" w:tplc="041F001B" w:tentative="1">
      <w:start w:val="1"/>
      <w:numFmt w:val="lowerRoman"/>
      <w:lvlText w:val="%3."/>
      <w:lvlJc w:val="right"/>
      <w:pPr>
        <w:tabs>
          <w:tab w:val="num" w:pos="2509"/>
        </w:tabs>
        <w:ind w:left="2509" w:hanging="180"/>
      </w:pPr>
      <w:rPr>
        <w:rFonts w:cs="Times New Roman"/>
      </w:rPr>
    </w:lvl>
    <w:lvl w:ilvl="3" w:tplc="041F000F" w:tentative="1">
      <w:start w:val="1"/>
      <w:numFmt w:val="decimal"/>
      <w:lvlText w:val="%4."/>
      <w:lvlJc w:val="left"/>
      <w:pPr>
        <w:tabs>
          <w:tab w:val="num" w:pos="3229"/>
        </w:tabs>
        <w:ind w:left="3229" w:hanging="360"/>
      </w:pPr>
      <w:rPr>
        <w:rFonts w:cs="Times New Roman"/>
      </w:rPr>
    </w:lvl>
    <w:lvl w:ilvl="4" w:tplc="041F0019" w:tentative="1">
      <w:start w:val="1"/>
      <w:numFmt w:val="lowerLetter"/>
      <w:lvlText w:val="%5."/>
      <w:lvlJc w:val="left"/>
      <w:pPr>
        <w:tabs>
          <w:tab w:val="num" w:pos="3949"/>
        </w:tabs>
        <w:ind w:left="3949" w:hanging="360"/>
      </w:pPr>
      <w:rPr>
        <w:rFonts w:cs="Times New Roman"/>
      </w:rPr>
    </w:lvl>
    <w:lvl w:ilvl="5" w:tplc="041F001B" w:tentative="1">
      <w:start w:val="1"/>
      <w:numFmt w:val="lowerRoman"/>
      <w:lvlText w:val="%6."/>
      <w:lvlJc w:val="right"/>
      <w:pPr>
        <w:tabs>
          <w:tab w:val="num" w:pos="4669"/>
        </w:tabs>
        <w:ind w:left="4669" w:hanging="180"/>
      </w:pPr>
      <w:rPr>
        <w:rFonts w:cs="Times New Roman"/>
      </w:rPr>
    </w:lvl>
    <w:lvl w:ilvl="6" w:tplc="041F000F" w:tentative="1">
      <w:start w:val="1"/>
      <w:numFmt w:val="decimal"/>
      <w:lvlText w:val="%7."/>
      <w:lvlJc w:val="left"/>
      <w:pPr>
        <w:tabs>
          <w:tab w:val="num" w:pos="5389"/>
        </w:tabs>
        <w:ind w:left="5389" w:hanging="360"/>
      </w:pPr>
      <w:rPr>
        <w:rFonts w:cs="Times New Roman"/>
      </w:rPr>
    </w:lvl>
    <w:lvl w:ilvl="7" w:tplc="041F0019" w:tentative="1">
      <w:start w:val="1"/>
      <w:numFmt w:val="lowerLetter"/>
      <w:lvlText w:val="%8."/>
      <w:lvlJc w:val="left"/>
      <w:pPr>
        <w:tabs>
          <w:tab w:val="num" w:pos="6109"/>
        </w:tabs>
        <w:ind w:left="6109" w:hanging="360"/>
      </w:pPr>
      <w:rPr>
        <w:rFonts w:cs="Times New Roman"/>
      </w:rPr>
    </w:lvl>
    <w:lvl w:ilvl="8" w:tplc="041F001B" w:tentative="1">
      <w:start w:val="1"/>
      <w:numFmt w:val="lowerRoman"/>
      <w:lvlText w:val="%9."/>
      <w:lvlJc w:val="right"/>
      <w:pPr>
        <w:tabs>
          <w:tab w:val="num" w:pos="6829"/>
        </w:tabs>
        <w:ind w:left="6829" w:hanging="180"/>
      </w:pPr>
      <w:rPr>
        <w:rFonts w:cs="Times New Roman"/>
      </w:rPr>
    </w:lvl>
  </w:abstractNum>
  <w:abstractNum w:abstractNumId="12" w15:restartNumberingAfterBreak="0">
    <w:nsid w:val="384975B7"/>
    <w:multiLevelType w:val="hybridMultilevel"/>
    <w:tmpl w:val="64881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90F7810"/>
    <w:multiLevelType w:val="hybridMultilevel"/>
    <w:tmpl w:val="A76EB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D707C7B"/>
    <w:multiLevelType w:val="hybridMultilevel"/>
    <w:tmpl w:val="3C9ED3B8"/>
    <w:lvl w:ilvl="0" w:tplc="CFB874E6">
      <w:start w:val="1"/>
      <w:numFmt w:val="upp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5" w15:restartNumberingAfterBreak="0">
    <w:nsid w:val="4ECA6297"/>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6" w15:restartNumberingAfterBreak="0">
    <w:nsid w:val="525968C8"/>
    <w:multiLevelType w:val="multilevel"/>
    <w:tmpl w:val="1966C5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DA84E0A"/>
    <w:multiLevelType w:val="hybridMultilevel"/>
    <w:tmpl w:val="3B8267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5B17E75"/>
    <w:multiLevelType w:val="multilevel"/>
    <w:tmpl w:val="14EC1E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E062E9F"/>
    <w:multiLevelType w:val="hybridMultilevel"/>
    <w:tmpl w:val="1834DACE"/>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15B7433"/>
    <w:multiLevelType w:val="hybridMultilevel"/>
    <w:tmpl w:val="4CCEF3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4B50DC6"/>
    <w:multiLevelType w:val="hybridMultilevel"/>
    <w:tmpl w:val="43CC73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BA06FBE"/>
    <w:multiLevelType w:val="hybridMultilevel"/>
    <w:tmpl w:val="2CB6B626"/>
    <w:lvl w:ilvl="0" w:tplc="041F0001">
      <w:start w:val="1"/>
      <w:numFmt w:val="bullet"/>
      <w:lvlText w:val=""/>
      <w:lvlJc w:val="left"/>
      <w:pPr>
        <w:ind w:left="720" w:hanging="360"/>
      </w:pPr>
      <w:rPr>
        <w:rFonts w:ascii="Symbol" w:hAnsi="Symbol" w:hint="default"/>
      </w:rPr>
    </w:lvl>
    <w:lvl w:ilvl="1" w:tplc="62E8F88E">
      <w:numFmt w:val="bullet"/>
      <w:lvlText w:val="•"/>
      <w:lvlJc w:val="left"/>
      <w:pPr>
        <w:ind w:left="1790" w:hanging="71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302689786">
    <w:abstractNumId w:val="18"/>
  </w:num>
  <w:num w:numId="2" w16cid:durableId="1175996094">
    <w:abstractNumId w:val="15"/>
  </w:num>
  <w:num w:numId="3" w16cid:durableId="1740521230">
    <w:abstractNumId w:val="12"/>
  </w:num>
  <w:num w:numId="4" w16cid:durableId="1706440985">
    <w:abstractNumId w:val="4"/>
  </w:num>
  <w:num w:numId="5" w16cid:durableId="1419979204">
    <w:abstractNumId w:val="0"/>
  </w:num>
  <w:num w:numId="6" w16cid:durableId="1325352800">
    <w:abstractNumId w:val="9"/>
  </w:num>
  <w:num w:numId="7" w16cid:durableId="2103720767">
    <w:abstractNumId w:val="17"/>
  </w:num>
  <w:num w:numId="8" w16cid:durableId="41639068">
    <w:abstractNumId w:val="21"/>
  </w:num>
  <w:num w:numId="9" w16cid:durableId="415370912">
    <w:abstractNumId w:val="22"/>
  </w:num>
  <w:num w:numId="10" w16cid:durableId="16590402">
    <w:abstractNumId w:val="2"/>
  </w:num>
  <w:num w:numId="11" w16cid:durableId="905916109">
    <w:abstractNumId w:val="13"/>
  </w:num>
  <w:num w:numId="12" w16cid:durableId="1495759744">
    <w:abstractNumId w:val="5"/>
  </w:num>
  <w:num w:numId="13" w16cid:durableId="2068255901">
    <w:abstractNumId w:val="20"/>
  </w:num>
  <w:num w:numId="14" w16cid:durableId="790517576">
    <w:abstractNumId w:val="1"/>
  </w:num>
  <w:num w:numId="15" w16cid:durableId="237637618">
    <w:abstractNumId w:val="15"/>
  </w:num>
  <w:num w:numId="16" w16cid:durableId="132254037">
    <w:abstractNumId w:val="15"/>
  </w:num>
  <w:num w:numId="17" w16cid:durableId="1947149544">
    <w:abstractNumId w:val="7"/>
  </w:num>
  <w:num w:numId="18" w16cid:durableId="1581602594">
    <w:abstractNumId w:val="10"/>
  </w:num>
  <w:num w:numId="19" w16cid:durableId="1390416949">
    <w:abstractNumId w:val="3"/>
  </w:num>
  <w:num w:numId="20" w16cid:durableId="217788812">
    <w:abstractNumId w:val="6"/>
  </w:num>
  <w:num w:numId="21" w16cid:durableId="1943566536">
    <w:abstractNumId w:val="11"/>
  </w:num>
  <w:num w:numId="22" w16cid:durableId="966160910">
    <w:abstractNumId w:val="16"/>
  </w:num>
  <w:num w:numId="23" w16cid:durableId="1936553024">
    <w:abstractNumId w:val="15"/>
  </w:num>
  <w:num w:numId="24" w16cid:durableId="866138199">
    <w:abstractNumId w:val="14"/>
  </w:num>
  <w:num w:numId="25" w16cid:durableId="1268465686">
    <w:abstractNumId w:val="8"/>
  </w:num>
  <w:num w:numId="26" w16cid:durableId="23339100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8D0"/>
    <w:rsid w:val="000078D0"/>
    <w:rsid w:val="000136AD"/>
    <w:rsid w:val="000153FE"/>
    <w:rsid w:val="00017372"/>
    <w:rsid w:val="000246D4"/>
    <w:rsid w:val="00026E63"/>
    <w:rsid w:val="000304B2"/>
    <w:rsid w:val="00036054"/>
    <w:rsid w:val="00042FB2"/>
    <w:rsid w:val="0004680C"/>
    <w:rsid w:val="00055FC2"/>
    <w:rsid w:val="00063ADE"/>
    <w:rsid w:val="00073444"/>
    <w:rsid w:val="00083737"/>
    <w:rsid w:val="00093DB2"/>
    <w:rsid w:val="000949E7"/>
    <w:rsid w:val="00094F7D"/>
    <w:rsid w:val="000B5126"/>
    <w:rsid w:val="000D6DCF"/>
    <w:rsid w:val="0010169B"/>
    <w:rsid w:val="0011220D"/>
    <w:rsid w:val="00120FCF"/>
    <w:rsid w:val="0012272D"/>
    <w:rsid w:val="00125A27"/>
    <w:rsid w:val="00126644"/>
    <w:rsid w:val="001273C6"/>
    <w:rsid w:val="00142B25"/>
    <w:rsid w:val="0015731B"/>
    <w:rsid w:val="00160252"/>
    <w:rsid w:val="00161353"/>
    <w:rsid w:val="0016382E"/>
    <w:rsid w:val="00174ED2"/>
    <w:rsid w:val="00175EA4"/>
    <w:rsid w:val="001844F4"/>
    <w:rsid w:val="00186802"/>
    <w:rsid w:val="00194431"/>
    <w:rsid w:val="001A2321"/>
    <w:rsid w:val="001B161B"/>
    <w:rsid w:val="001B694A"/>
    <w:rsid w:val="001C0E77"/>
    <w:rsid w:val="001C5A6A"/>
    <w:rsid w:val="001D29A6"/>
    <w:rsid w:val="001D522C"/>
    <w:rsid w:val="001D6AA8"/>
    <w:rsid w:val="001E7305"/>
    <w:rsid w:val="001E732C"/>
    <w:rsid w:val="001F6AA4"/>
    <w:rsid w:val="0020710A"/>
    <w:rsid w:val="00210128"/>
    <w:rsid w:val="00212CDA"/>
    <w:rsid w:val="00214664"/>
    <w:rsid w:val="00223DAC"/>
    <w:rsid w:val="00224382"/>
    <w:rsid w:val="00224BB3"/>
    <w:rsid w:val="0023522A"/>
    <w:rsid w:val="00242323"/>
    <w:rsid w:val="00245841"/>
    <w:rsid w:val="00257E99"/>
    <w:rsid w:val="002709B0"/>
    <w:rsid w:val="00270E71"/>
    <w:rsid w:val="00275697"/>
    <w:rsid w:val="002769C8"/>
    <w:rsid w:val="00277748"/>
    <w:rsid w:val="0028256C"/>
    <w:rsid w:val="002B45CA"/>
    <w:rsid w:val="002D10D2"/>
    <w:rsid w:val="002D5E2B"/>
    <w:rsid w:val="002D62AD"/>
    <w:rsid w:val="002E3773"/>
    <w:rsid w:val="002F1A84"/>
    <w:rsid w:val="0030482F"/>
    <w:rsid w:val="003048CE"/>
    <w:rsid w:val="00307F48"/>
    <w:rsid w:val="00311107"/>
    <w:rsid w:val="003112FE"/>
    <w:rsid w:val="00321170"/>
    <w:rsid w:val="00325BF1"/>
    <w:rsid w:val="00344095"/>
    <w:rsid w:val="003522A1"/>
    <w:rsid w:val="00353A45"/>
    <w:rsid w:val="003544CE"/>
    <w:rsid w:val="0035496A"/>
    <w:rsid w:val="00361FD5"/>
    <w:rsid w:val="003756A1"/>
    <w:rsid w:val="0037756F"/>
    <w:rsid w:val="003846FA"/>
    <w:rsid w:val="00397A37"/>
    <w:rsid w:val="003A3F4E"/>
    <w:rsid w:val="003A78A7"/>
    <w:rsid w:val="003B13E3"/>
    <w:rsid w:val="003B4749"/>
    <w:rsid w:val="003C24F2"/>
    <w:rsid w:val="003D537B"/>
    <w:rsid w:val="003E2267"/>
    <w:rsid w:val="0040371C"/>
    <w:rsid w:val="00404EAB"/>
    <w:rsid w:val="00405D0A"/>
    <w:rsid w:val="00407891"/>
    <w:rsid w:val="00411E28"/>
    <w:rsid w:val="00412380"/>
    <w:rsid w:val="004124D3"/>
    <w:rsid w:val="00413061"/>
    <w:rsid w:val="00417E0B"/>
    <w:rsid w:val="0042321B"/>
    <w:rsid w:val="00424503"/>
    <w:rsid w:val="00430720"/>
    <w:rsid w:val="004342FD"/>
    <w:rsid w:val="004452FC"/>
    <w:rsid w:val="004459AA"/>
    <w:rsid w:val="004469F9"/>
    <w:rsid w:val="00457602"/>
    <w:rsid w:val="004605FB"/>
    <w:rsid w:val="00463C66"/>
    <w:rsid w:val="00464F8E"/>
    <w:rsid w:val="00483160"/>
    <w:rsid w:val="00484354"/>
    <w:rsid w:val="00495F19"/>
    <w:rsid w:val="00497FB8"/>
    <w:rsid w:val="004B2022"/>
    <w:rsid w:val="004C10EA"/>
    <w:rsid w:val="004C264F"/>
    <w:rsid w:val="004C5208"/>
    <w:rsid w:val="004D34C2"/>
    <w:rsid w:val="004E63C3"/>
    <w:rsid w:val="004E6A48"/>
    <w:rsid w:val="004E76E6"/>
    <w:rsid w:val="004F06E4"/>
    <w:rsid w:val="004F41F6"/>
    <w:rsid w:val="004F71E5"/>
    <w:rsid w:val="00502281"/>
    <w:rsid w:val="005035D0"/>
    <w:rsid w:val="005043BA"/>
    <w:rsid w:val="0052745B"/>
    <w:rsid w:val="005300B1"/>
    <w:rsid w:val="00533C91"/>
    <w:rsid w:val="005349FB"/>
    <w:rsid w:val="0053518C"/>
    <w:rsid w:val="0054438E"/>
    <w:rsid w:val="00550649"/>
    <w:rsid w:val="00550AB9"/>
    <w:rsid w:val="00552453"/>
    <w:rsid w:val="005553FB"/>
    <w:rsid w:val="00557B87"/>
    <w:rsid w:val="0057579E"/>
    <w:rsid w:val="005864EE"/>
    <w:rsid w:val="0058773D"/>
    <w:rsid w:val="00587D43"/>
    <w:rsid w:val="005A5ED4"/>
    <w:rsid w:val="005A67F5"/>
    <w:rsid w:val="005B1475"/>
    <w:rsid w:val="005B5277"/>
    <w:rsid w:val="005C00A7"/>
    <w:rsid w:val="005C49D8"/>
    <w:rsid w:val="005C6E88"/>
    <w:rsid w:val="005C7086"/>
    <w:rsid w:val="005E0A1E"/>
    <w:rsid w:val="005E143E"/>
    <w:rsid w:val="005E4DCB"/>
    <w:rsid w:val="005E5547"/>
    <w:rsid w:val="005F5F4B"/>
    <w:rsid w:val="00600B14"/>
    <w:rsid w:val="00600BE4"/>
    <w:rsid w:val="00604E64"/>
    <w:rsid w:val="00607EB7"/>
    <w:rsid w:val="00610BA1"/>
    <w:rsid w:val="00610BF6"/>
    <w:rsid w:val="0061730F"/>
    <w:rsid w:val="00617CBA"/>
    <w:rsid w:val="006232CC"/>
    <w:rsid w:val="00624286"/>
    <w:rsid w:val="00625A27"/>
    <w:rsid w:val="006262CA"/>
    <w:rsid w:val="006464F1"/>
    <w:rsid w:val="00654B09"/>
    <w:rsid w:val="006627FA"/>
    <w:rsid w:val="006632D9"/>
    <w:rsid w:val="006779E4"/>
    <w:rsid w:val="006807F4"/>
    <w:rsid w:val="00680F0E"/>
    <w:rsid w:val="00682754"/>
    <w:rsid w:val="006850D9"/>
    <w:rsid w:val="00686386"/>
    <w:rsid w:val="0069501E"/>
    <w:rsid w:val="006A07E8"/>
    <w:rsid w:val="006A0A6C"/>
    <w:rsid w:val="006A12E4"/>
    <w:rsid w:val="006B072B"/>
    <w:rsid w:val="006B1AFC"/>
    <w:rsid w:val="006C4503"/>
    <w:rsid w:val="006D09FE"/>
    <w:rsid w:val="006D0FEC"/>
    <w:rsid w:val="006E102B"/>
    <w:rsid w:val="006E3A8C"/>
    <w:rsid w:val="006E41DC"/>
    <w:rsid w:val="006F0F94"/>
    <w:rsid w:val="006F795C"/>
    <w:rsid w:val="00705ADB"/>
    <w:rsid w:val="00705C45"/>
    <w:rsid w:val="00706D48"/>
    <w:rsid w:val="0071405B"/>
    <w:rsid w:val="0071580B"/>
    <w:rsid w:val="00724AB4"/>
    <w:rsid w:val="00725032"/>
    <w:rsid w:val="00725B0D"/>
    <w:rsid w:val="007269E3"/>
    <w:rsid w:val="00726E72"/>
    <w:rsid w:val="007304D1"/>
    <w:rsid w:val="00736015"/>
    <w:rsid w:val="0073698E"/>
    <w:rsid w:val="007438F3"/>
    <w:rsid w:val="00754DD1"/>
    <w:rsid w:val="00756F0E"/>
    <w:rsid w:val="00767DEE"/>
    <w:rsid w:val="007707F2"/>
    <w:rsid w:val="00774231"/>
    <w:rsid w:val="0077458A"/>
    <w:rsid w:val="00776129"/>
    <w:rsid w:val="0079089C"/>
    <w:rsid w:val="00791CEF"/>
    <w:rsid w:val="007B414E"/>
    <w:rsid w:val="007B4906"/>
    <w:rsid w:val="007C298A"/>
    <w:rsid w:val="007C4681"/>
    <w:rsid w:val="007D22C8"/>
    <w:rsid w:val="007D3079"/>
    <w:rsid w:val="007D3939"/>
    <w:rsid w:val="007D4125"/>
    <w:rsid w:val="007E0531"/>
    <w:rsid w:val="007E06A6"/>
    <w:rsid w:val="007E22ED"/>
    <w:rsid w:val="007E4A33"/>
    <w:rsid w:val="008176C2"/>
    <w:rsid w:val="00817EA0"/>
    <w:rsid w:val="00820AF9"/>
    <w:rsid w:val="00821BC1"/>
    <w:rsid w:val="008223E3"/>
    <w:rsid w:val="0082439F"/>
    <w:rsid w:val="008259FD"/>
    <w:rsid w:val="0083025C"/>
    <w:rsid w:val="0083204F"/>
    <w:rsid w:val="00850DE2"/>
    <w:rsid w:val="008517FD"/>
    <w:rsid w:val="00854133"/>
    <w:rsid w:val="00857E9E"/>
    <w:rsid w:val="00867B0E"/>
    <w:rsid w:val="00881B7D"/>
    <w:rsid w:val="00884AB7"/>
    <w:rsid w:val="008857D8"/>
    <w:rsid w:val="00885C1B"/>
    <w:rsid w:val="00891B64"/>
    <w:rsid w:val="008A7590"/>
    <w:rsid w:val="008A7C40"/>
    <w:rsid w:val="008B0762"/>
    <w:rsid w:val="008B287B"/>
    <w:rsid w:val="008E2FC4"/>
    <w:rsid w:val="008F35AD"/>
    <w:rsid w:val="008F51FD"/>
    <w:rsid w:val="008F5D57"/>
    <w:rsid w:val="008F7998"/>
    <w:rsid w:val="00905A09"/>
    <w:rsid w:val="0090702B"/>
    <w:rsid w:val="009142EE"/>
    <w:rsid w:val="0092112C"/>
    <w:rsid w:val="00922120"/>
    <w:rsid w:val="00924F78"/>
    <w:rsid w:val="009266AD"/>
    <w:rsid w:val="0093021A"/>
    <w:rsid w:val="00930A5B"/>
    <w:rsid w:val="0093182B"/>
    <w:rsid w:val="0094049B"/>
    <w:rsid w:val="00943D27"/>
    <w:rsid w:val="00954845"/>
    <w:rsid w:val="00954E4C"/>
    <w:rsid w:val="00955A6E"/>
    <w:rsid w:val="00961FF8"/>
    <w:rsid w:val="00972E52"/>
    <w:rsid w:val="0097326B"/>
    <w:rsid w:val="009732B7"/>
    <w:rsid w:val="00983249"/>
    <w:rsid w:val="00986BAE"/>
    <w:rsid w:val="009875CD"/>
    <w:rsid w:val="009B249D"/>
    <w:rsid w:val="009B72B5"/>
    <w:rsid w:val="009D1BDC"/>
    <w:rsid w:val="009E1BBB"/>
    <w:rsid w:val="009E55D1"/>
    <w:rsid w:val="009F3A9F"/>
    <w:rsid w:val="009F3B52"/>
    <w:rsid w:val="009F6F72"/>
    <w:rsid w:val="00A01092"/>
    <w:rsid w:val="00A01682"/>
    <w:rsid w:val="00A0623D"/>
    <w:rsid w:val="00A15A91"/>
    <w:rsid w:val="00A17635"/>
    <w:rsid w:val="00A22A21"/>
    <w:rsid w:val="00A23E15"/>
    <w:rsid w:val="00A301D4"/>
    <w:rsid w:val="00A30A91"/>
    <w:rsid w:val="00A36427"/>
    <w:rsid w:val="00A379F6"/>
    <w:rsid w:val="00A43245"/>
    <w:rsid w:val="00A46F77"/>
    <w:rsid w:val="00A51DB9"/>
    <w:rsid w:val="00A609A9"/>
    <w:rsid w:val="00A6361F"/>
    <w:rsid w:val="00A6379F"/>
    <w:rsid w:val="00A650FF"/>
    <w:rsid w:val="00A67ACC"/>
    <w:rsid w:val="00A71205"/>
    <w:rsid w:val="00A820D7"/>
    <w:rsid w:val="00A830FA"/>
    <w:rsid w:val="00A84D28"/>
    <w:rsid w:val="00A85337"/>
    <w:rsid w:val="00A90C30"/>
    <w:rsid w:val="00AA08F5"/>
    <w:rsid w:val="00AA626C"/>
    <w:rsid w:val="00AB4758"/>
    <w:rsid w:val="00AB679A"/>
    <w:rsid w:val="00AC2716"/>
    <w:rsid w:val="00AC50A7"/>
    <w:rsid w:val="00AC736E"/>
    <w:rsid w:val="00AD303B"/>
    <w:rsid w:val="00AE1F3A"/>
    <w:rsid w:val="00AE3D50"/>
    <w:rsid w:val="00B07129"/>
    <w:rsid w:val="00B162A0"/>
    <w:rsid w:val="00B170EB"/>
    <w:rsid w:val="00B26316"/>
    <w:rsid w:val="00B323DB"/>
    <w:rsid w:val="00B37A90"/>
    <w:rsid w:val="00B40A5E"/>
    <w:rsid w:val="00B55039"/>
    <w:rsid w:val="00B61413"/>
    <w:rsid w:val="00B678B0"/>
    <w:rsid w:val="00B74157"/>
    <w:rsid w:val="00B80626"/>
    <w:rsid w:val="00B80760"/>
    <w:rsid w:val="00B919E6"/>
    <w:rsid w:val="00B97A01"/>
    <w:rsid w:val="00B97CA5"/>
    <w:rsid w:val="00BB6144"/>
    <w:rsid w:val="00BC3EAF"/>
    <w:rsid w:val="00BD79A5"/>
    <w:rsid w:val="00BF38D5"/>
    <w:rsid w:val="00BF6314"/>
    <w:rsid w:val="00C0003B"/>
    <w:rsid w:val="00C032DE"/>
    <w:rsid w:val="00C145DD"/>
    <w:rsid w:val="00C2185C"/>
    <w:rsid w:val="00C24A1E"/>
    <w:rsid w:val="00C310AF"/>
    <w:rsid w:val="00C350AA"/>
    <w:rsid w:val="00C61548"/>
    <w:rsid w:val="00C61ECA"/>
    <w:rsid w:val="00C62890"/>
    <w:rsid w:val="00C63A39"/>
    <w:rsid w:val="00C664F3"/>
    <w:rsid w:val="00C6651D"/>
    <w:rsid w:val="00C6767A"/>
    <w:rsid w:val="00C7131D"/>
    <w:rsid w:val="00C717F7"/>
    <w:rsid w:val="00C80BF1"/>
    <w:rsid w:val="00C81934"/>
    <w:rsid w:val="00C846D0"/>
    <w:rsid w:val="00C85678"/>
    <w:rsid w:val="00C87D3C"/>
    <w:rsid w:val="00C91105"/>
    <w:rsid w:val="00C962C7"/>
    <w:rsid w:val="00CA66A3"/>
    <w:rsid w:val="00CA6D36"/>
    <w:rsid w:val="00CA78EF"/>
    <w:rsid w:val="00CB0CB9"/>
    <w:rsid w:val="00CB28F5"/>
    <w:rsid w:val="00CB679A"/>
    <w:rsid w:val="00CC10E1"/>
    <w:rsid w:val="00CC39F5"/>
    <w:rsid w:val="00CD7352"/>
    <w:rsid w:val="00CE1E07"/>
    <w:rsid w:val="00CE1EEF"/>
    <w:rsid w:val="00CE639B"/>
    <w:rsid w:val="00CF2B91"/>
    <w:rsid w:val="00CF4138"/>
    <w:rsid w:val="00D003D3"/>
    <w:rsid w:val="00D0143C"/>
    <w:rsid w:val="00D119C4"/>
    <w:rsid w:val="00D148F8"/>
    <w:rsid w:val="00D162FC"/>
    <w:rsid w:val="00D21B7B"/>
    <w:rsid w:val="00D2234B"/>
    <w:rsid w:val="00D269C7"/>
    <w:rsid w:val="00D26E6E"/>
    <w:rsid w:val="00D30782"/>
    <w:rsid w:val="00D316B4"/>
    <w:rsid w:val="00D46194"/>
    <w:rsid w:val="00D57F2A"/>
    <w:rsid w:val="00D605C6"/>
    <w:rsid w:val="00D60E3C"/>
    <w:rsid w:val="00D64EC2"/>
    <w:rsid w:val="00D73B8E"/>
    <w:rsid w:val="00D80634"/>
    <w:rsid w:val="00D80758"/>
    <w:rsid w:val="00D837BF"/>
    <w:rsid w:val="00D955ED"/>
    <w:rsid w:val="00DA0578"/>
    <w:rsid w:val="00DA5F24"/>
    <w:rsid w:val="00DA665D"/>
    <w:rsid w:val="00DA6D04"/>
    <w:rsid w:val="00DB1977"/>
    <w:rsid w:val="00DB69DC"/>
    <w:rsid w:val="00DC027F"/>
    <w:rsid w:val="00DC31D9"/>
    <w:rsid w:val="00DF1AA5"/>
    <w:rsid w:val="00DF1B8F"/>
    <w:rsid w:val="00E00EA0"/>
    <w:rsid w:val="00E01797"/>
    <w:rsid w:val="00E06810"/>
    <w:rsid w:val="00E23A09"/>
    <w:rsid w:val="00E27F84"/>
    <w:rsid w:val="00E31539"/>
    <w:rsid w:val="00E35311"/>
    <w:rsid w:val="00E3639C"/>
    <w:rsid w:val="00E45FC6"/>
    <w:rsid w:val="00E46864"/>
    <w:rsid w:val="00E55ECA"/>
    <w:rsid w:val="00E61A52"/>
    <w:rsid w:val="00E653D7"/>
    <w:rsid w:val="00E732D6"/>
    <w:rsid w:val="00E750CF"/>
    <w:rsid w:val="00E75B45"/>
    <w:rsid w:val="00E77688"/>
    <w:rsid w:val="00E870DC"/>
    <w:rsid w:val="00E872FF"/>
    <w:rsid w:val="00E9032E"/>
    <w:rsid w:val="00E92781"/>
    <w:rsid w:val="00E93184"/>
    <w:rsid w:val="00E9358B"/>
    <w:rsid w:val="00E935EA"/>
    <w:rsid w:val="00EA1779"/>
    <w:rsid w:val="00EB2439"/>
    <w:rsid w:val="00EB381E"/>
    <w:rsid w:val="00EB483C"/>
    <w:rsid w:val="00EC1228"/>
    <w:rsid w:val="00EC3967"/>
    <w:rsid w:val="00ED04B4"/>
    <w:rsid w:val="00ED068E"/>
    <w:rsid w:val="00EE3330"/>
    <w:rsid w:val="00EE4AC2"/>
    <w:rsid w:val="00EE4EF4"/>
    <w:rsid w:val="00EE6F00"/>
    <w:rsid w:val="00EE7441"/>
    <w:rsid w:val="00EE75DA"/>
    <w:rsid w:val="00EF1542"/>
    <w:rsid w:val="00EF617E"/>
    <w:rsid w:val="00EF622A"/>
    <w:rsid w:val="00F01C3C"/>
    <w:rsid w:val="00F12DEA"/>
    <w:rsid w:val="00F23358"/>
    <w:rsid w:val="00F23CD3"/>
    <w:rsid w:val="00F24DDB"/>
    <w:rsid w:val="00F31AEF"/>
    <w:rsid w:val="00F33641"/>
    <w:rsid w:val="00F34E86"/>
    <w:rsid w:val="00F3637D"/>
    <w:rsid w:val="00F377E9"/>
    <w:rsid w:val="00F407A7"/>
    <w:rsid w:val="00F47422"/>
    <w:rsid w:val="00F57C4A"/>
    <w:rsid w:val="00F634CE"/>
    <w:rsid w:val="00F64654"/>
    <w:rsid w:val="00F760B7"/>
    <w:rsid w:val="00F81892"/>
    <w:rsid w:val="00F95D56"/>
    <w:rsid w:val="00F976B6"/>
    <w:rsid w:val="00FA02AB"/>
    <w:rsid w:val="00FA0722"/>
    <w:rsid w:val="00FA4BF6"/>
    <w:rsid w:val="00FB02FE"/>
    <w:rsid w:val="00FB41BB"/>
    <w:rsid w:val="00FD32FB"/>
    <w:rsid w:val="00FE299A"/>
    <w:rsid w:val="00FF2A15"/>
    <w:rsid w:val="00FF38F4"/>
    <w:rsid w:val="00FF55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E808A"/>
  <w15:chartTrackingRefBased/>
  <w15:docId w15:val="{8511928C-DB0E-4ED4-8BAA-025C2C8B1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5ED"/>
    <w:rPr>
      <w:rFonts w:ascii="Arial" w:hAnsi="Arial"/>
    </w:rPr>
  </w:style>
  <w:style w:type="paragraph" w:styleId="Balk1">
    <w:name w:val="heading 1"/>
    <w:basedOn w:val="Normal"/>
    <w:next w:val="Normal"/>
    <w:link w:val="Balk1Char"/>
    <w:uiPriority w:val="9"/>
    <w:qFormat/>
    <w:rsid w:val="0052745B"/>
    <w:pPr>
      <w:keepNext/>
      <w:keepLines/>
      <w:numPr>
        <w:numId w:val="2"/>
      </w:numPr>
      <w:spacing w:before="240" w:after="0"/>
      <w:outlineLvl w:val="0"/>
    </w:pPr>
    <w:rPr>
      <w:rFonts w:eastAsiaTheme="majorEastAsia" w:cstheme="majorBidi"/>
      <w:b/>
      <w:sz w:val="32"/>
      <w:szCs w:val="32"/>
    </w:rPr>
  </w:style>
  <w:style w:type="paragraph" w:styleId="Balk2">
    <w:name w:val="heading 2"/>
    <w:basedOn w:val="Normal"/>
    <w:next w:val="Normal"/>
    <w:link w:val="Balk2Char"/>
    <w:uiPriority w:val="9"/>
    <w:unhideWhenUsed/>
    <w:qFormat/>
    <w:rsid w:val="008A7C40"/>
    <w:pPr>
      <w:keepNext/>
      <w:keepLines/>
      <w:numPr>
        <w:ilvl w:val="1"/>
        <w:numId w:val="2"/>
      </w:numPr>
      <w:spacing w:before="40" w:after="0"/>
      <w:outlineLvl w:val="1"/>
    </w:pPr>
    <w:rPr>
      <w:rFonts w:eastAsiaTheme="majorEastAsia" w:cstheme="majorBidi"/>
      <w:b/>
      <w:sz w:val="26"/>
      <w:szCs w:val="26"/>
    </w:rPr>
  </w:style>
  <w:style w:type="paragraph" w:styleId="Balk3">
    <w:name w:val="heading 3"/>
    <w:basedOn w:val="Normal"/>
    <w:next w:val="Normal"/>
    <w:link w:val="Balk3Char"/>
    <w:uiPriority w:val="9"/>
    <w:unhideWhenUsed/>
    <w:qFormat/>
    <w:rsid w:val="00EB381E"/>
    <w:pPr>
      <w:keepNext/>
      <w:keepLines/>
      <w:numPr>
        <w:ilvl w:val="2"/>
        <w:numId w:val="2"/>
      </w:numPr>
      <w:spacing w:before="40" w:after="0"/>
      <w:outlineLvl w:val="2"/>
    </w:pPr>
    <w:rPr>
      <w:rFonts w:eastAsiaTheme="majorEastAsia" w:cstheme="majorBidi"/>
      <w:szCs w:val="24"/>
    </w:rPr>
  </w:style>
  <w:style w:type="paragraph" w:styleId="Balk4">
    <w:name w:val="heading 4"/>
    <w:basedOn w:val="Normal"/>
    <w:next w:val="Normal"/>
    <w:link w:val="Balk4Char"/>
    <w:uiPriority w:val="9"/>
    <w:unhideWhenUsed/>
    <w:qFormat/>
    <w:rsid w:val="00BF6314"/>
    <w:pPr>
      <w:keepNext/>
      <w:keepLines/>
      <w:numPr>
        <w:ilvl w:val="3"/>
        <w:numId w:val="2"/>
      </w:numPr>
      <w:spacing w:before="40" w:after="0"/>
      <w:outlineLvl w:val="3"/>
    </w:pPr>
    <w:rPr>
      <w:rFonts w:eastAsiaTheme="majorEastAsia" w:cstheme="majorBidi"/>
      <w:i/>
      <w:iCs/>
    </w:rPr>
  </w:style>
  <w:style w:type="paragraph" w:styleId="Balk5">
    <w:name w:val="heading 5"/>
    <w:basedOn w:val="Normal"/>
    <w:next w:val="Normal"/>
    <w:link w:val="Balk5Char"/>
    <w:uiPriority w:val="9"/>
    <w:unhideWhenUsed/>
    <w:qFormat/>
    <w:rsid w:val="000078D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unhideWhenUsed/>
    <w:qFormat/>
    <w:rsid w:val="000078D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unhideWhenUsed/>
    <w:qFormat/>
    <w:rsid w:val="000078D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unhideWhenUsed/>
    <w:qFormat/>
    <w:rsid w:val="000078D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0078D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2745B"/>
    <w:rPr>
      <w:rFonts w:ascii="Arial" w:eastAsiaTheme="majorEastAsia" w:hAnsi="Arial" w:cstheme="majorBidi"/>
      <w:b/>
      <w:sz w:val="32"/>
      <w:szCs w:val="32"/>
    </w:rPr>
  </w:style>
  <w:style w:type="character" w:customStyle="1" w:styleId="Balk2Char">
    <w:name w:val="Başlık 2 Char"/>
    <w:basedOn w:val="VarsaylanParagrafYazTipi"/>
    <w:link w:val="Balk2"/>
    <w:uiPriority w:val="9"/>
    <w:rsid w:val="008A7C40"/>
    <w:rPr>
      <w:rFonts w:ascii="Arial" w:eastAsiaTheme="majorEastAsia" w:hAnsi="Arial" w:cstheme="majorBidi"/>
      <w:b/>
      <w:sz w:val="26"/>
      <w:szCs w:val="26"/>
    </w:rPr>
  </w:style>
  <w:style w:type="character" w:customStyle="1" w:styleId="Balk3Char">
    <w:name w:val="Başlık 3 Char"/>
    <w:basedOn w:val="VarsaylanParagrafYazTipi"/>
    <w:link w:val="Balk3"/>
    <w:uiPriority w:val="9"/>
    <w:rsid w:val="00EB381E"/>
    <w:rPr>
      <w:rFonts w:ascii="Arial" w:eastAsiaTheme="majorEastAsia" w:hAnsi="Arial" w:cstheme="majorBidi"/>
      <w:szCs w:val="24"/>
    </w:rPr>
  </w:style>
  <w:style w:type="character" w:customStyle="1" w:styleId="Balk4Char">
    <w:name w:val="Başlık 4 Char"/>
    <w:basedOn w:val="VarsaylanParagrafYazTipi"/>
    <w:link w:val="Balk4"/>
    <w:uiPriority w:val="9"/>
    <w:rsid w:val="00BF6314"/>
    <w:rPr>
      <w:rFonts w:eastAsiaTheme="majorEastAsia" w:cstheme="majorBidi"/>
      <w:i/>
      <w:iCs/>
    </w:rPr>
  </w:style>
  <w:style w:type="character" w:customStyle="1" w:styleId="Balk5Char">
    <w:name w:val="Başlık 5 Char"/>
    <w:basedOn w:val="VarsaylanParagrafYazTipi"/>
    <w:link w:val="Balk5"/>
    <w:uiPriority w:val="9"/>
    <w:semiHidden/>
    <w:rsid w:val="000078D0"/>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0078D0"/>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0078D0"/>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0078D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0078D0"/>
    <w:rPr>
      <w:rFonts w:asciiTheme="majorHAnsi" w:eastAsiaTheme="majorEastAsia" w:hAnsiTheme="majorHAnsi" w:cstheme="majorBidi"/>
      <w:i/>
      <w:iCs/>
      <w:color w:val="272727" w:themeColor="text1" w:themeTint="D8"/>
      <w:sz w:val="21"/>
      <w:szCs w:val="21"/>
    </w:rPr>
  </w:style>
  <w:style w:type="table" w:styleId="TabloKlavuzu">
    <w:name w:val="Table Grid"/>
    <w:basedOn w:val="NormalTablo"/>
    <w:uiPriority w:val="39"/>
    <w:rsid w:val="00186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C6E8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6E88"/>
  </w:style>
  <w:style w:type="paragraph" w:styleId="AltBilgi">
    <w:name w:val="footer"/>
    <w:basedOn w:val="Normal"/>
    <w:link w:val="AltBilgiChar"/>
    <w:uiPriority w:val="99"/>
    <w:unhideWhenUsed/>
    <w:rsid w:val="005C6E8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6E88"/>
  </w:style>
  <w:style w:type="character" w:styleId="Kpr">
    <w:name w:val="Hyperlink"/>
    <w:basedOn w:val="VarsaylanParagrafYazTipi"/>
    <w:uiPriority w:val="99"/>
    <w:unhideWhenUsed/>
    <w:rsid w:val="00ED04B4"/>
    <w:rPr>
      <w:color w:val="0563C1" w:themeColor="hyperlink"/>
      <w:u w:val="single"/>
    </w:rPr>
  </w:style>
  <w:style w:type="paragraph" w:styleId="ListeParagraf">
    <w:name w:val="List Paragraph"/>
    <w:basedOn w:val="Normal"/>
    <w:uiPriority w:val="34"/>
    <w:qFormat/>
    <w:rsid w:val="00361FD5"/>
    <w:pPr>
      <w:ind w:left="720"/>
      <w:contextualSpacing/>
    </w:pPr>
  </w:style>
  <w:style w:type="character" w:customStyle="1" w:styleId="zmlenmeyenBahsetme1">
    <w:name w:val="Çözümlenmeyen Bahsetme1"/>
    <w:basedOn w:val="VarsaylanParagrafYazTipi"/>
    <w:uiPriority w:val="99"/>
    <w:semiHidden/>
    <w:unhideWhenUsed/>
    <w:rsid w:val="0083204F"/>
    <w:rPr>
      <w:color w:val="605E5C"/>
      <w:shd w:val="clear" w:color="auto" w:fill="E1DFDD"/>
    </w:rPr>
  </w:style>
  <w:style w:type="character" w:styleId="AklamaBavurusu">
    <w:name w:val="annotation reference"/>
    <w:basedOn w:val="VarsaylanParagrafYazTipi"/>
    <w:uiPriority w:val="99"/>
    <w:semiHidden/>
    <w:unhideWhenUsed/>
    <w:rsid w:val="00B74157"/>
    <w:rPr>
      <w:sz w:val="16"/>
      <w:szCs w:val="16"/>
    </w:rPr>
  </w:style>
  <w:style w:type="paragraph" w:styleId="AklamaMetni">
    <w:name w:val="annotation text"/>
    <w:basedOn w:val="Normal"/>
    <w:link w:val="AklamaMetniChar"/>
    <w:uiPriority w:val="99"/>
    <w:unhideWhenUsed/>
    <w:rsid w:val="00B74157"/>
    <w:pPr>
      <w:spacing w:line="240" w:lineRule="auto"/>
    </w:pPr>
    <w:rPr>
      <w:sz w:val="20"/>
      <w:szCs w:val="20"/>
    </w:rPr>
  </w:style>
  <w:style w:type="character" w:customStyle="1" w:styleId="AklamaMetniChar">
    <w:name w:val="Açıklama Metni Char"/>
    <w:basedOn w:val="VarsaylanParagrafYazTipi"/>
    <w:link w:val="AklamaMetni"/>
    <w:uiPriority w:val="99"/>
    <w:rsid w:val="00B74157"/>
    <w:rPr>
      <w:sz w:val="20"/>
      <w:szCs w:val="20"/>
    </w:rPr>
  </w:style>
  <w:style w:type="paragraph" w:styleId="AklamaKonusu">
    <w:name w:val="annotation subject"/>
    <w:basedOn w:val="AklamaMetni"/>
    <w:next w:val="AklamaMetni"/>
    <w:link w:val="AklamaKonusuChar"/>
    <w:uiPriority w:val="99"/>
    <w:semiHidden/>
    <w:unhideWhenUsed/>
    <w:rsid w:val="00B74157"/>
    <w:rPr>
      <w:b/>
      <w:bCs/>
    </w:rPr>
  </w:style>
  <w:style w:type="character" w:customStyle="1" w:styleId="AklamaKonusuChar">
    <w:name w:val="Açıklama Konusu Char"/>
    <w:basedOn w:val="AklamaMetniChar"/>
    <w:link w:val="AklamaKonusu"/>
    <w:uiPriority w:val="99"/>
    <w:semiHidden/>
    <w:rsid w:val="00B74157"/>
    <w:rPr>
      <w:b/>
      <w:bCs/>
      <w:sz w:val="20"/>
      <w:szCs w:val="20"/>
    </w:rPr>
  </w:style>
  <w:style w:type="paragraph" w:styleId="BalonMetni">
    <w:name w:val="Balloon Text"/>
    <w:basedOn w:val="Normal"/>
    <w:link w:val="BalonMetniChar"/>
    <w:uiPriority w:val="99"/>
    <w:semiHidden/>
    <w:unhideWhenUsed/>
    <w:rsid w:val="00B7415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74157"/>
    <w:rPr>
      <w:rFonts w:ascii="Segoe UI" w:hAnsi="Segoe UI" w:cs="Segoe UI"/>
      <w:sz w:val="18"/>
      <w:szCs w:val="18"/>
    </w:rPr>
  </w:style>
  <w:style w:type="paragraph" w:styleId="NormalWeb">
    <w:name w:val="Normal (Web)"/>
    <w:basedOn w:val="Normal"/>
    <w:uiPriority w:val="99"/>
    <w:unhideWhenUsed/>
    <w:rsid w:val="00EF617E"/>
    <w:pPr>
      <w:spacing w:before="100" w:beforeAutospacing="1" w:after="100" w:afterAutospacing="1" w:line="240" w:lineRule="auto"/>
      <w:jc w:val="both"/>
    </w:pPr>
    <w:rPr>
      <w:rFonts w:ascii="Times" w:eastAsia="MS Mincho" w:hAnsi="Times" w:cs="Times New Roman"/>
      <w:sz w:val="20"/>
      <w:szCs w:val="20"/>
      <w:lang w:val="en-US"/>
    </w:rPr>
  </w:style>
  <w:style w:type="paragraph" w:styleId="Dzeltme">
    <w:name w:val="Revision"/>
    <w:hidden/>
    <w:uiPriority w:val="99"/>
    <w:semiHidden/>
    <w:rsid w:val="0023522A"/>
    <w:pPr>
      <w:spacing w:after="0" w:line="240" w:lineRule="auto"/>
    </w:pPr>
  </w:style>
  <w:style w:type="paragraph" w:styleId="AralkYok">
    <w:name w:val="No Spacing"/>
    <w:link w:val="AralkYokChar"/>
    <w:uiPriority w:val="99"/>
    <w:qFormat/>
    <w:rsid w:val="00972E52"/>
    <w:pPr>
      <w:spacing w:after="0" w:line="240" w:lineRule="auto"/>
    </w:pPr>
    <w:rPr>
      <w:rFonts w:ascii="Times New Roman" w:eastAsia="MS Mincho" w:hAnsi="Times New Roman" w:cs="Times New Roman"/>
      <w:noProof/>
      <w:sz w:val="24"/>
      <w:szCs w:val="24"/>
    </w:rPr>
  </w:style>
  <w:style w:type="paragraph" w:styleId="GvdeMetniGirintisi">
    <w:name w:val="Body Text Indent"/>
    <w:basedOn w:val="Normal"/>
    <w:link w:val="GvdeMetniGirintisiChar"/>
    <w:uiPriority w:val="99"/>
    <w:unhideWhenUsed/>
    <w:rsid w:val="00042FB2"/>
    <w:pPr>
      <w:spacing w:after="120" w:line="240" w:lineRule="auto"/>
      <w:ind w:left="283"/>
      <w:jc w:val="both"/>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rsid w:val="00042FB2"/>
    <w:rPr>
      <w:rFonts w:ascii="Times New Roman" w:eastAsia="Times New Roman" w:hAnsi="Times New Roman" w:cs="Times New Roman"/>
      <w:sz w:val="24"/>
      <w:szCs w:val="24"/>
      <w:lang w:eastAsia="tr-TR"/>
    </w:rPr>
  </w:style>
  <w:style w:type="paragraph" w:customStyle="1" w:styleId="paragraph">
    <w:name w:val="paragraph"/>
    <w:basedOn w:val="Normal"/>
    <w:rsid w:val="00DB69D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DB69DC"/>
  </w:style>
  <w:style w:type="character" w:customStyle="1" w:styleId="eop">
    <w:name w:val="eop"/>
    <w:basedOn w:val="VarsaylanParagrafYazTipi"/>
    <w:rsid w:val="00DB69DC"/>
  </w:style>
  <w:style w:type="character" w:customStyle="1" w:styleId="AralkYokChar">
    <w:name w:val="Aralık Yok Char"/>
    <w:link w:val="AralkYok"/>
    <w:uiPriority w:val="99"/>
    <w:locked/>
    <w:rsid w:val="00F95D56"/>
    <w:rPr>
      <w:rFonts w:ascii="Times New Roman" w:eastAsia="MS Mincho" w:hAnsi="Times New Roman" w:cs="Times New Roman"/>
      <w:noProof/>
      <w:sz w:val="24"/>
      <w:szCs w:val="24"/>
    </w:rPr>
  </w:style>
  <w:style w:type="character" w:customStyle="1" w:styleId="zmlenmeyenBahsetme2">
    <w:name w:val="Çözümlenmeyen Bahsetme2"/>
    <w:basedOn w:val="VarsaylanParagrafYazTipi"/>
    <w:uiPriority w:val="99"/>
    <w:semiHidden/>
    <w:unhideWhenUsed/>
    <w:rsid w:val="00407891"/>
    <w:rPr>
      <w:color w:val="605E5C"/>
      <w:shd w:val="clear" w:color="auto" w:fill="E1DFDD"/>
    </w:rPr>
  </w:style>
  <w:style w:type="paragraph" w:styleId="T2">
    <w:name w:val="toc 2"/>
    <w:basedOn w:val="Normal"/>
    <w:next w:val="Normal"/>
    <w:autoRedefine/>
    <w:uiPriority w:val="39"/>
    <w:unhideWhenUsed/>
    <w:rsid w:val="003B13E3"/>
    <w:pPr>
      <w:spacing w:after="100"/>
      <w:ind w:left="220"/>
    </w:pPr>
  </w:style>
  <w:style w:type="paragraph" w:styleId="T1">
    <w:name w:val="toc 1"/>
    <w:basedOn w:val="Normal"/>
    <w:next w:val="Normal"/>
    <w:autoRedefine/>
    <w:uiPriority w:val="39"/>
    <w:unhideWhenUsed/>
    <w:rsid w:val="003B13E3"/>
    <w:pPr>
      <w:spacing w:after="100"/>
    </w:pPr>
  </w:style>
  <w:style w:type="paragraph" w:styleId="T3">
    <w:name w:val="toc 3"/>
    <w:basedOn w:val="Normal"/>
    <w:next w:val="Normal"/>
    <w:autoRedefine/>
    <w:uiPriority w:val="39"/>
    <w:unhideWhenUsed/>
    <w:rsid w:val="003B13E3"/>
    <w:pPr>
      <w:spacing w:after="100"/>
      <w:ind w:left="440"/>
    </w:pPr>
  </w:style>
  <w:style w:type="paragraph" w:styleId="T4">
    <w:name w:val="toc 4"/>
    <w:basedOn w:val="Normal"/>
    <w:next w:val="Normal"/>
    <w:autoRedefine/>
    <w:uiPriority w:val="39"/>
    <w:unhideWhenUsed/>
    <w:rsid w:val="003B13E3"/>
    <w:pPr>
      <w:spacing w:after="100"/>
      <w:ind w:left="660"/>
    </w:pPr>
    <w:rPr>
      <w:rFonts w:asciiTheme="minorHAnsi" w:eastAsiaTheme="minorEastAsia" w:hAnsiTheme="minorHAnsi"/>
      <w:lang w:eastAsia="tr-TR"/>
    </w:rPr>
  </w:style>
  <w:style w:type="paragraph" w:styleId="T5">
    <w:name w:val="toc 5"/>
    <w:basedOn w:val="Normal"/>
    <w:next w:val="Normal"/>
    <w:autoRedefine/>
    <w:uiPriority w:val="39"/>
    <w:unhideWhenUsed/>
    <w:rsid w:val="003B13E3"/>
    <w:pPr>
      <w:spacing w:after="100"/>
      <w:ind w:left="880"/>
    </w:pPr>
    <w:rPr>
      <w:rFonts w:asciiTheme="minorHAnsi" w:eastAsiaTheme="minorEastAsia" w:hAnsiTheme="minorHAnsi"/>
      <w:lang w:eastAsia="tr-TR"/>
    </w:rPr>
  </w:style>
  <w:style w:type="paragraph" w:styleId="T6">
    <w:name w:val="toc 6"/>
    <w:basedOn w:val="Normal"/>
    <w:next w:val="Normal"/>
    <w:autoRedefine/>
    <w:uiPriority w:val="39"/>
    <w:unhideWhenUsed/>
    <w:rsid w:val="003B13E3"/>
    <w:pPr>
      <w:spacing w:after="100"/>
      <w:ind w:left="1100"/>
    </w:pPr>
    <w:rPr>
      <w:rFonts w:asciiTheme="minorHAnsi" w:eastAsiaTheme="minorEastAsia" w:hAnsiTheme="minorHAnsi"/>
      <w:lang w:eastAsia="tr-TR"/>
    </w:rPr>
  </w:style>
  <w:style w:type="paragraph" w:styleId="T7">
    <w:name w:val="toc 7"/>
    <w:basedOn w:val="Normal"/>
    <w:next w:val="Normal"/>
    <w:autoRedefine/>
    <w:uiPriority w:val="39"/>
    <w:unhideWhenUsed/>
    <w:rsid w:val="003B13E3"/>
    <w:pPr>
      <w:spacing w:after="100"/>
      <w:ind w:left="1320"/>
    </w:pPr>
    <w:rPr>
      <w:rFonts w:asciiTheme="minorHAnsi" w:eastAsiaTheme="minorEastAsia" w:hAnsiTheme="minorHAnsi"/>
      <w:lang w:eastAsia="tr-TR"/>
    </w:rPr>
  </w:style>
  <w:style w:type="paragraph" w:styleId="T8">
    <w:name w:val="toc 8"/>
    <w:basedOn w:val="Normal"/>
    <w:next w:val="Normal"/>
    <w:autoRedefine/>
    <w:uiPriority w:val="39"/>
    <w:unhideWhenUsed/>
    <w:rsid w:val="003B13E3"/>
    <w:pPr>
      <w:spacing w:after="100"/>
      <w:ind w:left="1540"/>
    </w:pPr>
    <w:rPr>
      <w:rFonts w:asciiTheme="minorHAnsi" w:eastAsiaTheme="minorEastAsia" w:hAnsiTheme="minorHAnsi"/>
      <w:lang w:eastAsia="tr-TR"/>
    </w:rPr>
  </w:style>
  <w:style w:type="paragraph" w:styleId="T9">
    <w:name w:val="toc 9"/>
    <w:basedOn w:val="Normal"/>
    <w:next w:val="Normal"/>
    <w:autoRedefine/>
    <w:uiPriority w:val="39"/>
    <w:unhideWhenUsed/>
    <w:rsid w:val="003B13E3"/>
    <w:pPr>
      <w:spacing w:after="100"/>
      <w:ind w:left="1760"/>
    </w:pPr>
    <w:rPr>
      <w:rFonts w:asciiTheme="minorHAnsi" w:eastAsiaTheme="minorEastAsia" w:hAnsiTheme="minorHAnsi"/>
      <w:lang w:eastAsia="tr-TR"/>
    </w:rPr>
  </w:style>
  <w:style w:type="paragraph" w:customStyle="1" w:styleId="3-normalyaz">
    <w:name w:val="3-normalyaz"/>
    <w:basedOn w:val="Normal"/>
    <w:uiPriority w:val="99"/>
    <w:rsid w:val="008857D8"/>
    <w:pPr>
      <w:spacing w:before="100" w:beforeAutospacing="1" w:after="100" w:afterAutospacing="1" w:line="240" w:lineRule="auto"/>
      <w:jc w:val="both"/>
    </w:pPr>
    <w:rPr>
      <w:rFonts w:ascii="Times New Roman" w:eastAsia="Calibri" w:hAnsi="Times New Roman" w:cs="Times New Roman"/>
      <w:sz w:val="24"/>
      <w:szCs w:val="24"/>
      <w:lang w:eastAsia="tr-TR"/>
    </w:rPr>
  </w:style>
  <w:style w:type="paragraph" w:customStyle="1" w:styleId="3-normalyaz0">
    <w:name w:val="3-normalyaz0"/>
    <w:basedOn w:val="Normal"/>
    <w:uiPriority w:val="99"/>
    <w:rsid w:val="008857D8"/>
    <w:pPr>
      <w:spacing w:before="100" w:beforeAutospacing="1" w:after="100" w:afterAutospacing="1" w:line="240" w:lineRule="auto"/>
      <w:jc w:val="both"/>
    </w:pPr>
    <w:rPr>
      <w:rFonts w:ascii="Calibri" w:eastAsia="Times New Roman" w:hAnsi="Calibri" w:cs="Times New Roman"/>
      <w:sz w:val="24"/>
      <w:szCs w:val="24"/>
      <w:lang w:eastAsia="tr-TR"/>
    </w:rPr>
  </w:style>
  <w:style w:type="paragraph" w:styleId="GvdeMetni">
    <w:name w:val="Body Text"/>
    <w:basedOn w:val="Normal"/>
    <w:link w:val="GvdeMetniChar"/>
    <w:uiPriority w:val="99"/>
    <w:semiHidden/>
    <w:unhideWhenUsed/>
    <w:rsid w:val="00160252"/>
    <w:pPr>
      <w:spacing w:after="120"/>
    </w:pPr>
  </w:style>
  <w:style w:type="character" w:customStyle="1" w:styleId="GvdeMetniChar">
    <w:name w:val="Gövde Metni Char"/>
    <w:basedOn w:val="VarsaylanParagrafYazTipi"/>
    <w:link w:val="GvdeMetni"/>
    <w:uiPriority w:val="99"/>
    <w:semiHidden/>
    <w:rsid w:val="0016025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88397">
      <w:bodyDiv w:val="1"/>
      <w:marLeft w:val="0"/>
      <w:marRight w:val="0"/>
      <w:marTop w:val="0"/>
      <w:marBottom w:val="0"/>
      <w:divBdr>
        <w:top w:val="none" w:sz="0" w:space="0" w:color="auto"/>
        <w:left w:val="none" w:sz="0" w:space="0" w:color="auto"/>
        <w:bottom w:val="none" w:sz="0" w:space="0" w:color="auto"/>
        <w:right w:val="none" w:sz="0" w:space="0" w:color="auto"/>
      </w:divBdr>
      <w:divsChild>
        <w:div w:id="1255015581">
          <w:marLeft w:val="0"/>
          <w:marRight w:val="0"/>
          <w:marTop w:val="0"/>
          <w:marBottom w:val="0"/>
          <w:divBdr>
            <w:top w:val="none" w:sz="0" w:space="0" w:color="auto"/>
            <w:left w:val="none" w:sz="0" w:space="0" w:color="auto"/>
            <w:bottom w:val="none" w:sz="0" w:space="0" w:color="auto"/>
            <w:right w:val="none" w:sz="0" w:space="0" w:color="auto"/>
          </w:divBdr>
          <w:divsChild>
            <w:div w:id="725299422">
              <w:marLeft w:val="0"/>
              <w:marRight w:val="0"/>
              <w:marTop w:val="0"/>
              <w:marBottom w:val="0"/>
              <w:divBdr>
                <w:top w:val="none" w:sz="0" w:space="0" w:color="auto"/>
                <w:left w:val="none" w:sz="0" w:space="0" w:color="auto"/>
                <w:bottom w:val="none" w:sz="0" w:space="0" w:color="auto"/>
                <w:right w:val="none" w:sz="0" w:space="0" w:color="auto"/>
              </w:divBdr>
              <w:divsChild>
                <w:div w:id="38281359">
                  <w:marLeft w:val="0"/>
                  <w:marRight w:val="0"/>
                  <w:marTop w:val="0"/>
                  <w:marBottom w:val="0"/>
                  <w:divBdr>
                    <w:top w:val="none" w:sz="0" w:space="0" w:color="auto"/>
                    <w:left w:val="none" w:sz="0" w:space="0" w:color="auto"/>
                    <w:bottom w:val="none" w:sz="0" w:space="0" w:color="auto"/>
                    <w:right w:val="none" w:sz="0" w:space="0" w:color="auto"/>
                  </w:divBdr>
                  <w:divsChild>
                    <w:div w:id="1169714390">
                      <w:marLeft w:val="0"/>
                      <w:marRight w:val="0"/>
                      <w:marTop w:val="0"/>
                      <w:marBottom w:val="0"/>
                      <w:divBdr>
                        <w:top w:val="none" w:sz="0" w:space="0" w:color="auto"/>
                        <w:left w:val="none" w:sz="0" w:space="0" w:color="auto"/>
                        <w:bottom w:val="none" w:sz="0" w:space="0" w:color="auto"/>
                        <w:right w:val="none" w:sz="0" w:space="0" w:color="auto"/>
                      </w:divBdr>
                      <w:divsChild>
                        <w:div w:id="1639070966">
                          <w:marLeft w:val="0"/>
                          <w:marRight w:val="0"/>
                          <w:marTop w:val="0"/>
                          <w:marBottom w:val="0"/>
                          <w:divBdr>
                            <w:top w:val="none" w:sz="0" w:space="0" w:color="auto"/>
                            <w:left w:val="none" w:sz="0" w:space="0" w:color="auto"/>
                            <w:bottom w:val="none" w:sz="0" w:space="0" w:color="auto"/>
                            <w:right w:val="none" w:sz="0" w:space="0" w:color="auto"/>
                          </w:divBdr>
                          <w:divsChild>
                            <w:div w:id="286786629">
                              <w:marLeft w:val="0"/>
                              <w:marRight w:val="0"/>
                              <w:marTop w:val="0"/>
                              <w:marBottom w:val="0"/>
                              <w:divBdr>
                                <w:top w:val="none" w:sz="0" w:space="0" w:color="auto"/>
                                <w:left w:val="none" w:sz="0" w:space="0" w:color="auto"/>
                                <w:bottom w:val="none" w:sz="0" w:space="0" w:color="auto"/>
                                <w:right w:val="none" w:sz="0" w:space="0" w:color="auto"/>
                              </w:divBdr>
                              <w:divsChild>
                                <w:div w:id="1011444310">
                                  <w:marLeft w:val="0"/>
                                  <w:marRight w:val="0"/>
                                  <w:marTop w:val="0"/>
                                  <w:marBottom w:val="0"/>
                                  <w:divBdr>
                                    <w:top w:val="none" w:sz="0" w:space="0" w:color="auto"/>
                                    <w:left w:val="none" w:sz="0" w:space="0" w:color="auto"/>
                                    <w:bottom w:val="none" w:sz="0" w:space="0" w:color="auto"/>
                                    <w:right w:val="none" w:sz="0" w:space="0" w:color="auto"/>
                                  </w:divBdr>
                                  <w:divsChild>
                                    <w:div w:id="983658092">
                                      <w:marLeft w:val="0"/>
                                      <w:marRight w:val="0"/>
                                      <w:marTop w:val="0"/>
                                      <w:marBottom w:val="0"/>
                                      <w:divBdr>
                                        <w:top w:val="none" w:sz="0" w:space="0" w:color="auto"/>
                                        <w:left w:val="none" w:sz="0" w:space="0" w:color="auto"/>
                                        <w:bottom w:val="none" w:sz="0" w:space="0" w:color="auto"/>
                                        <w:right w:val="none" w:sz="0" w:space="0" w:color="auto"/>
                                      </w:divBdr>
                                      <w:divsChild>
                                        <w:div w:id="1854612914">
                                          <w:marLeft w:val="0"/>
                                          <w:marRight w:val="0"/>
                                          <w:marTop w:val="0"/>
                                          <w:marBottom w:val="0"/>
                                          <w:divBdr>
                                            <w:top w:val="none" w:sz="0" w:space="0" w:color="auto"/>
                                            <w:left w:val="none" w:sz="0" w:space="0" w:color="auto"/>
                                            <w:bottom w:val="none" w:sz="0" w:space="0" w:color="auto"/>
                                            <w:right w:val="none" w:sz="0" w:space="0" w:color="auto"/>
                                          </w:divBdr>
                                          <w:divsChild>
                                            <w:div w:id="1477721138">
                                              <w:marLeft w:val="0"/>
                                              <w:marRight w:val="0"/>
                                              <w:marTop w:val="0"/>
                                              <w:marBottom w:val="0"/>
                                              <w:divBdr>
                                                <w:top w:val="none" w:sz="0" w:space="0" w:color="auto"/>
                                                <w:left w:val="none" w:sz="0" w:space="0" w:color="auto"/>
                                                <w:bottom w:val="none" w:sz="0" w:space="0" w:color="auto"/>
                                                <w:right w:val="none" w:sz="0" w:space="0" w:color="auto"/>
                                              </w:divBdr>
                                              <w:divsChild>
                                                <w:div w:id="804079043">
                                                  <w:marLeft w:val="0"/>
                                                  <w:marRight w:val="0"/>
                                                  <w:marTop w:val="0"/>
                                                  <w:marBottom w:val="0"/>
                                                  <w:divBdr>
                                                    <w:top w:val="none" w:sz="0" w:space="0" w:color="auto"/>
                                                    <w:left w:val="none" w:sz="0" w:space="0" w:color="auto"/>
                                                    <w:bottom w:val="none" w:sz="0" w:space="0" w:color="auto"/>
                                                    <w:right w:val="none" w:sz="0" w:space="0" w:color="auto"/>
                                                  </w:divBdr>
                                                  <w:divsChild>
                                                    <w:div w:id="2035032661">
                                                      <w:marLeft w:val="0"/>
                                                      <w:marRight w:val="0"/>
                                                      <w:marTop w:val="0"/>
                                                      <w:marBottom w:val="0"/>
                                                      <w:divBdr>
                                                        <w:top w:val="none" w:sz="0" w:space="0" w:color="auto"/>
                                                        <w:left w:val="none" w:sz="0" w:space="0" w:color="auto"/>
                                                        <w:bottom w:val="none" w:sz="0" w:space="0" w:color="auto"/>
                                                        <w:right w:val="none" w:sz="0" w:space="0" w:color="auto"/>
                                                      </w:divBdr>
                                                      <w:divsChild>
                                                        <w:div w:id="1106191833">
                                                          <w:marLeft w:val="0"/>
                                                          <w:marRight w:val="0"/>
                                                          <w:marTop w:val="0"/>
                                                          <w:marBottom w:val="0"/>
                                                          <w:divBdr>
                                                            <w:top w:val="none" w:sz="0" w:space="0" w:color="auto"/>
                                                            <w:left w:val="none" w:sz="0" w:space="0" w:color="auto"/>
                                                            <w:bottom w:val="none" w:sz="0" w:space="0" w:color="auto"/>
                                                            <w:right w:val="none" w:sz="0" w:space="0" w:color="auto"/>
                                                          </w:divBdr>
                                                          <w:divsChild>
                                                            <w:div w:id="59744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274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opet.com.tr"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footer" Target="footer7.xm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3.png"/><Relationship Id="rId33" Type="http://schemas.openxmlformats.org/officeDocument/2006/relationships/image" Target="media/image1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hyperlink" Target="http://www.t&#252;rkiye.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9.jpeg"/><Relationship Id="rId37"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image" Target="media/image6.png"/><Relationship Id="rId36" Type="http://schemas.openxmlformats.org/officeDocument/2006/relationships/image" Target="media/image13.emf"/><Relationship Id="rId10" Type="http://schemas.openxmlformats.org/officeDocument/2006/relationships/header" Target="header2.xml"/><Relationship Id="rId19" Type="http://schemas.openxmlformats.org/officeDocument/2006/relationships/hyperlink" Target="mailto:bilgi@korfez.bel.tr"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828B6-6E00-4BD5-B147-CA8BC4F37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109</Pages>
  <Words>23394</Words>
  <Characters>133346</Characters>
  <Application>Microsoft Office Word</Application>
  <DocSecurity>0</DocSecurity>
  <Lines>1111</Lines>
  <Paragraphs>312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Vardar</dc:creator>
  <cp:keywords/>
  <dc:description/>
  <cp:lastModifiedBy>Mustafa Şekerci (Opet)</cp:lastModifiedBy>
  <cp:revision>2</cp:revision>
  <cp:lastPrinted>2022-08-10T07:31:00Z</cp:lastPrinted>
  <dcterms:created xsi:type="dcterms:W3CDTF">2024-08-20T07:54:00Z</dcterms:created>
  <dcterms:modified xsi:type="dcterms:W3CDTF">2024-08-20T07:54:00Z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7ef031ee,13a986c1,4ba6e9fe,2b0ab15c,37b05cdf,47bd29a7,19b428,41afcb03,38d0bf3a</vt:lpwstr>
  </property>
  <property fmtid="{D5CDD505-2E9C-101B-9397-08002B2CF9AE}" pid="3" name="ClassificationContentMarkingFooterFontProps">
    <vt:lpwstr>#ff0000,10,Calibri</vt:lpwstr>
  </property>
  <property fmtid="{D5CDD505-2E9C-101B-9397-08002B2CF9AE}" pid="4" name="ClassificationContentMarkingFooterText">
    <vt:lpwstr>Gizlilik Sınıflandırması: Gizli - Kişisel Veri İçerir</vt:lpwstr>
  </property>
  <property fmtid="{D5CDD505-2E9C-101B-9397-08002B2CF9AE}" pid="5" name="MSIP_Label_f880ed16-9a83-4c12-8c1a-9551813b4553_Enabled">
    <vt:lpwstr>true</vt:lpwstr>
  </property>
  <property fmtid="{D5CDD505-2E9C-101B-9397-08002B2CF9AE}" pid="6" name="MSIP_Label_f880ed16-9a83-4c12-8c1a-9551813b4553_SetDate">
    <vt:lpwstr>2024-08-20T06:37:21Z</vt:lpwstr>
  </property>
  <property fmtid="{D5CDD505-2E9C-101B-9397-08002B2CF9AE}" pid="7" name="MSIP_Label_f880ed16-9a83-4c12-8c1a-9551813b4553_Method">
    <vt:lpwstr>Standard</vt:lpwstr>
  </property>
  <property fmtid="{D5CDD505-2E9C-101B-9397-08002B2CF9AE}" pid="8" name="MSIP_Label_f880ed16-9a83-4c12-8c1a-9551813b4553_Name">
    <vt:lpwstr>Gizli_Kisisel_Veri_Icerir</vt:lpwstr>
  </property>
  <property fmtid="{D5CDD505-2E9C-101B-9397-08002B2CF9AE}" pid="9" name="MSIP_Label_f880ed16-9a83-4c12-8c1a-9551813b4553_SiteId">
    <vt:lpwstr>aede498d-dace-42af-8803-f5b0a3d9a3c6</vt:lpwstr>
  </property>
  <property fmtid="{D5CDD505-2E9C-101B-9397-08002B2CF9AE}" pid="10" name="MSIP_Label_f880ed16-9a83-4c12-8c1a-9551813b4553_ActionId">
    <vt:lpwstr>64a787c7-0dc8-47a0-af82-d22a326e4af4</vt:lpwstr>
  </property>
  <property fmtid="{D5CDD505-2E9C-101B-9397-08002B2CF9AE}" pid="11" name="MSIP_Label_f880ed16-9a83-4c12-8c1a-9551813b4553_ContentBits">
    <vt:lpwstr>2</vt:lpwstr>
  </property>
</Properties>
</file>